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40"/>
          <w:szCs w:val="40"/>
        </w:rPr>
        <w:t xml:space="preserve">Stossel in the Classroom</w:t>
      </w:r>
    </w:p>
    <w:p>
      <w:pPr>
        <w:spacing w:after="80" w:before="0"/>
        <w:jc w:val="center"/>
      </w:pPr>
      <w:r>
        <w:rPr>
          <w:rFonts w:ascii="Arial" w:cs="Arial" w:eastAsia="Arial" w:hAnsi="Arial"/>
          <w:color w:val="555555"/>
          <w:sz w:val="28"/>
          <w:szCs w:val="28"/>
        </w:rPr>
        <w:t xml:space="preserve">Essay Contest — Finalist Interview Prep</w:t>
      </w:r>
    </w:p>
    <w:p>
      <w:pPr>
        <w:spacing w:after="360" w:before="0"/>
        <w:jc w:val="center"/>
      </w:pPr>
      <w:r>
        <w:rPr>
          <w:rFonts w:ascii="Arial" w:cs="Arial" w:eastAsia="Arial" w:hAnsi="Arial"/>
          <w:i/>
          <w:iCs/>
          <w:color w:val="555555"/>
          <w:sz w:val="22"/>
          <w:szCs w:val="22"/>
        </w:rPr>
        <w:t xml:space="preserve">Prepared for: Amira  |  Essay: "The Secret Behind Tariffs"</w:t>
      </w:r>
    </w:p>
    <w:p>
      <w:pPr>
        <w:pBdr>
          <w:bottom w:val="single" w:color="1F4E79" w:sz="6" w:space="4"/>
        </w:pBdr>
        <w:spacing w:after="160" w:before="360"/>
      </w:pPr>
      <w:r>
        <w:rPr>
          <w:rFonts w:ascii="Arial" w:cs="Arial" w:eastAsia="Arial" w:hAnsi="Arial"/>
          <w:b/>
          <w:bCs/>
          <w:color w:val="1F4E79"/>
          <w:sz w:val="32"/>
          <w:szCs w:val="32"/>
        </w:rPr>
        <w:t xml:space="preserve">Interview Questions &amp; Model Answers</w:t>
      </w:r>
    </w:p>
    <w:p>
      <w:pPr>
        <w:spacing w:after="100" w:before="320"/>
      </w:pPr>
      <w:r>
        <w:rPr>
          <w:rFonts w:ascii="Arial" w:cs="Arial" w:eastAsia="Arial" w:hAnsi="Arial"/>
          <w:b/>
          <w:bCs/>
          <w:color w:val="1F4E79"/>
          <w:sz w:val="26"/>
          <w:szCs w:val="26"/>
        </w:rPr>
        <w:t xml:space="preserve">Q1: </w:t>
      </w:r>
      <w:r>
        <w:rPr>
          <w:rFonts w:ascii="Arial" w:cs="Arial" w:eastAsia="Arial" w:hAnsi="Arial"/>
          <w:b/>
          <w:bCs/>
          <w:color w:val="1A1A1A"/>
          <w:sz w:val="26"/>
          <w:szCs w:val="26"/>
        </w:rPr>
        <w:t xml:space="preserve">What inspired you to write about tariffs?</w:t>
      </w:r>
    </w:p>
    <w:p>
      <w:pPr>
        <w:spacing w:after="60" w:before="140"/>
      </w:pPr>
      <w:r>
        <w:rPr>
          <w:rFonts w:ascii="Arial" w:cs="Arial" w:eastAsia="Arial" w:hAnsi="Arial"/>
          <w:b/>
          <w:bCs/>
          <w:color w:val="1F4E79"/>
          <w:sz w:val="22"/>
          <w:szCs w:val="22"/>
        </w:rPr>
        <w:t xml:space="preserve">✅ Strong Answer</w:t>
      </w:r>
    </w:p>
    <w:p>
      <w:pPr>
        <w:spacing w:after="60" w:before="60"/>
        <w:ind w:left="360"/>
      </w:pPr>
      <w:r>
        <w:rPr>
          <w:rFonts w:ascii="Arial" w:cs="Arial" w:eastAsia="Arial" w:hAnsi="Arial"/>
          <w:color w:val="1A1A1A"/>
          <w:sz w:val="22"/>
          <w:szCs w:val="22"/>
        </w:rPr>
        <w:t xml:space="preserve">I wanted to write about something that felt abstract to most people my age but is actually very personal. Tariffs affect the price of everything — cars, electronics, groceries. As someone who's about to enter the workforce and start making real financial decisions, I realized these 'invisible taxes' will directly shape my life. I also wanted to challenge the instinct to feel like tariffs are patriotic without asking whether they actually work.</w:t>
      </w:r>
    </w:p>
    <w:p>
      <w:pPr>
        <w:spacing w:after="60" w:before="140"/>
      </w:pPr>
      <w:r>
        <w:rPr>
          <w:rFonts w:ascii="Arial" w:cs="Arial" w:eastAsia="Arial" w:hAnsi="Arial"/>
          <w:b/>
          <w:bCs/>
          <w:color w:val="555555"/>
          <w:sz w:val="22"/>
          <w:szCs w:val="22"/>
        </w:rPr>
        <w:t xml:space="preserve">🔄 Likely Follow-Up</w:t>
      </w:r>
    </w:p>
    <w:p>
      <w:pPr>
        <w:spacing w:after="60" w:before="60"/>
        <w:ind w:left="360"/>
      </w:pPr>
      <w:r>
        <w:rPr>
          <w:rFonts w:ascii="Arial" w:cs="Arial" w:eastAsia="Arial" w:hAnsi="Arial"/>
          <w:color w:val="1A1A1A"/>
          <w:sz w:val="22"/>
          <w:szCs w:val="22"/>
        </w:rPr>
        <w:t xml:space="preserve">"But couldn't you have just written about something less controversial?"</w:t>
      </w:r>
    </w:p>
    <w:p>
      <w:pPr>
        <w:spacing w:after="60" w:before="140"/>
      </w:pPr>
      <w:r>
        <w:rPr>
          <w:rFonts w:ascii="Arial" w:cs="Arial" w:eastAsia="Arial" w:hAnsi="Arial"/>
          <w:b/>
          <w:bCs/>
          <w:color w:val="2E7D32"/>
          <w:sz w:val="22"/>
          <w:szCs w:val="22"/>
        </w:rPr>
        <w:t xml:space="preserve">💬 Your Response</w:t>
      </w:r>
    </w:p>
    <w:p>
      <w:pPr>
        <w:spacing w:after="60" w:before="60"/>
        <w:ind w:left="360"/>
      </w:pPr>
      <w:r>
        <w:rPr>
          <w:rFonts w:ascii="Arial" w:cs="Arial" w:eastAsia="Arial" w:hAnsi="Arial"/>
          <w:color w:val="1A1A1A"/>
          <w:sz w:val="22"/>
          <w:szCs w:val="22"/>
        </w:rPr>
        <w:t xml:space="preserve">Controversial topics are exactly what deserve critical thinking. If I only wrote about safe ideas, I wouldn't be doing my job as a writer or a thinker.</w:t>
      </w:r>
    </w:p>
    <w:p>
      <w:pPr>
        <w:spacing w:after="80" w:before="80"/>
      </w:pPr>
      <w:r>
        <w:t xml:space="preserve"/>
      </w:r>
    </w:p>
    <w:p>
      <w:pPr>
        <w:spacing w:after="100" w:before="320"/>
      </w:pPr>
      <w:r>
        <w:rPr>
          <w:rFonts w:ascii="Arial" w:cs="Arial" w:eastAsia="Arial" w:hAnsi="Arial"/>
          <w:b/>
          <w:bCs/>
          <w:color w:val="1F4E79"/>
          <w:sz w:val="26"/>
          <w:szCs w:val="26"/>
        </w:rPr>
        <w:t xml:space="preserve">Q2: </w:t>
      </w:r>
      <w:r>
        <w:rPr>
          <w:rFonts w:ascii="Arial" w:cs="Arial" w:eastAsia="Arial" w:hAnsi="Arial"/>
          <w:b/>
          <w:bCs/>
          <w:color w:val="1A1A1A"/>
          <w:sz w:val="26"/>
          <w:szCs w:val="26"/>
        </w:rPr>
        <w:t xml:space="preserve">Can you explain the Broken Windows Fallacy in your own words?</w:t>
      </w:r>
    </w:p>
    <w:p>
      <w:pPr>
        <w:spacing w:after="60" w:before="140"/>
      </w:pPr>
      <w:r>
        <w:rPr>
          <w:rFonts w:ascii="Arial" w:cs="Arial" w:eastAsia="Arial" w:hAnsi="Arial"/>
          <w:b/>
          <w:bCs/>
          <w:color w:val="1F4E79"/>
          <w:sz w:val="22"/>
          <w:szCs w:val="22"/>
        </w:rPr>
        <w:t xml:space="preserve">✅ Strong Answer</w:t>
      </w:r>
    </w:p>
    <w:p>
      <w:pPr>
        <w:spacing w:after="60" w:before="60"/>
        <w:ind w:left="360"/>
      </w:pPr>
      <w:r>
        <w:rPr>
          <w:rFonts w:ascii="Arial" w:cs="Arial" w:eastAsia="Arial" w:hAnsi="Arial"/>
          <w:color w:val="1A1A1A"/>
          <w:sz w:val="22"/>
          <w:szCs w:val="22"/>
        </w:rPr>
        <w:t xml:space="preserve">The Broken Windows Fallacy is the idea that when something appears to create economic activity — like a broken window creating work for a glazier — we only count what we see, not what we don't. The money spent fixing the window could have been spent on something productive. With tariffs, we see the jobs saved at the steel mill. We don't see the 75 manufacturing jobs lost because steel became too expensive. We're not creating wealth — we're just redistributing harm.</w:t>
      </w:r>
    </w:p>
    <w:p>
      <w:pPr>
        <w:spacing w:after="60" w:before="140"/>
      </w:pPr>
      <w:r>
        <w:rPr>
          <w:rFonts w:ascii="Arial" w:cs="Arial" w:eastAsia="Arial" w:hAnsi="Arial"/>
          <w:b/>
          <w:bCs/>
          <w:color w:val="555555"/>
          <w:sz w:val="22"/>
          <w:szCs w:val="22"/>
        </w:rPr>
        <w:t xml:space="preserve">🔄 Likely Follow-Up</w:t>
      </w:r>
    </w:p>
    <w:p>
      <w:pPr>
        <w:spacing w:after="60" w:before="60"/>
        <w:ind w:left="360"/>
      </w:pPr>
      <w:r>
        <w:rPr>
          <w:rFonts w:ascii="Arial" w:cs="Arial" w:eastAsia="Arial" w:hAnsi="Arial"/>
          <w:color w:val="1A1A1A"/>
          <w:sz w:val="22"/>
          <w:szCs w:val="22"/>
        </w:rPr>
        <w:t xml:space="preserve">"Isn't that a bit simplified?"</w:t>
      </w:r>
    </w:p>
    <w:p>
      <w:pPr>
        <w:spacing w:after="60" w:before="140"/>
      </w:pPr>
      <w:r>
        <w:rPr>
          <w:rFonts w:ascii="Arial" w:cs="Arial" w:eastAsia="Arial" w:hAnsi="Arial"/>
          <w:b/>
          <w:bCs/>
          <w:color w:val="2E7D32"/>
          <w:sz w:val="22"/>
          <w:szCs w:val="22"/>
        </w:rPr>
        <w:t xml:space="preserve">💬 Your Response</w:t>
      </w:r>
    </w:p>
    <w:p>
      <w:pPr>
        <w:spacing w:after="60" w:before="60"/>
        <w:ind w:left="360"/>
      </w:pPr>
      <w:r>
        <w:rPr>
          <w:rFonts w:ascii="Arial" w:cs="Arial" w:eastAsia="Arial" w:hAnsi="Arial"/>
          <w:color w:val="1A1A1A"/>
          <w:sz w:val="22"/>
          <w:szCs w:val="22"/>
        </w:rPr>
        <w:t xml:space="preserve">Economics is often about simplifying complex systems into clear principles. The fallacy isn't an oversimplification — it's a lens. And the data backs it up: $900,000 per saved steel job according to the Peterson Institute.</w:t>
      </w:r>
    </w:p>
    <w:p>
      <w:pPr>
        <w:spacing w:after="80" w:before="80"/>
      </w:pPr>
      <w:r>
        <w:t xml:space="preserve"/>
      </w:r>
    </w:p>
    <w:p>
      <w:pPr>
        <w:spacing w:after="100" w:before="320"/>
      </w:pPr>
      <w:r>
        <w:rPr>
          <w:rFonts w:ascii="Arial" w:cs="Arial" w:eastAsia="Arial" w:hAnsi="Arial"/>
          <w:b/>
          <w:bCs/>
          <w:color w:val="1F4E79"/>
          <w:sz w:val="26"/>
          <w:szCs w:val="26"/>
        </w:rPr>
        <w:t xml:space="preserve">Q3: </w:t>
      </w:r>
      <w:r>
        <w:rPr>
          <w:rFonts w:ascii="Arial" w:cs="Arial" w:eastAsia="Arial" w:hAnsi="Arial"/>
          <w:b/>
          <w:bCs/>
          <w:color w:val="1A1A1A"/>
          <w:sz w:val="26"/>
          <w:szCs w:val="26"/>
        </w:rPr>
        <w:t xml:space="preserve">What about tariffs protecting national security?</w:t>
      </w:r>
    </w:p>
    <w:p>
      <w:pPr>
        <w:spacing w:after="60" w:before="140"/>
      </w:pPr>
      <w:r>
        <w:rPr>
          <w:rFonts w:ascii="Arial" w:cs="Arial" w:eastAsia="Arial" w:hAnsi="Arial"/>
          <w:b/>
          <w:bCs/>
          <w:color w:val="1F4E79"/>
          <w:sz w:val="22"/>
          <w:szCs w:val="22"/>
        </w:rPr>
        <w:t xml:space="preserve">✅ Strong Answer</w:t>
      </w:r>
    </w:p>
    <w:p>
      <w:pPr>
        <w:spacing w:after="60" w:before="60"/>
        <w:ind w:left="360"/>
      </w:pPr>
      <w:r>
        <w:rPr>
          <w:rFonts w:ascii="Arial" w:cs="Arial" w:eastAsia="Arial" w:hAnsi="Arial"/>
          <w:color w:val="1A1A1A"/>
          <w:sz w:val="22"/>
          <w:szCs w:val="22"/>
        </w:rPr>
        <w:t xml:space="preserve">That's the strongest case for tariffs and I take it seriously. There are industries — defense, semiconductors, certain pharmaceuticals — where you genuinely don't want to be fully dependent on a foreign adversary. I'd grant targeted, time-limited protection in those cases. But that's very different from blanket tariffs on steel or consumer goods. Most tariff policy isn't about national security — it's about politics. Politicians protect industries that vote, not industries that are strategically critical.</w:t>
      </w:r>
    </w:p>
    <w:p>
      <w:pPr>
        <w:spacing w:after="80" w:before="80"/>
        <w:ind w:left="360"/>
      </w:pPr>
      <w:r>
        <w:rPr>
          <w:rFonts w:ascii="Arial" w:cs="Arial" w:eastAsia="Arial" w:hAnsi="Arial"/>
          <w:i/>
          <w:iCs/>
          <w:color w:val="555555"/>
          <w:sz w:val="20"/>
          <w:szCs w:val="20"/>
        </w:rPr>
        <w:t xml:space="preserve">💡 Showing you can steelman the opposing view makes your argument much stronger.</w:t>
      </w:r>
    </w:p>
    <w:p>
      <w:pPr>
        <w:spacing w:after="80" w:before="80"/>
      </w:pPr>
      <w:r>
        <w:t xml:space="preserve"/>
      </w:r>
    </w:p>
    <w:p>
      <w:pPr>
        <w:spacing w:after="100" w:before="320"/>
      </w:pPr>
      <w:r>
        <w:rPr>
          <w:rFonts w:ascii="Arial" w:cs="Arial" w:eastAsia="Arial" w:hAnsi="Arial"/>
          <w:b/>
          <w:bCs/>
          <w:color w:val="1F4E79"/>
          <w:sz w:val="26"/>
          <w:szCs w:val="26"/>
        </w:rPr>
        <w:t xml:space="preserve">Q4: </w:t>
      </w:r>
      <w:r>
        <w:rPr>
          <w:rFonts w:ascii="Arial" w:cs="Arial" w:eastAsia="Arial" w:hAnsi="Arial"/>
          <w:b/>
          <w:bCs/>
          <w:color w:val="1A1A1A"/>
          <w:sz w:val="26"/>
          <w:szCs w:val="26"/>
        </w:rPr>
        <w:t xml:space="preserve">What would you say to a factory worker whose job was saved by a tariff?</w:t>
      </w:r>
    </w:p>
    <w:p>
      <w:pPr>
        <w:spacing w:after="60" w:before="140"/>
      </w:pPr>
      <w:r>
        <w:rPr>
          <w:rFonts w:ascii="Arial" w:cs="Arial" w:eastAsia="Arial" w:hAnsi="Arial"/>
          <w:b/>
          <w:bCs/>
          <w:color w:val="1F4E79"/>
          <w:sz w:val="22"/>
          <w:szCs w:val="22"/>
        </w:rPr>
        <w:t xml:space="preserve">✅ Strong Answer</w:t>
      </w:r>
    </w:p>
    <w:p>
      <w:pPr>
        <w:spacing w:after="60" w:before="60"/>
        <w:ind w:left="360"/>
      </w:pPr>
      <w:r>
        <w:rPr>
          <w:rFonts w:ascii="Arial" w:cs="Arial" w:eastAsia="Arial" w:hAnsi="Arial"/>
          <w:color w:val="1A1A1A"/>
          <w:sz w:val="22"/>
          <w:szCs w:val="22"/>
        </w:rPr>
        <w:t xml:space="preserve">I'd say: I'm genuinely glad you kept your job, and I don't want to minimize that. But I'd also ask — at what cost to your neighbours? For every job like yours that was saved, data suggests 75 others were lost in industries that couldn't afford the higher input prices. The system that 'protected' you quietly hurt the people around you. That's not a trade-off most people knowingly agree to — and they should have the chance to.</w:t>
      </w:r>
    </w:p>
    <w:p>
      <w:pPr>
        <w:spacing w:after="80" w:before="80"/>
        <w:ind w:left="360"/>
      </w:pPr>
      <w:r>
        <w:rPr>
          <w:rFonts w:ascii="Arial" w:cs="Arial" w:eastAsia="Arial" w:hAnsi="Arial"/>
          <w:i/>
          <w:iCs/>
          <w:color w:val="555555"/>
          <w:sz w:val="20"/>
          <w:szCs w:val="20"/>
        </w:rPr>
        <w:t xml:space="preserve">💡 Show empathy first, then pivot to data. Never sound dismissive of real workers.</w:t>
      </w:r>
    </w:p>
    <w:p>
      <w:pPr>
        <w:spacing w:after="80" w:before="80"/>
      </w:pPr>
      <w:r>
        <w:t xml:space="preserve"/>
      </w:r>
    </w:p>
    <w:p>
      <w:pPr>
        <w:spacing w:after="100" w:before="320"/>
      </w:pPr>
      <w:r>
        <w:rPr>
          <w:rFonts w:ascii="Arial" w:cs="Arial" w:eastAsia="Arial" w:hAnsi="Arial"/>
          <w:b/>
          <w:bCs/>
          <w:color w:val="1F4E79"/>
          <w:sz w:val="26"/>
          <w:szCs w:val="26"/>
        </w:rPr>
        <w:t xml:space="preserve">Q5: </w:t>
      </w:r>
      <w:r>
        <w:rPr>
          <w:rFonts w:ascii="Arial" w:cs="Arial" w:eastAsia="Arial" w:hAnsi="Arial"/>
          <w:b/>
          <w:bCs/>
          <w:color w:val="1A1A1A"/>
          <w:sz w:val="26"/>
          <w:szCs w:val="26"/>
        </w:rPr>
        <w:t xml:space="preserve">Why did you rely on John Stossel so heavily as a source?</w:t>
      </w:r>
    </w:p>
    <w:p>
      <w:pPr>
        <w:spacing w:after="60" w:before="140"/>
      </w:pPr>
      <w:r>
        <w:rPr>
          <w:rFonts w:ascii="Arial" w:cs="Arial" w:eastAsia="Arial" w:hAnsi="Arial"/>
          <w:b/>
          <w:bCs/>
          <w:color w:val="1F4E79"/>
          <w:sz w:val="22"/>
          <w:szCs w:val="22"/>
        </w:rPr>
        <w:t xml:space="preserve">✅ Strong Answer</w:t>
      </w:r>
    </w:p>
    <w:p>
      <w:pPr>
        <w:spacing w:after="60" w:before="60"/>
        <w:ind w:left="360"/>
      </w:pPr>
      <w:r>
        <w:rPr>
          <w:rFonts w:ascii="Arial" w:cs="Arial" w:eastAsia="Arial" w:hAnsi="Arial"/>
          <w:color w:val="1A1A1A"/>
          <w:sz w:val="22"/>
          <w:szCs w:val="22"/>
        </w:rPr>
        <w:t xml:space="preserve">Stossel pointed me toward the data; the data stands on its own. Every specific claim in my essay is grounded in sources like the Tax Foundation and the Peterson Institute for International Economics — credible, well-regarded economic bodies. Stossel's journalism introduced me to the topic and framed it accessibly, but my argument is built on the underlying research, not just his commentary.</w:t>
      </w:r>
    </w:p>
    <w:p>
      <w:pPr>
        <w:spacing w:after="80" w:before="80"/>
        <w:ind w:left="360"/>
      </w:pPr>
      <w:r>
        <w:rPr>
          <w:rFonts w:ascii="Arial" w:cs="Arial" w:eastAsia="Arial" w:hAnsi="Arial"/>
          <w:i/>
          <w:iCs/>
          <w:color w:val="555555"/>
          <w:sz w:val="20"/>
          <w:szCs w:val="20"/>
        </w:rPr>
        <w:t xml:space="preserve">💡 Know your primary sources cold: Tax Foundation ($625/household), Peterson Institute ($900K/saved steel job), and the 75,000 jobs figure.</w:t>
      </w:r>
    </w:p>
    <w:p>
      <w:pPr>
        <w:spacing w:after="80" w:before="80"/>
      </w:pPr>
      <w:r>
        <w:t xml:space="preserve"/>
      </w:r>
    </w:p>
    <w:p>
      <w:pPr>
        <w:spacing w:after="100" w:before="320"/>
      </w:pPr>
      <w:r>
        <w:rPr>
          <w:rFonts w:ascii="Arial" w:cs="Arial" w:eastAsia="Arial" w:hAnsi="Arial"/>
          <w:b/>
          <w:bCs/>
          <w:color w:val="1F4E79"/>
          <w:sz w:val="26"/>
          <w:szCs w:val="26"/>
        </w:rPr>
        <w:t xml:space="preserve">Q6: </w:t>
      </w:r>
      <w:r>
        <w:rPr>
          <w:rFonts w:ascii="Arial" w:cs="Arial" w:eastAsia="Arial" w:hAnsi="Arial"/>
          <w:b/>
          <w:bCs/>
          <w:color w:val="1A1A1A"/>
          <w:sz w:val="26"/>
          <w:szCs w:val="26"/>
        </w:rPr>
        <w:t xml:space="preserve">What is one thing you'd change about your essay now?</w:t>
      </w:r>
    </w:p>
    <w:p>
      <w:pPr>
        <w:spacing w:after="60" w:before="140"/>
      </w:pPr>
      <w:r>
        <w:rPr>
          <w:rFonts w:ascii="Arial" w:cs="Arial" w:eastAsia="Arial" w:hAnsi="Arial"/>
          <w:b/>
          <w:bCs/>
          <w:color w:val="1F4E79"/>
          <w:sz w:val="22"/>
          <w:szCs w:val="22"/>
        </w:rPr>
        <w:t xml:space="preserve">✅ Strong Answer</w:t>
      </w:r>
    </w:p>
    <w:p>
      <w:pPr>
        <w:spacing w:after="60" w:before="60"/>
        <w:ind w:left="360"/>
      </w:pPr>
      <w:r>
        <w:rPr>
          <w:rFonts w:ascii="Arial" w:cs="Arial" w:eastAsia="Arial" w:hAnsi="Arial"/>
          <w:color w:val="1A1A1A"/>
          <w:sz w:val="22"/>
          <w:szCs w:val="22"/>
        </w:rPr>
        <w:t xml:space="preserve">I'd add a stronger acknowledgment of the short-term pain free trade can cause. When a factory closes because of cheaper foreign competition, that's real suffering — retraining takes time, communities are disrupted. I believe free trade wins in the long run, but I could have been more honest about the transition costs and what policy could do to ease them. That would have made my argument more complete and harder to dismiss.</w:t>
      </w:r>
    </w:p>
    <w:p>
      <w:pPr>
        <w:spacing w:after="80" w:before="80"/>
        <w:ind w:left="360"/>
      </w:pPr>
      <w:r>
        <w:rPr>
          <w:rFonts w:ascii="Arial" w:cs="Arial" w:eastAsia="Arial" w:hAnsi="Arial"/>
          <w:i/>
          <w:iCs/>
          <w:color w:val="555555"/>
          <w:sz w:val="20"/>
          <w:szCs w:val="20"/>
        </w:rPr>
        <w:t xml:space="preserve">💡 Never say 'nothing.' Showing self-awareness and intellectual honesty impresses judges far more than false confidence.</w:t>
      </w:r>
    </w:p>
    <w:p>
      <w:pPr>
        <w:spacing w:after="80" w:before="80"/>
      </w:pPr>
      <w:r>
        <w:t xml:space="preserve"/>
      </w:r>
    </w:p>
    <w:p>
      <w:pPr>
        <w:spacing w:after="100" w:before="320"/>
      </w:pPr>
      <w:r>
        <w:rPr>
          <w:rFonts w:ascii="Arial" w:cs="Arial" w:eastAsia="Arial" w:hAnsi="Arial"/>
          <w:b/>
          <w:bCs/>
          <w:color w:val="1F4E79"/>
          <w:sz w:val="26"/>
          <w:szCs w:val="26"/>
        </w:rPr>
        <w:t xml:space="preserve">Q7: </w:t>
      </w:r>
      <w:r>
        <w:rPr>
          <w:rFonts w:ascii="Arial" w:cs="Arial" w:eastAsia="Arial" w:hAnsi="Arial"/>
          <w:b/>
          <w:bCs/>
          <w:color w:val="1A1A1A"/>
          <w:sz w:val="26"/>
          <w:szCs w:val="26"/>
        </w:rPr>
        <w:t xml:space="preserve">What does 'comparative advantage' mean and how does it apply?</w:t>
      </w:r>
    </w:p>
    <w:p>
      <w:pPr>
        <w:spacing w:after="60" w:before="140"/>
      </w:pPr>
      <w:r>
        <w:rPr>
          <w:rFonts w:ascii="Arial" w:cs="Arial" w:eastAsia="Arial" w:hAnsi="Arial"/>
          <w:b/>
          <w:bCs/>
          <w:color w:val="1F4E79"/>
          <w:sz w:val="22"/>
          <w:szCs w:val="22"/>
        </w:rPr>
        <w:t xml:space="preserve">✅ Strong Answer</w:t>
      </w:r>
    </w:p>
    <w:p>
      <w:pPr>
        <w:spacing w:after="60" w:before="60"/>
        <w:ind w:left="360"/>
      </w:pPr>
      <w:r>
        <w:rPr>
          <w:rFonts w:ascii="Arial" w:cs="Arial" w:eastAsia="Arial" w:hAnsi="Arial"/>
          <w:color w:val="1A1A1A"/>
          <w:sz w:val="22"/>
          <w:szCs w:val="22"/>
        </w:rPr>
        <w:t xml:space="preserve">Comparative advantage is the economic principle that countries — and people — benefit most when they specialize in what they produce most efficiently relative to others, even if one party is better at everything in absolute terms. Applied to tariffs: when America forces itself to produce steel it could import more cheaply, it diverts workers and capital away from industries where it truly leads — software, biotech, aerospace. Free trade isn't about being beaten. It's about everyone doing what they do best.</w:t>
      </w:r>
    </w:p>
    <w:p>
      <w:pPr>
        <w:spacing w:after="80" w:before="80"/>
      </w:pPr>
      <w:r>
        <w:t xml:space="preserve"/>
      </w:r>
    </w:p>
    <w:p>
      <w:pPr>
        <w:spacing w:after="100" w:before="320"/>
      </w:pPr>
      <w:r>
        <w:rPr>
          <w:rFonts w:ascii="Arial" w:cs="Arial" w:eastAsia="Arial" w:hAnsi="Arial"/>
          <w:b/>
          <w:bCs/>
          <w:color w:val="1F4E79"/>
          <w:sz w:val="26"/>
          <w:szCs w:val="26"/>
        </w:rPr>
        <w:t xml:space="preserve">Q8: </w:t>
      </w:r>
      <w:r>
        <w:rPr>
          <w:rFonts w:ascii="Arial" w:cs="Arial" w:eastAsia="Arial" w:hAnsi="Arial"/>
          <w:b/>
          <w:bCs/>
          <w:color w:val="1A1A1A"/>
          <w:sz w:val="26"/>
          <w:szCs w:val="26"/>
        </w:rPr>
        <w:t xml:space="preserve">Stossel says 'trade deficits don't matter.' Do you agree?</w:t>
      </w:r>
    </w:p>
    <w:p>
      <w:pPr>
        <w:spacing w:after="60" w:before="140"/>
      </w:pPr>
      <w:r>
        <w:rPr>
          <w:rFonts w:ascii="Arial" w:cs="Arial" w:eastAsia="Arial" w:hAnsi="Arial"/>
          <w:b/>
          <w:bCs/>
          <w:color w:val="1F4E79"/>
          <w:sz w:val="22"/>
          <w:szCs w:val="22"/>
        </w:rPr>
        <w:t xml:space="preserve">✅ Strong Answer</w:t>
      </w:r>
    </w:p>
    <w:p>
      <w:pPr>
        <w:spacing w:after="60" w:before="60"/>
        <w:ind w:left="360"/>
      </w:pPr>
      <w:r>
        <w:rPr>
          <w:rFonts w:ascii="Arial" w:cs="Arial" w:eastAsia="Arial" w:hAnsi="Arial"/>
          <w:color w:val="1A1A1A"/>
          <w:sz w:val="22"/>
          <w:szCs w:val="22"/>
        </w:rPr>
        <w:t xml:space="preserve">I do, and his supermarket analogy captures it perfectly. I run a 'trade deficit' with every store I shop at — I give them money and they never give me any. But that's not a loss; it's a voluntary exchange where I get something I value more than the money I spent. A national trade deficit just means Americans are buying more from abroad than they're selling — often because our economy is strong and consumers have purchasing power. It's a sign of demand, not weakness.</w:t>
      </w:r>
    </w:p>
    <w:p>
      <w:pPr>
        <w:spacing w:after="80" w:before="80"/>
      </w:pPr>
      <w:r>
        <w:t xml:space="preserve"/>
      </w:r>
    </w:p>
    <w:p>
      <w:pPr>
        <w:pBdr>
          <w:bottom w:val="single" w:color="1F4E79" w:sz="6" w:space="4"/>
        </w:pBdr>
        <w:spacing w:after="160" w:before="360"/>
      </w:pPr>
      <w:r>
        <w:rPr>
          <w:rFonts w:ascii="Arial" w:cs="Arial" w:eastAsia="Arial" w:hAnsi="Arial"/>
          <w:b/>
          <w:bCs/>
          <w:color w:val="1F4E79"/>
          <w:sz w:val="32"/>
          <w:szCs w:val="32"/>
        </w:rPr>
        <w:t xml:space="preserve">Key Statistics to Know Cold</w:t>
      </w:r>
    </w:p>
    <w:p>
      <w:pPr>
        <w:spacing w:after="120" w:before="80"/>
      </w:pPr>
      <w:r>
        <w:rPr>
          <w:rFonts w:ascii="Arial" w:cs="Arial" w:eastAsia="Arial" w:hAnsi="Arial"/>
          <w:color w:val="1A1A1A"/>
          <w:sz w:val="22"/>
          <w:szCs w:val="22"/>
        </w:rPr>
        <w:t xml:space="preserve">Memorize these — they are the backbone of your essay:</w:t>
      </w:r>
    </w:p>
    <w:p>
      <w:pPr>
        <w:pStyle w:val="ListParagraph"/>
        <w:numPr>
          <w:ilvl w:val="0"/>
          <w:numId w:val="2"/>
        </w:numPr>
      </w:pPr>
      <w:r>
        <w:rPr>
          <w:rFonts w:ascii="Arial" w:cs="Arial" w:eastAsia="Arial" w:hAnsi="Arial"/>
          <w:sz w:val="22"/>
          <w:szCs w:val="22"/>
        </w:rPr>
        <w:t xml:space="preserve">$625/year — cost to the average American household from trade barriers (Tax Foundation)</w:t>
      </w:r>
    </w:p>
    <w:p>
      <w:pPr>
        <w:pStyle w:val="ListParagraph"/>
        <w:numPr>
          <w:ilvl w:val="0"/>
          <w:numId w:val="2"/>
        </w:numPr>
      </w:pPr>
      <w:r>
        <w:rPr>
          <w:rFonts w:ascii="Arial" w:cs="Arial" w:eastAsia="Arial" w:hAnsi="Arial"/>
          <w:sz w:val="22"/>
          <w:szCs w:val="22"/>
        </w:rPr>
        <w:t xml:space="preserve">1,000 steel jobs saved vs. 75,000 jobs lost in other sectors (Stossel, "Tariff Folly")</w:t>
      </w:r>
    </w:p>
    <w:p>
      <w:pPr>
        <w:pStyle w:val="ListParagraph"/>
        <w:numPr>
          <w:ilvl w:val="0"/>
          <w:numId w:val="2"/>
        </w:numPr>
        <w:spacing w:after="200"/>
      </w:pPr>
      <w:r>
        <w:rPr>
          <w:rFonts w:ascii="Arial" w:cs="Arial" w:eastAsia="Arial" w:hAnsi="Arial"/>
          <w:sz w:val="22"/>
          <w:szCs w:val="22"/>
        </w:rPr>
        <w:t xml:space="preserve">$900,000/year — cost to Americans per each steel job "saved" (Peterson Institute — Hufbauer &amp; Jung)</w:t>
      </w:r>
    </w:p>
    <w:p>
      <w:pPr>
        <w:pBdr>
          <w:bottom w:val="single" w:color="1F4E79" w:sz="6" w:space="4"/>
        </w:pBdr>
        <w:spacing w:after="160" w:before="360"/>
      </w:pPr>
      <w:r>
        <w:rPr>
          <w:rFonts w:ascii="Arial" w:cs="Arial" w:eastAsia="Arial" w:hAnsi="Arial"/>
          <w:b/>
          <w:bCs/>
          <w:color w:val="1F4E79"/>
          <w:sz w:val="32"/>
          <w:szCs w:val="32"/>
        </w:rPr>
        <w:t xml:space="preserve">Final Tips</w:t>
      </w:r>
    </w:p>
    <w:p>
      <w:pPr>
        <w:pStyle w:val="ListParagraph"/>
        <w:numPr>
          <w:ilvl w:val="0"/>
          <w:numId w:val="3"/>
        </w:numPr>
      </w:pPr>
      <w:r>
        <w:rPr>
          <w:rFonts w:ascii="Arial" w:cs="Arial" w:eastAsia="Arial" w:hAnsi="Arial"/>
          <w:sz w:val="22"/>
          <w:szCs w:val="22"/>
        </w:rPr>
        <w:t xml:space="preserve">Speak conversationally — don't recite your essay, think out loud</w:t>
      </w:r>
    </w:p>
    <w:p>
      <w:pPr>
        <w:pStyle w:val="ListParagraph"/>
        <w:numPr>
          <w:ilvl w:val="0"/>
          <w:numId w:val="3"/>
        </w:numPr>
      </w:pPr>
      <w:r>
        <w:rPr>
          <w:rFonts w:ascii="Arial" w:cs="Arial" w:eastAsia="Arial" w:hAnsi="Arial"/>
          <w:sz w:val="22"/>
          <w:szCs w:val="22"/>
        </w:rPr>
        <w:t xml:space="preserve">Lead with empathy when discussing workers, then pivot to data</w:t>
      </w:r>
    </w:p>
    <w:p>
      <w:pPr>
        <w:pStyle w:val="ListParagraph"/>
        <w:numPr>
          <w:ilvl w:val="0"/>
          <w:numId w:val="3"/>
        </w:numPr>
      </w:pPr>
      <w:r>
        <w:rPr>
          <w:rFonts w:ascii="Arial" w:cs="Arial" w:eastAsia="Arial" w:hAnsi="Arial"/>
          <w:sz w:val="22"/>
          <w:szCs w:val="22"/>
        </w:rPr>
        <w:t xml:space="preserve">It's okay to say 'that's a fair challenge' before pushing back</w:t>
      </w:r>
    </w:p>
    <w:p>
      <w:pPr>
        <w:pStyle w:val="ListParagraph"/>
        <w:numPr>
          <w:ilvl w:val="0"/>
          <w:numId w:val="3"/>
        </w:numPr>
      </w:pPr>
      <w:r>
        <w:rPr>
          <w:rFonts w:ascii="Arial" w:cs="Arial" w:eastAsia="Arial" w:hAnsi="Arial"/>
          <w:sz w:val="22"/>
          <w:szCs w:val="22"/>
        </w:rPr>
        <w:t xml:space="preserve">If you don't know something, say so — never bluff</w:t>
      </w:r>
    </w:p>
    <w:p>
      <w:pPr>
        <w:pStyle w:val="ListParagraph"/>
        <w:numPr>
          <w:ilvl w:val="0"/>
          <w:numId w:val="3"/>
        </w:numPr>
        <w:spacing w:after="200"/>
      </w:pPr>
      <w:r>
        <w:rPr>
          <w:rFonts w:ascii="Arial" w:cs="Arial" w:eastAsia="Arial" w:hAnsi="Arial"/>
          <w:sz w:val="22"/>
          <w:szCs w:val="22"/>
        </w:rPr>
        <w:t xml:space="preserve">Show genuine enthusiasm — you earned this finalist spot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Stossel in the Classroom — Interview Prep  |  Amira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2026-05-20T21:15:17.316Z</dcterms:created>
  <dcterms:modified xsi:type="dcterms:W3CDTF">2026-05-20T21:15:17.316Z</dcterms:modified>
</cp:coreProperties>
</file>

<file path=docProps/custom.xml><?xml version="1.0" encoding="utf-8"?>
<Properties xmlns="http://schemas.openxmlformats.org/officeDocument/2006/custom-properties" xmlns:vt="http://schemas.openxmlformats.org/officeDocument/2006/docPropsVTypes"/>
</file>