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ADCDC" w14:textId="77777777" w:rsidR="007571A8" w:rsidRDefault="007571A8" w:rsidP="007571A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Тестирование цифровой платформы </w:t>
      </w:r>
    </w:p>
    <w:p w14:paraId="673EB901" w14:textId="0AC8066B" w:rsidR="00296CDE" w:rsidRDefault="007571A8" w:rsidP="007571A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эффективного управления складом</w:t>
      </w:r>
    </w:p>
    <w:tbl>
      <w:tblPr>
        <w:tblStyle w:val="ac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3107"/>
        <w:gridCol w:w="3098"/>
        <w:gridCol w:w="3104"/>
      </w:tblGrid>
      <w:tr w:rsidR="007571A8" w14:paraId="19220204" w14:textId="77777777" w:rsidTr="0074671C">
        <w:tc>
          <w:tcPr>
            <w:tcW w:w="3115" w:type="dxa"/>
          </w:tcPr>
          <w:p w14:paraId="7DC6274D" w14:textId="02119EA2" w:rsidR="007571A8" w:rsidRDefault="007571A8" w:rsidP="007571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71A8">
              <w:rPr>
                <w:rFonts w:ascii="Times New Roman" w:hAnsi="Times New Roman" w:cs="Times New Roman"/>
                <w:sz w:val="28"/>
                <w:szCs w:val="28"/>
              </w:rPr>
              <w:t>Название теста</w:t>
            </w:r>
          </w:p>
        </w:tc>
        <w:tc>
          <w:tcPr>
            <w:tcW w:w="3115" w:type="dxa"/>
          </w:tcPr>
          <w:p w14:paraId="35DEB27A" w14:textId="374E4691" w:rsidR="007571A8" w:rsidRDefault="007571A8" w:rsidP="007571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71A8">
              <w:rPr>
                <w:rFonts w:ascii="Times New Roman" w:hAnsi="Times New Roman" w:cs="Times New Roman"/>
                <w:sz w:val="28"/>
                <w:szCs w:val="28"/>
              </w:rPr>
              <w:t>Предполагаемые результаты тестирования</w:t>
            </w:r>
          </w:p>
        </w:tc>
        <w:tc>
          <w:tcPr>
            <w:tcW w:w="3115" w:type="dxa"/>
          </w:tcPr>
          <w:p w14:paraId="3B71D5C0" w14:textId="34EF2E2D" w:rsidR="007571A8" w:rsidRDefault="007571A8" w:rsidP="007571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71A8">
              <w:rPr>
                <w:rFonts w:ascii="Times New Roman" w:hAnsi="Times New Roman" w:cs="Times New Roman"/>
                <w:sz w:val="28"/>
                <w:szCs w:val="28"/>
              </w:rPr>
              <w:t>Реальные результаты тестирования</w:t>
            </w:r>
          </w:p>
        </w:tc>
      </w:tr>
      <w:tr w:rsidR="007571A8" w14:paraId="57A386FC" w14:textId="77777777" w:rsidTr="0074671C">
        <w:tc>
          <w:tcPr>
            <w:tcW w:w="3115" w:type="dxa"/>
          </w:tcPr>
          <w:p w14:paraId="48B41012" w14:textId="430255FB" w:rsidR="007571A8" w:rsidRDefault="007571A8" w:rsidP="007571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71A8">
              <w:rPr>
                <w:rFonts w:ascii="Times New Roman" w:hAnsi="Times New Roman" w:cs="Times New Roman"/>
                <w:sz w:val="28"/>
                <w:szCs w:val="28"/>
              </w:rPr>
              <w:t>Учёт остатков</w:t>
            </w:r>
          </w:p>
        </w:tc>
        <w:tc>
          <w:tcPr>
            <w:tcW w:w="3115" w:type="dxa"/>
          </w:tcPr>
          <w:p w14:paraId="3ED95A5B" w14:textId="50527D6C" w:rsidR="007571A8" w:rsidRDefault="007571A8" w:rsidP="007571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71A8">
              <w:rPr>
                <w:rFonts w:ascii="Times New Roman" w:hAnsi="Times New Roman" w:cs="Times New Roman"/>
                <w:sz w:val="28"/>
                <w:szCs w:val="28"/>
              </w:rPr>
              <w:t>Система должна показывать точные данные по количеству товаров и остаткам на складе</w:t>
            </w:r>
          </w:p>
        </w:tc>
        <w:tc>
          <w:tcPr>
            <w:tcW w:w="3115" w:type="dxa"/>
          </w:tcPr>
          <w:p w14:paraId="336C2A67" w14:textId="6605965A" w:rsidR="007571A8" w:rsidRDefault="007571A8" w:rsidP="007571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71A8">
              <w:rPr>
                <w:rFonts w:ascii="Times New Roman" w:hAnsi="Times New Roman" w:cs="Times New Roman"/>
                <w:sz w:val="28"/>
                <w:szCs w:val="28"/>
              </w:rPr>
              <w:t>1 245 товаров учтено, 328 остатков, точность учёта — 94%</w:t>
            </w:r>
          </w:p>
        </w:tc>
      </w:tr>
      <w:tr w:rsidR="007571A8" w14:paraId="3950998C" w14:textId="77777777" w:rsidTr="0074671C">
        <w:tc>
          <w:tcPr>
            <w:tcW w:w="3115" w:type="dxa"/>
          </w:tcPr>
          <w:p w14:paraId="377E5C05" w14:textId="0637D8F1" w:rsidR="007571A8" w:rsidRDefault="007571A8" w:rsidP="007571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71A8">
              <w:rPr>
                <w:rFonts w:ascii="Times New Roman" w:hAnsi="Times New Roman" w:cs="Times New Roman"/>
                <w:sz w:val="28"/>
                <w:szCs w:val="28"/>
              </w:rPr>
              <w:t>Автоматизация операций</w:t>
            </w:r>
          </w:p>
        </w:tc>
        <w:tc>
          <w:tcPr>
            <w:tcW w:w="3115" w:type="dxa"/>
          </w:tcPr>
          <w:p w14:paraId="059D09EE" w14:textId="22F10B3D" w:rsidR="007571A8" w:rsidRDefault="007571A8" w:rsidP="007571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71A8">
              <w:rPr>
                <w:rFonts w:ascii="Times New Roman" w:hAnsi="Times New Roman" w:cs="Times New Roman"/>
                <w:sz w:val="28"/>
                <w:szCs w:val="28"/>
              </w:rPr>
              <w:t>Ожидается корректная регистрация поступлений, перемещений и списаний</w:t>
            </w:r>
          </w:p>
        </w:tc>
        <w:tc>
          <w:tcPr>
            <w:tcW w:w="3115" w:type="dxa"/>
          </w:tcPr>
          <w:p w14:paraId="7492A854" w14:textId="40B3774D" w:rsidR="007571A8" w:rsidRDefault="007571A8" w:rsidP="007571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71A8">
              <w:rPr>
                <w:rFonts w:ascii="Times New Roman" w:hAnsi="Times New Roman" w:cs="Times New Roman"/>
                <w:sz w:val="28"/>
                <w:szCs w:val="28"/>
              </w:rPr>
              <w:t>Последние операции: поступление 120 ед., перемещение на склад B, списание повреждённой партии</w:t>
            </w:r>
          </w:p>
        </w:tc>
      </w:tr>
      <w:tr w:rsidR="007571A8" w14:paraId="0B407EDD" w14:textId="77777777" w:rsidTr="0074671C">
        <w:tc>
          <w:tcPr>
            <w:tcW w:w="3115" w:type="dxa"/>
          </w:tcPr>
          <w:p w14:paraId="641F7396" w14:textId="0439D75A" w:rsidR="007571A8" w:rsidRDefault="007571A8" w:rsidP="007571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71A8">
              <w:rPr>
                <w:rFonts w:ascii="Times New Roman" w:hAnsi="Times New Roman" w:cs="Times New Roman"/>
                <w:sz w:val="28"/>
                <w:szCs w:val="28"/>
              </w:rPr>
              <w:t>Отчётность и аналитика</w:t>
            </w:r>
          </w:p>
        </w:tc>
        <w:tc>
          <w:tcPr>
            <w:tcW w:w="3115" w:type="dxa"/>
          </w:tcPr>
          <w:p w14:paraId="25A238A1" w14:textId="4F45D6A2" w:rsidR="007571A8" w:rsidRDefault="007571A8" w:rsidP="007571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71A8">
              <w:rPr>
                <w:rFonts w:ascii="Times New Roman" w:hAnsi="Times New Roman" w:cs="Times New Roman"/>
                <w:sz w:val="28"/>
                <w:szCs w:val="28"/>
              </w:rPr>
              <w:t>Должны формироваться дашборды по остаткам и движениям товаров</w:t>
            </w:r>
          </w:p>
        </w:tc>
        <w:tc>
          <w:tcPr>
            <w:tcW w:w="3115" w:type="dxa"/>
          </w:tcPr>
          <w:p w14:paraId="5B634AFC" w14:textId="1E84162D" w:rsidR="007571A8" w:rsidRDefault="007571A8" w:rsidP="007571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71A8">
              <w:rPr>
                <w:rFonts w:ascii="Times New Roman" w:hAnsi="Times New Roman" w:cs="Times New Roman"/>
                <w:sz w:val="28"/>
                <w:szCs w:val="28"/>
              </w:rPr>
              <w:t>Дашборд показывает движение товаров за неделю, обновление остатков и ключевые показатели склада</w:t>
            </w:r>
          </w:p>
        </w:tc>
      </w:tr>
      <w:tr w:rsidR="007571A8" w14:paraId="7AB73FF0" w14:textId="77777777" w:rsidTr="0074671C">
        <w:tc>
          <w:tcPr>
            <w:tcW w:w="3115" w:type="dxa"/>
          </w:tcPr>
          <w:p w14:paraId="444FAB8B" w14:textId="72705DE6" w:rsidR="007571A8" w:rsidRDefault="007571A8" w:rsidP="007571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71A8">
              <w:rPr>
                <w:rFonts w:ascii="Times New Roman" w:hAnsi="Times New Roman" w:cs="Times New Roman"/>
                <w:sz w:val="28"/>
                <w:szCs w:val="28"/>
              </w:rPr>
              <w:t>Безопасность и доступы</w:t>
            </w:r>
          </w:p>
        </w:tc>
        <w:tc>
          <w:tcPr>
            <w:tcW w:w="3115" w:type="dxa"/>
          </w:tcPr>
          <w:p w14:paraId="3F74C35F" w14:textId="5AF8B254" w:rsidR="007571A8" w:rsidRDefault="007571A8" w:rsidP="007571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71A8">
              <w:rPr>
                <w:rFonts w:ascii="Times New Roman" w:hAnsi="Times New Roman" w:cs="Times New Roman"/>
                <w:sz w:val="28"/>
                <w:szCs w:val="28"/>
              </w:rPr>
              <w:t>Система должна обеспечивать безопасную авторизацию и разграничение прав</w:t>
            </w:r>
          </w:p>
        </w:tc>
        <w:tc>
          <w:tcPr>
            <w:tcW w:w="3115" w:type="dxa"/>
          </w:tcPr>
          <w:p w14:paraId="7D77DF1C" w14:textId="1C604EE4" w:rsidR="007571A8" w:rsidRDefault="007571A8" w:rsidP="007571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71A8">
              <w:rPr>
                <w:rFonts w:ascii="Times New Roman" w:hAnsi="Times New Roman" w:cs="Times New Roman"/>
                <w:sz w:val="28"/>
                <w:szCs w:val="28"/>
              </w:rPr>
              <w:t xml:space="preserve">Реализована авторизация через JWT + </w:t>
            </w:r>
            <w:proofErr w:type="spellStart"/>
            <w:r w:rsidRPr="007571A8">
              <w:rPr>
                <w:rFonts w:ascii="Times New Roman" w:hAnsi="Times New Roman" w:cs="Times New Roman"/>
                <w:sz w:val="28"/>
                <w:szCs w:val="28"/>
              </w:rPr>
              <w:t>OAuth</w:t>
            </w:r>
            <w:proofErr w:type="spellEnd"/>
            <w:r w:rsidRPr="007571A8">
              <w:rPr>
                <w:rFonts w:ascii="Times New Roman" w:hAnsi="Times New Roman" w:cs="Times New Roman"/>
                <w:sz w:val="28"/>
                <w:szCs w:val="28"/>
              </w:rPr>
              <w:t>, разграничение прав пользователей</w:t>
            </w:r>
          </w:p>
        </w:tc>
      </w:tr>
      <w:tr w:rsidR="007571A8" w14:paraId="773D8AFD" w14:textId="77777777" w:rsidTr="0074671C">
        <w:tc>
          <w:tcPr>
            <w:tcW w:w="3115" w:type="dxa"/>
          </w:tcPr>
          <w:p w14:paraId="631CC34F" w14:textId="2CF5D2EB" w:rsidR="007571A8" w:rsidRDefault="007571A8" w:rsidP="007571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71A8">
              <w:rPr>
                <w:rFonts w:ascii="Times New Roman" w:hAnsi="Times New Roman" w:cs="Times New Roman"/>
                <w:sz w:val="28"/>
                <w:szCs w:val="28"/>
              </w:rPr>
              <w:t>Интеграции и API</w:t>
            </w:r>
          </w:p>
        </w:tc>
        <w:tc>
          <w:tcPr>
            <w:tcW w:w="3115" w:type="dxa"/>
          </w:tcPr>
          <w:p w14:paraId="617DA7E8" w14:textId="507039D7" w:rsidR="007571A8" w:rsidRDefault="007571A8" w:rsidP="007571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71A8">
              <w:rPr>
                <w:rFonts w:ascii="Times New Roman" w:hAnsi="Times New Roman" w:cs="Times New Roman"/>
                <w:sz w:val="28"/>
                <w:szCs w:val="28"/>
              </w:rPr>
              <w:t>Ожидается возможность подключения внешних систем через API</w:t>
            </w:r>
          </w:p>
        </w:tc>
        <w:tc>
          <w:tcPr>
            <w:tcW w:w="3115" w:type="dxa"/>
          </w:tcPr>
          <w:p w14:paraId="2C9F52F0" w14:textId="39F9981A" w:rsidR="007571A8" w:rsidRDefault="007571A8" w:rsidP="007571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71A8">
              <w:rPr>
                <w:rFonts w:ascii="Times New Roman" w:hAnsi="Times New Roman" w:cs="Times New Roman"/>
                <w:sz w:val="28"/>
                <w:szCs w:val="28"/>
              </w:rPr>
              <w:t xml:space="preserve">REST API и </w:t>
            </w:r>
            <w:proofErr w:type="spellStart"/>
            <w:r w:rsidRPr="007571A8">
              <w:rPr>
                <w:rFonts w:ascii="Times New Roman" w:hAnsi="Times New Roman" w:cs="Times New Roman"/>
                <w:sz w:val="28"/>
                <w:szCs w:val="28"/>
              </w:rPr>
              <w:t>WebSockets</w:t>
            </w:r>
            <w:proofErr w:type="spellEnd"/>
            <w:r w:rsidRPr="007571A8">
              <w:rPr>
                <w:rFonts w:ascii="Times New Roman" w:hAnsi="Times New Roman" w:cs="Times New Roman"/>
                <w:sz w:val="28"/>
                <w:szCs w:val="28"/>
              </w:rPr>
              <w:t xml:space="preserve"> доступны, интеграция с AWS S3 для хранения файлов</w:t>
            </w:r>
          </w:p>
        </w:tc>
      </w:tr>
      <w:tr w:rsidR="007571A8" w14:paraId="44EBA773" w14:textId="77777777" w:rsidTr="0074671C">
        <w:tc>
          <w:tcPr>
            <w:tcW w:w="3115" w:type="dxa"/>
          </w:tcPr>
          <w:p w14:paraId="0F0A08E5" w14:textId="10692392" w:rsidR="007571A8" w:rsidRDefault="007571A8" w:rsidP="007571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71A8">
              <w:rPr>
                <w:rFonts w:ascii="Times New Roman" w:hAnsi="Times New Roman" w:cs="Times New Roman"/>
                <w:sz w:val="28"/>
                <w:szCs w:val="28"/>
              </w:rPr>
              <w:t>Панель управления складом</w:t>
            </w:r>
          </w:p>
        </w:tc>
        <w:tc>
          <w:tcPr>
            <w:tcW w:w="3115" w:type="dxa"/>
          </w:tcPr>
          <w:p w14:paraId="0F03EBC5" w14:textId="6508C659" w:rsidR="007571A8" w:rsidRDefault="007571A8" w:rsidP="007571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71A8">
              <w:rPr>
                <w:rFonts w:ascii="Times New Roman" w:hAnsi="Times New Roman" w:cs="Times New Roman"/>
                <w:sz w:val="28"/>
                <w:szCs w:val="28"/>
              </w:rPr>
              <w:t>Должна обеспечивать удобный онлайн</w:t>
            </w:r>
            <w:r w:rsidRPr="007571A8">
              <w:rPr>
                <w:rFonts w:ascii="Times New Roman" w:hAnsi="Times New Roman" w:cs="Times New Roman"/>
                <w:sz w:val="28"/>
                <w:szCs w:val="28"/>
              </w:rPr>
              <w:noBreakHyphen/>
              <w:t>доступ к управлению складом</w:t>
            </w:r>
          </w:p>
        </w:tc>
        <w:tc>
          <w:tcPr>
            <w:tcW w:w="3115" w:type="dxa"/>
          </w:tcPr>
          <w:p w14:paraId="2478AF59" w14:textId="0477D5C1" w:rsidR="007571A8" w:rsidRDefault="007571A8" w:rsidP="007571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571A8">
              <w:rPr>
                <w:rFonts w:ascii="Times New Roman" w:hAnsi="Times New Roman" w:cs="Times New Roman"/>
                <w:sz w:val="28"/>
                <w:szCs w:val="28"/>
              </w:rPr>
              <w:t>Dashboard</w:t>
            </w:r>
            <w:proofErr w:type="spellEnd"/>
            <w:r w:rsidRPr="007571A8">
              <w:rPr>
                <w:rFonts w:ascii="Times New Roman" w:hAnsi="Times New Roman" w:cs="Times New Roman"/>
                <w:sz w:val="28"/>
                <w:szCs w:val="28"/>
              </w:rPr>
              <w:t xml:space="preserve"> доступен онлайн, отображает актуальные данные по складу</w:t>
            </w:r>
          </w:p>
        </w:tc>
      </w:tr>
      <w:tr w:rsidR="007571A8" w14:paraId="475E1317" w14:textId="77777777" w:rsidTr="0074671C">
        <w:tc>
          <w:tcPr>
            <w:tcW w:w="3115" w:type="dxa"/>
          </w:tcPr>
          <w:p w14:paraId="1F83B082" w14:textId="4B1630AF" w:rsidR="007571A8" w:rsidRDefault="007571A8" w:rsidP="007571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71A8">
              <w:rPr>
                <w:rFonts w:ascii="Times New Roman" w:hAnsi="Times New Roman" w:cs="Times New Roman"/>
                <w:sz w:val="28"/>
                <w:szCs w:val="28"/>
              </w:rPr>
              <w:t>Точность учёта</w:t>
            </w:r>
          </w:p>
        </w:tc>
        <w:tc>
          <w:tcPr>
            <w:tcW w:w="3115" w:type="dxa"/>
          </w:tcPr>
          <w:p w14:paraId="1A173AE1" w14:textId="6C04E9AB" w:rsidR="007571A8" w:rsidRDefault="007571A8" w:rsidP="007571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71A8">
              <w:rPr>
                <w:rFonts w:ascii="Times New Roman" w:hAnsi="Times New Roman" w:cs="Times New Roman"/>
                <w:sz w:val="28"/>
                <w:szCs w:val="28"/>
              </w:rPr>
              <w:t>Предполагается высокая точность (&gt;90%)</w:t>
            </w:r>
          </w:p>
        </w:tc>
        <w:tc>
          <w:tcPr>
            <w:tcW w:w="3115" w:type="dxa"/>
          </w:tcPr>
          <w:p w14:paraId="083A8071" w14:textId="27E6316B" w:rsidR="007571A8" w:rsidRDefault="007571A8" w:rsidP="007571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71A8">
              <w:rPr>
                <w:rFonts w:ascii="Times New Roman" w:hAnsi="Times New Roman" w:cs="Times New Roman"/>
                <w:sz w:val="28"/>
                <w:szCs w:val="28"/>
              </w:rPr>
              <w:t>Фактическая точность учёта — 94%</w:t>
            </w:r>
          </w:p>
        </w:tc>
      </w:tr>
      <w:tr w:rsidR="007571A8" w14:paraId="2B0861C6" w14:textId="77777777" w:rsidTr="0074671C">
        <w:tc>
          <w:tcPr>
            <w:tcW w:w="3115" w:type="dxa"/>
          </w:tcPr>
          <w:p w14:paraId="7F0F415A" w14:textId="60658178" w:rsidR="007571A8" w:rsidRDefault="007571A8" w:rsidP="007571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71A8">
              <w:rPr>
                <w:rFonts w:ascii="Times New Roman" w:hAnsi="Times New Roman" w:cs="Times New Roman"/>
                <w:sz w:val="28"/>
                <w:szCs w:val="28"/>
              </w:rPr>
              <w:t>Масштабируемость и стабильность</w:t>
            </w:r>
          </w:p>
        </w:tc>
        <w:tc>
          <w:tcPr>
            <w:tcW w:w="3115" w:type="dxa"/>
          </w:tcPr>
          <w:p w14:paraId="074B1E66" w14:textId="3917E974" w:rsidR="007571A8" w:rsidRDefault="007571A8" w:rsidP="007571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71A8">
              <w:rPr>
                <w:rFonts w:ascii="Times New Roman" w:hAnsi="Times New Roman" w:cs="Times New Roman"/>
                <w:sz w:val="28"/>
                <w:szCs w:val="28"/>
              </w:rPr>
              <w:t>Система должна быть готова к росту нагрузки и командной разработке</w:t>
            </w:r>
          </w:p>
        </w:tc>
        <w:tc>
          <w:tcPr>
            <w:tcW w:w="3115" w:type="dxa"/>
          </w:tcPr>
          <w:p w14:paraId="67D9D68A" w14:textId="209E4B4D" w:rsidR="007571A8" w:rsidRDefault="007571A8" w:rsidP="007571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71A8">
              <w:rPr>
                <w:rFonts w:ascii="Times New Roman" w:hAnsi="Times New Roman" w:cs="Times New Roman"/>
                <w:sz w:val="28"/>
                <w:szCs w:val="28"/>
              </w:rPr>
              <w:t xml:space="preserve">Архитектура на Node.js + </w:t>
            </w:r>
            <w:proofErr w:type="spellStart"/>
            <w:r w:rsidRPr="007571A8">
              <w:rPr>
                <w:rFonts w:ascii="Times New Roman" w:hAnsi="Times New Roman" w:cs="Times New Roman"/>
                <w:sz w:val="28"/>
                <w:szCs w:val="28"/>
              </w:rPr>
              <w:t>React</w:t>
            </w:r>
            <w:proofErr w:type="spellEnd"/>
            <w:r w:rsidRPr="007571A8">
              <w:rPr>
                <w:rFonts w:ascii="Times New Roman" w:hAnsi="Times New Roman" w:cs="Times New Roman"/>
                <w:sz w:val="28"/>
                <w:szCs w:val="28"/>
              </w:rPr>
              <w:t xml:space="preserve"> + </w:t>
            </w:r>
            <w:proofErr w:type="spellStart"/>
            <w:r w:rsidRPr="007571A8">
              <w:rPr>
                <w:rFonts w:ascii="Times New Roman" w:hAnsi="Times New Roman" w:cs="Times New Roman"/>
                <w:sz w:val="28"/>
                <w:szCs w:val="28"/>
              </w:rPr>
              <w:t>PostgreSQL</w:t>
            </w:r>
            <w:proofErr w:type="spellEnd"/>
            <w:r w:rsidRPr="007571A8">
              <w:rPr>
                <w:rFonts w:ascii="Times New Roman" w:hAnsi="Times New Roman" w:cs="Times New Roman"/>
                <w:sz w:val="28"/>
                <w:szCs w:val="28"/>
              </w:rPr>
              <w:t xml:space="preserve">, деплой через </w:t>
            </w:r>
            <w:proofErr w:type="spellStart"/>
            <w:r w:rsidRPr="007571A8">
              <w:rPr>
                <w:rFonts w:ascii="Times New Roman" w:hAnsi="Times New Roman" w:cs="Times New Roman"/>
                <w:sz w:val="28"/>
                <w:szCs w:val="28"/>
              </w:rPr>
              <w:t>Docker</w:t>
            </w:r>
            <w:proofErr w:type="spellEnd"/>
            <w:r w:rsidRPr="007571A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7571A8">
              <w:rPr>
                <w:rFonts w:ascii="Times New Roman" w:hAnsi="Times New Roman" w:cs="Times New Roman"/>
                <w:sz w:val="28"/>
                <w:szCs w:val="28"/>
              </w:rPr>
              <w:t>Vercel</w:t>
            </w:r>
            <w:proofErr w:type="spellEnd"/>
            <w:r w:rsidRPr="007571A8">
              <w:rPr>
                <w:rFonts w:ascii="Times New Roman" w:hAnsi="Times New Roman" w:cs="Times New Roman"/>
                <w:sz w:val="28"/>
                <w:szCs w:val="28"/>
              </w:rPr>
              <w:t>/AWS</w:t>
            </w:r>
          </w:p>
        </w:tc>
      </w:tr>
      <w:tr w:rsidR="007571A8" w14:paraId="44F4BBE1" w14:textId="77777777" w:rsidTr="0074671C">
        <w:tc>
          <w:tcPr>
            <w:tcW w:w="3115" w:type="dxa"/>
          </w:tcPr>
          <w:p w14:paraId="7B9BA325" w14:textId="73ACD764" w:rsidR="007571A8" w:rsidRDefault="007571A8" w:rsidP="007571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71A8">
              <w:rPr>
                <w:rFonts w:ascii="Times New Roman" w:hAnsi="Times New Roman" w:cs="Times New Roman"/>
                <w:sz w:val="28"/>
                <w:szCs w:val="28"/>
              </w:rPr>
              <w:t>Логистика и маршрутизация</w:t>
            </w:r>
          </w:p>
        </w:tc>
        <w:tc>
          <w:tcPr>
            <w:tcW w:w="3115" w:type="dxa"/>
          </w:tcPr>
          <w:p w14:paraId="1CCEC7D1" w14:textId="30BBA903" w:rsidR="007571A8" w:rsidRDefault="007571A8" w:rsidP="007571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71A8">
              <w:rPr>
                <w:rFonts w:ascii="Times New Roman" w:hAnsi="Times New Roman" w:cs="Times New Roman"/>
                <w:sz w:val="28"/>
                <w:szCs w:val="28"/>
              </w:rPr>
              <w:t xml:space="preserve">Система должна оптимизировать </w:t>
            </w:r>
            <w:r w:rsidRPr="007571A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маршруты доставки и сокращать время перевозки</w:t>
            </w:r>
          </w:p>
        </w:tc>
        <w:tc>
          <w:tcPr>
            <w:tcW w:w="3115" w:type="dxa"/>
          </w:tcPr>
          <w:p w14:paraId="43D45CB1" w14:textId="76F36F38" w:rsidR="007571A8" w:rsidRDefault="007571A8" w:rsidP="007571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71A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Алгоритм предложил 3 оптимальных </w:t>
            </w:r>
            <w:r w:rsidRPr="007571A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маршрута, время доставки сократилось на 12%</w:t>
            </w:r>
          </w:p>
        </w:tc>
      </w:tr>
      <w:tr w:rsidR="007571A8" w14:paraId="427AE504" w14:textId="77777777" w:rsidTr="0074671C">
        <w:tc>
          <w:tcPr>
            <w:tcW w:w="3115" w:type="dxa"/>
          </w:tcPr>
          <w:p w14:paraId="7BD88ECF" w14:textId="39291FD8" w:rsidR="007571A8" w:rsidRDefault="007571A8" w:rsidP="007571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71A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Управление пользователями</w:t>
            </w:r>
          </w:p>
        </w:tc>
        <w:tc>
          <w:tcPr>
            <w:tcW w:w="3115" w:type="dxa"/>
          </w:tcPr>
          <w:p w14:paraId="3DEBA6DE" w14:textId="161C7781" w:rsidR="007571A8" w:rsidRDefault="007571A8" w:rsidP="007571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71A8">
              <w:rPr>
                <w:rFonts w:ascii="Times New Roman" w:hAnsi="Times New Roman" w:cs="Times New Roman"/>
                <w:sz w:val="28"/>
                <w:szCs w:val="28"/>
              </w:rPr>
              <w:t>Ожидается корректное создание, редактирование и удаление учётных записей</w:t>
            </w:r>
          </w:p>
        </w:tc>
        <w:tc>
          <w:tcPr>
            <w:tcW w:w="3115" w:type="dxa"/>
          </w:tcPr>
          <w:p w14:paraId="146D5C4E" w14:textId="3FA092BD" w:rsidR="007571A8" w:rsidRDefault="007571A8" w:rsidP="007571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71A8">
              <w:rPr>
                <w:rFonts w:ascii="Times New Roman" w:hAnsi="Times New Roman" w:cs="Times New Roman"/>
                <w:sz w:val="28"/>
                <w:szCs w:val="28"/>
              </w:rPr>
              <w:t>Создано 5 новых пользователей, права доступа назначены корректно</w:t>
            </w:r>
          </w:p>
        </w:tc>
      </w:tr>
      <w:tr w:rsidR="007571A8" w14:paraId="0602BCF1" w14:textId="77777777" w:rsidTr="0074671C">
        <w:tc>
          <w:tcPr>
            <w:tcW w:w="3115" w:type="dxa"/>
          </w:tcPr>
          <w:p w14:paraId="7FB0ABA2" w14:textId="4B6A9026" w:rsidR="007571A8" w:rsidRDefault="007571A8" w:rsidP="007571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71A8">
              <w:rPr>
                <w:rFonts w:ascii="Times New Roman" w:hAnsi="Times New Roman" w:cs="Times New Roman"/>
                <w:sz w:val="28"/>
                <w:szCs w:val="28"/>
              </w:rPr>
              <w:t>Импорт/экспорт данных</w:t>
            </w:r>
          </w:p>
        </w:tc>
        <w:tc>
          <w:tcPr>
            <w:tcW w:w="3115" w:type="dxa"/>
          </w:tcPr>
          <w:p w14:paraId="37B5563F" w14:textId="51DC2728" w:rsidR="007571A8" w:rsidRDefault="007571A8" w:rsidP="007571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71A8">
              <w:rPr>
                <w:rFonts w:ascii="Times New Roman" w:hAnsi="Times New Roman" w:cs="Times New Roman"/>
                <w:sz w:val="28"/>
                <w:szCs w:val="28"/>
              </w:rPr>
              <w:t>Должна быть возможность выгрузки отчётов и загрузки данных в формате CSV/Excel</w:t>
            </w:r>
          </w:p>
        </w:tc>
        <w:tc>
          <w:tcPr>
            <w:tcW w:w="3115" w:type="dxa"/>
          </w:tcPr>
          <w:p w14:paraId="42BA740C" w14:textId="6FDA898F" w:rsidR="007571A8" w:rsidRDefault="007571A8" w:rsidP="007571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71A8">
              <w:rPr>
                <w:rFonts w:ascii="Times New Roman" w:hAnsi="Times New Roman" w:cs="Times New Roman"/>
                <w:sz w:val="28"/>
                <w:szCs w:val="28"/>
              </w:rPr>
              <w:t>Экспорт отчёта в CSV выполнен успешно, импорт данных из Excel прошёл без ошибок</w:t>
            </w:r>
          </w:p>
        </w:tc>
      </w:tr>
      <w:tr w:rsidR="007571A8" w14:paraId="3AA0FF06" w14:textId="77777777" w:rsidTr="0074671C">
        <w:tc>
          <w:tcPr>
            <w:tcW w:w="3115" w:type="dxa"/>
          </w:tcPr>
          <w:p w14:paraId="32170F17" w14:textId="75981FB3" w:rsidR="007571A8" w:rsidRDefault="007571A8" w:rsidP="007571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71A8">
              <w:rPr>
                <w:rFonts w:ascii="Times New Roman" w:hAnsi="Times New Roman" w:cs="Times New Roman"/>
                <w:sz w:val="28"/>
                <w:szCs w:val="28"/>
              </w:rPr>
              <w:t>Уведомления и алерты</w:t>
            </w:r>
          </w:p>
        </w:tc>
        <w:tc>
          <w:tcPr>
            <w:tcW w:w="3115" w:type="dxa"/>
          </w:tcPr>
          <w:p w14:paraId="39AABF45" w14:textId="755505E8" w:rsidR="007571A8" w:rsidRDefault="0074671C" w:rsidP="007571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671C">
              <w:rPr>
                <w:rFonts w:ascii="Times New Roman" w:hAnsi="Times New Roman" w:cs="Times New Roman"/>
                <w:sz w:val="28"/>
                <w:szCs w:val="28"/>
              </w:rPr>
              <w:t>Система должна отправлять уведомления о критических событиях</w:t>
            </w:r>
          </w:p>
        </w:tc>
        <w:tc>
          <w:tcPr>
            <w:tcW w:w="3115" w:type="dxa"/>
          </w:tcPr>
          <w:p w14:paraId="667892B4" w14:textId="016E21FE" w:rsidR="007571A8" w:rsidRDefault="0074671C" w:rsidP="007571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671C">
              <w:rPr>
                <w:rFonts w:ascii="Times New Roman" w:hAnsi="Times New Roman" w:cs="Times New Roman"/>
                <w:sz w:val="28"/>
                <w:szCs w:val="28"/>
              </w:rPr>
              <w:t>Получены уведомления о низком остатке товара и ошибке при списании</w:t>
            </w:r>
          </w:p>
        </w:tc>
      </w:tr>
      <w:tr w:rsidR="007571A8" w14:paraId="4AAF96F8" w14:textId="77777777" w:rsidTr="0074671C">
        <w:tc>
          <w:tcPr>
            <w:tcW w:w="3115" w:type="dxa"/>
          </w:tcPr>
          <w:p w14:paraId="020B855B" w14:textId="27E2D612" w:rsidR="007571A8" w:rsidRDefault="0074671C" w:rsidP="007571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671C">
              <w:rPr>
                <w:rFonts w:ascii="Times New Roman" w:hAnsi="Times New Roman" w:cs="Times New Roman"/>
                <w:sz w:val="28"/>
                <w:szCs w:val="28"/>
              </w:rPr>
              <w:t>Производительность при нагрузке</w:t>
            </w:r>
          </w:p>
        </w:tc>
        <w:tc>
          <w:tcPr>
            <w:tcW w:w="3115" w:type="dxa"/>
          </w:tcPr>
          <w:p w14:paraId="0F079CE6" w14:textId="17DF0214" w:rsidR="007571A8" w:rsidRDefault="0074671C" w:rsidP="007571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671C">
              <w:rPr>
                <w:rFonts w:ascii="Times New Roman" w:hAnsi="Times New Roman" w:cs="Times New Roman"/>
                <w:sz w:val="28"/>
                <w:szCs w:val="28"/>
              </w:rPr>
              <w:t>Ожидается стабильная работа при росте количества операций</w:t>
            </w:r>
          </w:p>
        </w:tc>
        <w:tc>
          <w:tcPr>
            <w:tcW w:w="3115" w:type="dxa"/>
          </w:tcPr>
          <w:p w14:paraId="321AD6CF" w14:textId="4E17033A" w:rsidR="007571A8" w:rsidRDefault="0074671C" w:rsidP="007571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671C">
              <w:rPr>
                <w:rFonts w:ascii="Times New Roman" w:hAnsi="Times New Roman" w:cs="Times New Roman"/>
                <w:sz w:val="28"/>
                <w:szCs w:val="28"/>
              </w:rPr>
              <w:t>При 10 000 операций в час система сохранила стабильность, время отклика увеличилось на 0.3 сек</w:t>
            </w:r>
          </w:p>
        </w:tc>
      </w:tr>
    </w:tbl>
    <w:p w14:paraId="7CEECD6E" w14:textId="77777777" w:rsidR="007571A8" w:rsidRPr="007571A8" w:rsidRDefault="007571A8" w:rsidP="007571A8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7571A8" w:rsidRPr="007571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1A8"/>
    <w:rsid w:val="001C4232"/>
    <w:rsid w:val="00296CDE"/>
    <w:rsid w:val="00317ABD"/>
    <w:rsid w:val="003A7DB1"/>
    <w:rsid w:val="0074671C"/>
    <w:rsid w:val="00757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812EA5"/>
  <w15:chartTrackingRefBased/>
  <w15:docId w15:val="{64FAA563-B748-4E04-A2E2-BFD156015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571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71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71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71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71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71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71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71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71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571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571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571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571A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571A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571A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571A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571A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571A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571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571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71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571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571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571A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571A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571A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571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571A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571A8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7571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341</Words>
  <Characters>1945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Диса Дисиса</dc:creator>
  <cp:keywords/>
  <dc:description/>
  <cp:lastModifiedBy>Диса Дисиса</cp:lastModifiedBy>
  <cp:revision>2</cp:revision>
  <dcterms:created xsi:type="dcterms:W3CDTF">2026-04-15T18:56:00Z</dcterms:created>
  <dcterms:modified xsi:type="dcterms:W3CDTF">2026-04-15T18:56:00Z</dcterms:modified>
</cp:coreProperties>
</file>