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9"/>
        <w:gridCol w:w="3541"/>
      </w:tblGrid>
      <w:tr w:rsidR="004366A5" w:rsidRPr="00415B7A" w14:paraId="68FA2EE8" w14:textId="77777777" w:rsidTr="0000600E">
        <w:tc>
          <w:tcPr>
            <w:tcW w:w="5809" w:type="dxa"/>
          </w:tcPr>
          <w:p w14:paraId="5768EE97" w14:textId="02DA1AEF" w:rsidR="004366A5" w:rsidRPr="00415B7A" w:rsidRDefault="004366A5" w:rsidP="004366A5">
            <w:pPr>
              <w:rPr>
                <w:rFonts w:ascii="Arial" w:hAnsi="Arial" w:cs="Arial"/>
                <w:b/>
              </w:rPr>
            </w:pPr>
            <w:r w:rsidRPr="00415B7A">
              <w:rPr>
                <w:rFonts w:ascii="Arial" w:hAnsi="Arial" w:cs="Arial"/>
                <w:b/>
              </w:rPr>
              <w:t>Name:</w:t>
            </w:r>
            <w:r w:rsidR="00DC2F45">
              <w:rPr>
                <w:rFonts w:ascii="Arial" w:hAnsi="Arial" w:cs="Arial"/>
                <w:b/>
              </w:rPr>
              <w:t xml:space="preserve"> Lauren Popp</w:t>
            </w:r>
          </w:p>
        </w:tc>
        <w:tc>
          <w:tcPr>
            <w:tcW w:w="3541" w:type="dxa"/>
          </w:tcPr>
          <w:p w14:paraId="6F9602E6" w14:textId="526961D0" w:rsidR="004366A5" w:rsidRPr="00826359" w:rsidRDefault="004366A5" w:rsidP="004366A5">
            <w:pPr>
              <w:rPr>
                <w:rFonts w:ascii="Arial" w:hAnsi="Arial" w:cs="Arial"/>
                <w:i/>
                <w:color w:val="1F497D" w:themeColor="text2"/>
              </w:rPr>
            </w:pPr>
            <w:r w:rsidRPr="00415B7A">
              <w:rPr>
                <w:rFonts w:ascii="Arial" w:hAnsi="Arial" w:cs="Arial"/>
                <w:b/>
              </w:rPr>
              <w:t>Major:</w:t>
            </w:r>
            <w:r w:rsidR="00826359">
              <w:rPr>
                <w:rFonts w:ascii="Arial" w:hAnsi="Arial" w:cs="Arial"/>
                <w:b/>
              </w:rPr>
              <w:t xml:space="preserve">  </w:t>
            </w:r>
            <w:r w:rsidR="00DC2F45">
              <w:rPr>
                <w:rFonts w:ascii="Arial" w:hAnsi="Arial" w:cs="Arial"/>
                <w:b/>
              </w:rPr>
              <w:t>CS</w:t>
            </w:r>
          </w:p>
        </w:tc>
      </w:tr>
    </w:tbl>
    <w:p w14:paraId="23BC316C" w14:textId="77777777" w:rsidR="00415B7A" w:rsidRPr="00415B7A" w:rsidRDefault="00415B7A" w:rsidP="004366A5">
      <w:pPr>
        <w:rPr>
          <w:rFonts w:ascii="Arial" w:hAnsi="Arial" w:cs="Arial"/>
          <w:b/>
        </w:rPr>
      </w:pPr>
    </w:p>
    <w:p w14:paraId="05C0B3D6" w14:textId="0CE8F284" w:rsidR="00415B7A" w:rsidRDefault="00030102" w:rsidP="000301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AES Image Encryption</w:t>
      </w:r>
    </w:p>
    <w:p w14:paraId="4CBFC3AD" w14:textId="77777777" w:rsidR="00415B7A" w:rsidRPr="00415B7A" w:rsidRDefault="00415B7A" w:rsidP="004366A5">
      <w:pPr>
        <w:rPr>
          <w:rFonts w:ascii="Arial" w:hAnsi="Arial" w:cs="Arial"/>
          <w:b/>
        </w:rPr>
      </w:pPr>
    </w:p>
    <w:p w14:paraId="29CB413B" w14:textId="0EF7D849" w:rsidR="004366A5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I. Problem Statement</w:t>
      </w:r>
    </w:p>
    <w:p w14:paraId="0E833CA3" w14:textId="77777777" w:rsidR="00E56FA0" w:rsidRDefault="00E56FA0" w:rsidP="004366A5">
      <w:pPr>
        <w:rPr>
          <w:rFonts w:ascii="Arial" w:hAnsi="Arial" w:cs="Arial"/>
          <w:i/>
          <w:color w:val="1F497D" w:themeColor="text2"/>
        </w:rPr>
      </w:pPr>
    </w:p>
    <w:p w14:paraId="691E67F5" w14:textId="4EF5F4F6" w:rsidR="00415B7A" w:rsidRPr="00FE359A" w:rsidRDefault="00C01B45" w:rsidP="004366A5">
      <w:pPr>
        <w:rPr>
          <w:rFonts w:ascii="Arial" w:hAnsi="Arial" w:cs="Arial"/>
          <w:bCs/>
          <w:iCs/>
          <w:color w:val="000000" w:themeColor="text1"/>
        </w:rPr>
      </w:pPr>
      <w:r>
        <w:rPr>
          <w:rFonts w:ascii="Arial" w:hAnsi="Arial" w:cs="Arial"/>
          <w:bCs/>
          <w:iCs/>
          <w:color w:val="000000" w:themeColor="text1"/>
        </w:rPr>
        <w:t xml:space="preserve">Death Star plans exposing </w:t>
      </w:r>
      <w:r w:rsidR="00B40F2B">
        <w:rPr>
          <w:rFonts w:ascii="Arial" w:hAnsi="Arial" w:cs="Arial"/>
          <w:bCs/>
          <w:iCs/>
          <w:color w:val="000000" w:themeColor="text1"/>
        </w:rPr>
        <w:t>wea</w:t>
      </w:r>
      <w:r w:rsidR="004F710C">
        <w:rPr>
          <w:rFonts w:ascii="Arial" w:hAnsi="Arial" w:cs="Arial"/>
          <w:bCs/>
          <w:iCs/>
          <w:color w:val="000000" w:themeColor="text1"/>
        </w:rPr>
        <w:t>k</w:t>
      </w:r>
      <w:r w:rsidR="00B40F2B">
        <w:rPr>
          <w:rFonts w:ascii="Arial" w:hAnsi="Arial" w:cs="Arial"/>
          <w:bCs/>
          <w:iCs/>
          <w:color w:val="000000" w:themeColor="text1"/>
        </w:rPr>
        <w:t>ness</w:t>
      </w:r>
      <w:r w:rsidR="00403C1E">
        <w:rPr>
          <w:rFonts w:ascii="Arial" w:hAnsi="Arial" w:cs="Arial"/>
          <w:bCs/>
          <w:iCs/>
          <w:color w:val="000000" w:themeColor="text1"/>
        </w:rPr>
        <w:t>es</w:t>
      </w:r>
      <w:r w:rsidR="00B40F2B">
        <w:rPr>
          <w:rFonts w:ascii="Arial" w:hAnsi="Arial" w:cs="Arial"/>
          <w:bCs/>
          <w:iCs/>
          <w:color w:val="000000" w:themeColor="text1"/>
        </w:rPr>
        <w:t xml:space="preserve"> within the craft </w:t>
      </w:r>
      <w:r w:rsidR="00403C1E">
        <w:rPr>
          <w:rFonts w:ascii="Arial" w:hAnsi="Arial" w:cs="Arial"/>
          <w:bCs/>
          <w:iCs/>
          <w:color w:val="000000" w:themeColor="text1"/>
        </w:rPr>
        <w:t>are connected to a Raspberry Pi.</w:t>
      </w:r>
      <w:r w:rsidR="004816D2">
        <w:rPr>
          <w:rFonts w:ascii="Arial" w:hAnsi="Arial" w:cs="Arial"/>
          <w:bCs/>
          <w:iCs/>
          <w:color w:val="000000" w:themeColor="text1"/>
        </w:rPr>
        <w:t xml:space="preserve"> </w:t>
      </w:r>
      <w:r w:rsidR="004C532B">
        <w:rPr>
          <w:rFonts w:ascii="Arial" w:hAnsi="Arial" w:cs="Arial"/>
          <w:bCs/>
          <w:iCs/>
          <w:color w:val="000000" w:themeColor="text1"/>
        </w:rPr>
        <w:t xml:space="preserve">These plans need to be </w:t>
      </w:r>
      <w:r w:rsidR="00C9683F">
        <w:rPr>
          <w:rFonts w:ascii="Arial" w:hAnsi="Arial" w:cs="Arial"/>
          <w:bCs/>
          <w:iCs/>
          <w:color w:val="000000" w:themeColor="text1"/>
        </w:rPr>
        <w:t xml:space="preserve">encrypted and </w:t>
      </w:r>
      <w:r w:rsidR="004C532B">
        <w:rPr>
          <w:rFonts w:ascii="Arial" w:hAnsi="Arial" w:cs="Arial"/>
          <w:bCs/>
          <w:iCs/>
          <w:color w:val="000000" w:themeColor="text1"/>
        </w:rPr>
        <w:t xml:space="preserve">sent to a Rebel Server </w:t>
      </w:r>
      <w:r w:rsidR="00417EC0">
        <w:rPr>
          <w:rFonts w:ascii="Arial" w:hAnsi="Arial" w:cs="Arial"/>
          <w:bCs/>
          <w:iCs/>
          <w:color w:val="000000" w:themeColor="text1"/>
        </w:rPr>
        <w:t xml:space="preserve">through an undetectable approach to limit the possibility of </w:t>
      </w:r>
      <w:r w:rsidR="0047285D">
        <w:rPr>
          <w:rFonts w:ascii="Arial" w:hAnsi="Arial" w:cs="Arial"/>
          <w:bCs/>
          <w:iCs/>
          <w:color w:val="000000" w:themeColor="text1"/>
        </w:rPr>
        <w:t>guards</w:t>
      </w:r>
      <w:r w:rsidR="00EA6F7C">
        <w:rPr>
          <w:rFonts w:ascii="Arial" w:hAnsi="Arial" w:cs="Arial"/>
          <w:bCs/>
          <w:iCs/>
          <w:color w:val="000000" w:themeColor="text1"/>
        </w:rPr>
        <w:t xml:space="preserve"> learning of the</w:t>
      </w:r>
      <w:r w:rsidR="00416E24">
        <w:rPr>
          <w:rFonts w:ascii="Arial" w:hAnsi="Arial" w:cs="Arial"/>
          <w:bCs/>
          <w:iCs/>
          <w:color w:val="000000" w:themeColor="text1"/>
        </w:rPr>
        <w:t xml:space="preserve"> insurrection and attack as it</w:t>
      </w:r>
      <w:r w:rsidR="00676667">
        <w:rPr>
          <w:rFonts w:ascii="Arial" w:hAnsi="Arial" w:cs="Arial"/>
          <w:bCs/>
          <w:iCs/>
          <w:color w:val="000000" w:themeColor="text1"/>
        </w:rPr>
        <w:t>’</w:t>
      </w:r>
      <w:r w:rsidR="00BE2341">
        <w:rPr>
          <w:rFonts w:ascii="Arial" w:hAnsi="Arial" w:cs="Arial"/>
          <w:bCs/>
          <w:iCs/>
          <w:color w:val="000000" w:themeColor="text1"/>
        </w:rPr>
        <w:t>s</w:t>
      </w:r>
      <w:r w:rsidR="00416E24">
        <w:rPr>
          <w:rFonts w:ascii="Arial" w:hAnsi="Arial" w:cs="Arial"/>
          <w:bCs/>
          <w:iCs/>
          <w:color w:val="000000" w:themeColor="text1"/>
        </w:rPr>
        <w:t xml:space="preserve"> occu</w:t>
      </w:r>
      <w:r w:rsidR="00D4231E">
        <w:rPr>
          <w:rFonts w:ascii="Arial" w:hAnsi="Arial" w:cs="Arial"/>
          <w:bCs/>
          <w:iCs/>
          <w:color w:val="000000" w:themeColor="text1"/>
        </w:rPr>
        <w:t>r</w:t>
      </w:r>
      <w:r w:rsidR="00416E24">
        <w:rPr>
          <w:rFonts w:ascii="Arial" w:hAnsi="Arial" w:cs="Arial"/>
          <w:bCs/>
          <w:iCs/>
          <w:color w:val="000000" w:themeColor="text1"/>
        </w:rPr>
        <w:t>r</w:t>
      </w:r>
      <w:r w:rsidR="00BE2341">
        <w:rPr>
          <w:rFonts w:ascii="Arial" w:hAnsi="Arial" w:cs="Arial"/>
          <w:bCs/>
          <w:iCs/>
          <w:color w:val="000000" w:themeColor="text1"/>
        </w:rPr>
        <w:t>ing</w:t>
      </w:r>
      <w:r w:rsidR="004C532B">
        <w:rPr>
          <w:rFonts w:ascii="Arial" w:hAnsi="Arial" w:cs="Arial"/>
          <w:bCs/>
          <w:iCs/>
          <w:color w:val="000000" w:themeColor="text1"/>
        </w:rPr>
        <w:t>.</w:t>
      </w:r>
      <w:r w:rsidR="00A109FA">
        <w:rPr>
          <w:rFonts w:ascii="Arial" w:hAnsi="Arial" w:cs="Arial"/>
          <w:bCs/>
          <w:iCs/>
          <w:color w:val="000000" w:themeColor="text1"/>
        </w:rPr>
        <w:t xml:space="preserve"> The server then must send the</w:t>
      </w:r>
      <w:r w:rsidR="0047285D">
        <w:rPr>
          <w:rFonts w:ascii="Arial" w:hAnsi="Arial" w:cs="Arial"/>
          <w:bCs/>
          <w:iCs/>
          <w:color w:val="000000" w:themeColor="text1"/>
        </w:rPr>
        <w:t xml:space="preserve"> imag</w:t>
      </w:r>
      <w:r w:rsidR="00A109FA">
        <w:rPr>
          <w:rFonts w:ascii="Arial" w:hAnsi="Arial" w:cs="Arial"/>
          <w:bCs/>
          <w:iCs/>
          <w:color w:val="000000" w:themeColor="text1"/>
        </w:rPr>
        <w:t>es correctly identifying weakness within the craft as specified with red circles to a web page for accessible downloading</w:t>
      </w:r>
      <w:r w:rsidR="007E781F">
        <w:rPr>
          <w:rFonts w:ascii="Arial" w:hAnsi="Arial" w:cs="Arial"/>
          <w:bCs/>
          <w:iCs/>
          <w:color w:val="000000" w:themeColor="text1"/>
        </w:rPr>
        <w:t xml:space="preserve"> and viewing</w:t>
      </w:r>
      <w:r w:rsidR="00052B2B">
        <w:rPr>
          <w:rFonts w:ascii="Arial" w:hAnsi="Arial" w:cs="Arial"/>
          <w:bCs/>
          <w:iCs/>
          <w:color w:val="000000" w:themeColor="text1"/>
        </w:rPr>
        <w:t xml:space="preserve"> by the galaxy</w:t>
      </w:r>
      <w:r w:rsidR="00A109FA">
        <w:rPr>
          <w:rFonts w:ascii="Arial" w:hAnsi="Arial" w:cs="Arial"/>
          <w:bCs/>
          <w:iCs/>
          <w:color w:val="000000" w:themeColor="text1"/>
        </w:rPr>
        <w:t>.</w:t>
      </w:r>
      <w:r w:rsidR="00D4231E">
        <w:rPr>
          <w:rFonts w:ascii="Arial" w:hAnsi="Arial" w:cs="Arial"/>
          <w:bCs/>
          <w:iCs/>
          <w:color w:val="000000" w:themeColor="text1"/>
        </w:rPr>
        <w:t xml:space="preserve"> </w:t>
      </w:r>
      <w:r w:rsidR="00E944D2">
        <w:rPr>
          <w:rFonts w:ascii="Arial" w:hAnsi="Arial" w:cs="Arial"/>
          <w:bCs/>
          <w:iCs/>
          <w:color w:val="000000" w:themeColor="text1"/>
        </w:rPr>
        <w:t>The images must be sent without using a physical connection or standard wireless connections.</w:t>
      </w:r>
      <w:r w:rsidR="00E944D2">
        <w:rPr>
          <w:rFonts w:ascii="Arial" w:hAnsi="Arial" w:cs="Arial"/>
          <w:bCs/>
          <w:iCs/>
          <w:color w:val="000000" w:themeColor="text1"/>
        </w:rPr>
        <w:t xml:space="preserve"> The site </w:t>
      </w:r>
      <w:r w:rsidR="00D4231E">
        <w:rPr>
          <w:rFonts w:ascii="Arial" w:hAnsi="Arial" w:cs="Arial"/>
          <w:bCs/>
          <w:iCs/>
          <w:color w:val="000000" w:themeColor="text1"/>
        </w:rPr>
        <w:t>must</w:t>
      </w:r>
      <w:r w:rsidR="008122C5">
        <w:rPr>
          <w:rFonts w:ascii="Arial" w:hAnsi="Arial" w:cs="Arial"/>
          <w:bCs/>
          <w:iCs/>
          <w:color w:val="000000" w:themeColor="text1"/>
        </w:rPr>
        <w:t xml:space="preserve"> contain the images </w:t>
      </w:r>
      <w:r w:rsidR="00D4231E">
        <w:rPr>
          <w:rFonts w:ascii="Arial" w:hAnsi="Arial" w:cs="Arial"/>
          <w:bCs/>
          <w:iCs/>
          <w:color w:val="000000" w:themeColor="text1"/>
        </w:rPr>
        <w:t xml:space="preserve">organized into a </w:t>
      </w:r>
      <w:r w:rsidR="001816B1">
        <w:rPr>
          <w:rFonts w:ascii="Arial" w:hAnsi="Arial" w:cs="Arial"/>
          <w:bCs/>
          <w:iCs/>
          <w:color w:val="000000" w:themeColor="text1"/>
        </w:rPr>
        <w:t>scrollable table with each red circle image being present</w:t>
      </w:r>
      <w:r w:rsidR="00FE359A">
        <w:rPr>
          <w:rFonts w:ascii="Arial" w:hAnsi="Arial" w:cs="Arial"/>
          <w:bCs/>
          <w:iCs/>
          <w:color w:val="000000" w:themeColor="text1"/>
        </w:rPr>
        <w:t>.</w:t>
      </w:r>
      <w:r w:rsidR="00E64A4A">
        <w:rPr>
          <w:rFonts w:ascii="Arial" w:hAnsi="Arial" w:cs="Arial"/>
          <w:bCs/>
          <w:iCs/>
          <w:color w:val="000000" w:themeColor="text1"/>
        </w:rPr>
        <w:t xml:space="preserve"> </w:t>
      </w:r>
    </w:p>
    <w:p w14:paraId="4F99FD5C" w14:textId="77777777" w:rsidR="00415B7A" w:rsidRDefault="00415B7A" w:rsidP="004366A5">
      <w:pPr>
        <w:rPr>
          <w:rFonts w:ascii="Arial" w:hAnsi="Arial" w:cs="Arial"/>
          <w:b/>
        </w:rPr>
      </w:pPr>
    </w:p>
    <w:p w14:paraId="55312C67" w14:textId="2F8C6125" w:rsidR="00415B7A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II. Existing Solutions</w:t>
      </w:r>
    </w:p>
    <w:p w14:paraId="09D5A79B" w14:textId="77777777" w:rsidR="008D59EF" w:rsidRDefault="008D59EF" w:rsidP="004366A5">
      <w:pPr>
        <w:rPr>
          <w:rFonts w:ascii="Arial" w:hAnsi="Arial" w:cs="Arial"/>
          <w:i/>
          <w:color w:val="1F497D" w:themeColor="text2"/>
        </w:rPr>
      </w:pPr>
    </w:p>
    <w:p w14:paraId="38B20365" w14:textId="1FFC95F0" w:rsidR="00415B7A" w:rsidRPr="00813128" w:rsidRDefault="00C24702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QR code encryption is a common solution proposed for sending sensitive data across applications </w:t>
      </w:r>
      <w:r w:rsidR="00D43C61">
        <w:rPr>
          <w:rFonts w:ascii="Arial" w:hAnsi="Arial" w:cs="Arial"/>
          <w:iCs/>
        </w:rPr>
        <w:t xml:space="preserve">to </w:t>
      </w:r>
      <w:r w:rsidR="008D0177">
        <w:rPr>
          <w:rFonts w:ascii="Arial" w:hAnsi="Arial" w:cs="Arial"/>
          <w:iCs/>
        </w:rPr>
        <w:t>maintain secrecy</w:t>
      </w:r>
      <w:r w:rsidR="00527019">
        <w:rPr>
          <w:rFonts w:ascii="Arial" w:hAnsi="Arial" w:cs="Arial"/>
          <w:iCs/>
        </w:rPr>
        <w:t xml:space="preserve"> and does not require a wireless connection.</w:t>
      </w:r>
      <w:r w:rsidR="00FB434A">
        <w:rPr>
          <w:rFonts w:ascii="Arial" w:hAnsi="Arial" w:cs="Arial"/>
          <w:iCs/>
        </w:rPr>
        <w:t xml:space="preserve"> QR codes</w:t>
      </w:r>
      <w:r w:rsidR="004624FE">
        <w:rPr>
          <w:rFonts w:ascii="Arial" w:hAnsi="Arial" w:cs="Arial"/>
          <w:iCs/>
        </w:rPr>
        <w:t xml:space="preserve"> themselves</w:t>
      </w:r>
      <w:r w:rsidR="00FB434A">
        <w:rPr>
          <w:rFonts w:ascii="Arial" w:hAnsi="Arial" w:cs="Arial"/>
          <w:iCs/>
        </w:rPr>
        <w:t xml:space="preserve"> do not guarantee security</w:t>
      </w:r>
      <w:r w:rsidR="004624FE">
        <w:rPr>
          <w:rFonts w:ascii="Arial" w:hAnsi="Arial" w:cs="Arial"/>
          <w:iCs/>
        </w:rPr>
        <w:t xml:space="preserve"> </w:t>
      </w:r>
      <w:r w:rsidR="00CE3F66">
        <w:rPr>
          <w:rFonts w:ascii="Arial" w:hAnsi="Arial" w:cs="Arial"/>
          <w:iCs/>
        </w:rPr>
        <w:t>when transmitting data</w:t>
      </w:r>
      <w:r w:rsidR="004624FE">
        <w:rPr>
          <w:rFonts w:ascii="Arial" w:hAnsi="Arial" w:cs="Arial"/>
          <w:iCs/>
        </w:rPr>
        <w:t xml:space="preserve"> </w:t>
      </w:r>
      <w:r w:rsidR="00C31030">
        <w:rPr>
          <w:rFonts w:ascii="Arial" w:hAnsi="Arial" w:cs="Arial"/>
          <w:iCs/>
        </w:rPr>
        <w:t>[</w:t>
      </w:r>
      <w:r w:rsidR="00516F55">
        <w:rPr>
          <w:rFonts w:ascii="Arial" w:hAnsi="Arial" w:cs="Arial"/>
          <w:iCs/>
        </w:rPr>
        <w:t>1</w:t>
      </w:r>
      <w:r w:rsidR="00C31030">
        <w:rPr>
          <w:rFonts w:ascii="Arial" w:hAnsi="Arial" w:cs="Arial"/>
          <w:iCs/>
        </w:rPr>
        <w:t xml:space="preserve">]. </w:t>
      </w:r>
      <w:r w:rsidR="00CE3F66">
        <w:rPr>
          <w:rFonts w:ascii="Arial" w:hAnsi="Arial" w:cs="Arial"/>
          <w:iCs/>
        </w:rPr>
        <w:t xml:space="preserve">Encryption can be </w:t>
      </w:r>
      <w:r w:rsidR="001A0965">
        <w:rPr>
          <w:rFonts w:ascii="Arial" w:hAnsi="Arial" w:cs="Arial"/>
          <w:iCs/>
        </w:rPr>
        <w:t>added</w:t>
      </w:r>
      <w:r w:rsidR="00D20CB1">
        <w:rPr>
          <w:rFonts w:ascii="Arial" w:hAnsi="Arial" w:cs="Arial"/>
          <w:iCs/>
        </w:rPr>
        <w:t xml:space="preserve"> to enhance the safety of the information</w:t>
      </w:r>
      <w:r w:rsidR="00482E64">
        <w:rPr>
          <w:rFonts w:ascii="Arial" w:hAnsi="Arial" w:cs="Arial"/>
          <w:iCs/>
        </w:rPr>
        <w:t xml:space="preserve"> as it is transported. One solution</w:t>
      </w:r>
      <w:r w:rsidR="00183A75">
        <w:rPr>
          <w:rFonts w:ascii="Arial" w:hAnsi="Arial" w:cs="Arial"/>
          <w:iCs/>
        </w:rPr>
        <w:t xml:space="preserve"> uses a</w:t>
      </w:r>
      <w:r w:rsidR="00263A37">
        <w:rPr>
          <w:rFonts w:ascii="Arial" w:hAnsi="Arial" w:cs="Arial"/>
          <w:iCs/>
        </w:rPr>
        <w:t xml:space="preserve"> combination of watermarking and visual cryptography</w:t>
      </w:r>
      <w:r w:rsidR="00BA1302">
        <w:rPr>
          <w:rFonts w:ascii="Arial" w:hAnsi="Arial" w:cs="Arial"/>
          <w:iCs/>
        </w:rPr>
        <w:t xml:space="preserve"> </w:t>
      </w:r>
      <w:r w:rsidR="00D92F84">
        <w:rPr>
          <w:rFonts w:ascii="Arial" w:hAnsi="Arial" w:cs="Arial"/>
          <w:iCs/>
        </w:rPr>
        <w:t>by</w:t>
      </w:r>
      <w:r w:rsidR="00D51D97">
        <w:rPr>
          <w:rFonts w:ascii="Arial" w:hAnsi="Arial" w:cs="Arial"/>
          <w:iCs/>
        </w:rPr>
        <w:t xml:space="preserve"> creat</w:t>
      </w:r>
      <w:r w:rsidR="00D92F84">
        <w:rPr>
          <w:rFonts w:ascii="Arial" w:hAnsi="Arial" w:cs="Arial"/>
          <w:iCs/>
        </w:rPr>
        <w:t>ing</w:t>
      </w:r>
      <w:r w:rsidR="00D51D97">
        <w:rPr>
          <w:rFonts w:ascii="Arial" w:hAnsi="Arial" w:cs="Arial"/>
          <w:iCs/>
        </w:rPr>
        <w:t xml:space="preserve"> a black-and-white version of a</w:t>
      </w:r>
      <w:r w:rsidR="00D77905">
        <w:rPr>
          <w:rFonts w:ascii="Arial" w:hAnsi="Arial" w:cs="Arial"/>
          <w:iCs/>
        </w:rPr>
        <w:t>n image</w:t>
      </w:r>
      <w:r w:rsidR="00F739BB">
        <w:rPr>
          <w:rFonts w:ascii="Arial" w:hAnsi="Arial" w:cs="Arial"/>
          <w:iCs/>
        </w:rPr>
        <w:t xml:space="preserve"> that is embedded with a watermark logo</w:t>
      </w:r>
      <w:r w:rsidR="00046DFF">
        <w:rPr>
          <w:rFonts w:ascii="Arial" w:hAnsi="Arial" w:cs="Arial"/>
          <w:iCs/>
        </w:rPr>
        <w:t xml:space="preserve"> [2].</w:t>
      </w:r>
      <w:r w:rsidR="00E96886">
        <w:rPr>
          <w:rFonts w:ascii="Arial" w:hAnsi="Arial" w:cs="Arial"/>
          <w:iCs/>
        </w:rPr>
        <w:t xml:space="preserve"> </w:t>
      </w:r>
      <w:r w:rsidR="00746AE7">
        <w:rPr>
          <w:rFonts w:ascii="Arial" w:hAnsi="Arial" w:cs="Arial"/>
          <w:iCs/>
        </w:rPr>
        <w:t xml:space="preserve">Visual cryptography is used to </w:t>
      </w:r>
      <w:r w:rsidR="00E96886">
        <w:rPr>
          <w:rFonts w:ascii="Arial" w:hAnsi="Arial" w:cs="Arial"/>
          <w:iCs/>
        </w:rPr>
        <w:t>split</w:t>
      </w:r>
      <w:r w:rsidR="00746AE7">
        <w:rPr>
          <w:rFonts w:ascii="Arial" w:hAnsi="Arial" w:cs="Arial"/>
          <w:iCs/>
        </w:rPr>
        <w:t xml:space="preserve"> the newly created image</w:t>
      </w:r>
      <w:r w:rsidR="00E96886">
        <w:rPr>
          <w:rFonts w:ascii="Arial" w:hAnsi="Arial" w:cs="Arial"/>
          <w:iCs/>
        </w:rPr>
        <w:t xml:space="preserve"> into two share</w:t>
      </w:r>
      <w:r w:rsidR="003A5506">
        <w:rPr>
          <w:rFonts w:ascii="Arial" w:hAnsi="Arial" w:cs="Arial"/>
          <w:iCs/>
        </w:rPr>
        <w:t>s</w:t>
      </w:r>
      <w:r w:rsidR="00E96886">
        <w:rPr>
          <w:rFonts w:ascii="Arial" w:hAnsi="Arial" w:cs="Arial"/>
          <w:iCs/>
        </w:rPr>
        <w:t xml:space="preserve"> wh</w:t>
      </w:r>
      <w:r w:rsidR="003A5506">
        <w:rPr>
          <w:rFonts w:ascii="Arial" w:hAnsi="Arial" w:cs="Arial"/>
          <w:iCs/>
        </w:rPr>
        <w:t>ich</w:t>
      </w:r>
      <w:r w:rsidR="005206F5">
        <w:rPr>
          <w:rFonts w:ascii="Arial" w:hAnsi="Arial" w:cs="Arial"/>
          <w:iCs/>
        </w:rPr>
        <w:t xml:space="preserve"> </w:t>
      </w:r>
      <w:r w:rsidR="00B34435">
        <w:rPr>
          <w:rFonts w:ascii="Arial" w:hAnsi="Arial" w:cs="Arial"/>
          <w:iCs/>
        </w:rPr>
        <w:t xml:space="preserve">are </w:t>
      </w:r>
      <w:r w:rsidR="007E031A">
        <w:rPr>
          <w:rFonts w:ascii="Arial" w:hAnsi="Arial" w:cs="Arial"/>
          <w:iCs/>
        </w:rPr>
        <w:t>then coupled with QR code</w:t>
      </w:r>
      <w:r w:rsidR="00976CA0">
        <w:rPr>
          <w:rFonts w:ascii="Arial" w:hAnsi="Arial" w:cs="Arial"/>
          <w:iCs/>
        </w:rPr>
        <w:t>s</w:t>
      </w:r>
      <w:r w:rsidR="007E031A">
        <w:rPr>
          <w:rFonts w:ascii="Arial" w:hAnsi="Arial" w:cs="Arial"/>
          <w:iCs/>
        </w:rPr>
        <w:t xml:space="preserve"> and compressed to limit the amount of lost data and to </w:t>
      </w:r>
      <w:r w:rsidR="004D5ED0">
        <w:rPr>
          <w:rFonts w:ascii="Arial" w:hAnsi="Arial" w:cs="Arial"/>
          <w:iCs/>
        </w:rPr>
        <w:t>lessen the storage space needed</w:t>
      </w:r>
      <w:r w:rsidR="009151F8">
        <w:rPr>
          <w:rFonts w:ascii="Arial" w:hAnsi="Arial" w:cs="Arial"/>
          <w:iCs/>
        </w:rPr>
        <w:t xml:space="preserve"> for them </w:t>
      </w:r>
      <w:r w:rsidR="00A2265D">
        <w:rPr>
          <w:rFonts w:ascii="Arial" w:hAnsi="Arial" w:cs="Arial"/>
          <w:iCs/>
        </w:rPr>
        <w:t>[2].</w:t>
      </w:r>
      <w:r w:rsidR="005D1033">
        <w:rPr>
          <w:rFonts w:ascii="Arial" w:hAnsi="Arial" w:cs="Arial"/>
          <w:iCs/>
        </w:rPr>
        <w:t xml:space="preserve"> </w:t>
      </w:r>
      <w:r w:rsidR="00F27E0E">
        <w:rPr>
          <w:rFonts w:ascii="Arial" w:hAnsi="Arial" w:cs="Arial"/>
          <w:iCs/>
        </w:rPr>
        <w:t>Another proposed solution</w:t>
      </w:r>
      <w:r w:rsidR="00126FBB">
        <w:rPr>
          <w:rFonts w:ascii="Arial" w:hAnsi="Arial" w:cs="Arial"/>
          <w:iCs/>
        </w:rPr>
        <w:t xml:space="preserve"> </w:t>
      </w:r>
      <w:r w:rsidR="00D97CD9">
        <w:rPr>
          <w:rFonts w:ascii="Arial" w:hAnsi="Arial" w:cs="Arial"/>
          <w:iCs/>
        </w:rPr>
        <w:t xml:space="preserve">involves combining </w:t>
      </w:r>
      <w:r w:rsidR="004E0385">
        <w:rPr>
          <w:rFonts w:ascii="Arial" w:hAnsi="Arial" w:cs="Arial"/>
          <w:iCs/>
        </w:rPr>
        <w:t xml:space="preserve">the </w:t>
      </w:r>
      <w:r w:rsidR="00FD0746">
        <w:rPr>
          <w:rFonts w:ascii="Arial" w:hAnsi="Arial" w:cs="Arial"/>
          <w:iCs/>
        </w:rPr>
        <w:t>double random phase encoding (DRPE)</w:t>
      </w:r>
      <w:r w:rsidR="004E0385">
        <w:rPr>
          <w:rFonts w:ascii="Arial" w:hAnsi="Arial" w:cs="Arial"/>
          <w:iCs/>
        </w:rPr>
        <w:t xml:space="preserve"> encryption technique </w:t>
      </w:r>
      <w:r w:rsidR="00C621B6">
        <w:rPr>
          <w:rFonts w:ascii="Arial" w:hAnsi="Arial" w:cs="Arial"/>
          <w:iCs/>
        </w:rPr>
        <w:t>with the QR cod</w:t>
      </w:r>
      <w:r w:rsidR="00CE1B5B">
        <w:rPr>
          <w:rFonts w:ascii="Arial" w:hAnsi="Arial" w:cs="Arial"/>
          <w:iCs/>
        </w:rPr>
        <w:t>ing</w:t>
      </w:r>
      <w:r w:rsidR="00C621B6">
        <w:rPr>
          <w:rFonts w:ascii="Arial" w:hAnsi="Arial" w:cs="Arial"/>
          <w:iCs/>
        </w:rPr>
        <w:t xml:space="preserve">. </w:t>
      </w:r>
      <w:r w:rsidR="00DA29EC">
        <w:rPr>
          <w:rFonts w:ascii="Arial" w:hAnsi="Arial" w:cs="Arial"/>
          <w:iCs/>
        </w:rPr>
        <w:t xml:space="preserve">DRPE </w:t>
      </w:r>
      <w:r w:rsidR="00432AE9">
        <w:rPr>
          <w:rFonts w:ascii="Arial" w:hAnsi="Arial" w:cs="Arial"/>
          <w:iCs/>
        </w:rPr>
        <w:t xml:space="preserve">works </w:t>
      </w:r>
      <w:r w:rsidR="003C6309">
        <w:rPr>
          <w:rFonts w:ascii="Arial" w:hAnsi="Arial" w:cs="Arial"/>
          <w:iCs/>
        </w:rPr>
        <w:t>to change the original data into stationary white noise data</w:t>
      </w:r>
      <w:r w:rsidR="00DA29EC">
        <w:rPr>
          <w:rFonts w:ascii="Arial" w:hAnsi="Arial" w:cs="Arial"/>
          <w:iCs/>
        </w:rPr>
        <w:t xml:space="preserve"> </w:t>
      </w:r>
      <w:r w:rsidR="001D62D6">
        <w:rPr>
          <w:rFonts w:ascii="Arial" w:hAnsi="Arial" w:cs="Arial"/>
          <w:iCs/>
        </w:rPr>
        <w:t>to help eliminate noise</w:t>
      </w:r>
      <w:r w:rsidR="00CA7A08">
        <w:rPr>
          <w:rFonts w:ascii="Arial" w:hAnsi="Arial" w:cs="Arial"/>
          <w:iCs/>
        </w:rPr>
        <w:t xml:space="preserve"> by </w:t>
      </w:r>
      <w:r w:rsidR="00F23F63">
        <w:rPr>
          <w:rFonts w:ascii="Arial" w:hAnsi="Arial" w:cs="Arial"/>
          <w:iCs/>
        </w:rPr>
        <w:t>applying</w:t>
      </w:r>
      <w:r w:rsidR="00CA7A08">
        <w:rPr>
          <w:rFonts w:ascii="Arial" w:hAnsi="Arial" w:cs="Arial"/>
          <w:iCs/>
        </w:rPr>
        <w:t xml:space="preserve"> two random phase key codes</w:t>
      </w:r>
      <w:r w:rsidR="00B46927">
        <w:rPr>
          <w:rFonts w:ascii="Arial" w:hAnsi="Arial" w:cs="Arial"/>
          <w:iCs/>
        </w:rPr>
        <w:t xml:space="preserve"> on </w:t>
      </w:r>
      <w:r w:rsidR="002973CF">
        <w:rPr>
          <w:rFonts w:ascii="Arial" w:hAnsi="Arial" w:cs="Arial"/>
          <w:iCs/>
        </w:rPr>
        <w:t xml:space="preserve">the </w:t>
      </w:r>
      <w:r w:rsidR="00337B4C">
        <w:rPr>
          <w:rFonts w:ascii="Arial" w:hAnsi="Arial" w:cs="Arial"/>
          <w:iCs/>
        </w:rPr>
        <w:t>data</w:t>
      </w:r>
      <w:r w:rsidR="001D62D6">
        <w:rPr>
          <w:rFonts w:ascii="Arial" w:hAnsi="Arial" w:cs="Arial"/>
          <w:iCs/>
        </w:rPr>
        <w:t xml:space="preserve"> [3</w:t>
      </w:r>
      <w:r w:rsidR="0095326C">
        <w:rPr>
          <w:rFonts w:ascii="Arial" w:hAnsi="Arial" w:cs="Arial"/>
          <w:iCs/>
        </w:rPr>
        <w:t xml:space="preserve">]. </w:t>
      </w:r>
      <w:r w:rsidR="007077DA">
        <w:rPr>
          <w:rFonts w:ascii="Arial" w:hAnsi="Arial" w:cs="Arial"/>
          <w:iCs/>
        </w:rPr>
        <w:t>Once the QR code has been encrypted, it</w:t>
      </w:r>
      <w:r w:rsidR="00A1610A">
        <w:rPr>
          <w:rFonts w:ascii="Arial" w:hAnsi="Arial" w:cs="Arial"/>
          <w:iCs/>
        </w:rPr>
        <w:t xml:space="preserve"> can be</w:t>
      </w:r>
      <w:r w:rsidR="007077DA">
        <w:rPr>
          <w:rFonts w:ascii="Arial" w:hAnsi="Arial" w:cs="Arial"/>
          <w:iCs/>
        </w:rPr>
        <w:t xml:space="preserve"> sent with </w:t>
      </w:r>
      <w:r w:rsidR="00B56BF7">
        <w:rPr>
          <w:rFonts w:ascii="Arial" w:hAnsi="Arial" w:cs="Arial"/>
          <w:iCs/>
        </w:rPr>
        <w:t xml:space="preserve">an encoding key </w:t>
      </w:r>
      <w:r w:rsidR="00A1610A">
        <w:rPr>
          <w:rFonts w:ascii="Arial" w:hAnsi="Arial" w:cs="Arial"/>
          <w:iCs/>
        </w:rPr>
        <w:t>that is used to confirm that decryption can safely happen [3].</w:t>
      </w:r>
    </w:p>
    <w:p w14:paraId="203900BA" w14:textId="77777777" w:rsidR="00415B7A" w:rsidRDefault="00415B7A" w:rsidP="004366A5">
      <w:pPr>
        <w:rPr>
          <w:rFonts w:ascii="Arial" w:hAnsi="Arial" w:cs="Arial"/>
          <w:b/>
        </w:rPr>
      </w:pPr>
    </w:p>
    <w:p w14:paraId="578B4733" w14:textId="74F6C99E" w:rsidR="007104F3" w:rsidRDefault="00415B7A" w:rsidP="004366A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III. Proposed Solution</w:t>
      </w:r>
    </w:p>
    <w:p w14:paraId="65BB4D61" w14:textId="77777777" w:rsidR="003D7792" w:rsidRPr="003D7792" w:rsidRDefault="003D7792" w:rsidP="004366A5">
      <w:pPr>
        <w:rPr>
          <w:rFonts w:ascii="Arial" w:hAnsi="Arial" w:cs="Arial"/>
          <w:b/>
        </w:rPr>
      </w:pPr>
    </w:p>
    <w:p w14:paraId="2CAB3ABD" w14:textId="6AC45904" w:rsidR="003D7792" w:rsidRPr="007104F3" w:rsidRDefault="007104F3" w:rsidP="004366A5">
      <w:p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The proposed solution is to</w:t>
      </w:r>
      <w:r w:rsidR="003720EA">
        <w:rPr>
          <w:rFonts w:ascii="Arial" w:hAnsi="Arial" w:cs="Arial"/>
          <w:iCs/>
        </w:rPr>
        <w:t xml:space="preserve"> utilize </w:t>
      </w:r>
      <w:r w:rsidR="00240AF6">
        <w:rPr>
          <w:rFonts w:ascii="Arial" w:hAnsi="Arial" w:cs="Arial"/>
          <w:iCs/>
        </w:rPr>
        <w:t>AES</w:t>
      </w:r>
      <w:r w:rsidR="003720EA">
        <w:rPr>
          <w:rFonts w:ascii="Arial" w:hAnsi="Arial" w:cs="Arial"/>
          <w:iCs/>
        </w:rPr>
        <w:t xml:space="preserve"> and to encrypt the </w:t>
      </w:r>
      <w:r w:rsidR="00EA7931">
        <w:rPr>
          <w:rFonts w:ascii="Arial" w:hAnsi="Arial" w:cs="Arial"/>
          <w:iCs/>
        </w:rPr>
        <w:t>image</w:t>
      </w:r>
      <w:r w:rsidR="0017484E">
        <w:rPr>
          <w:rFonts w:ascii="Arial" w:hAnsi="Arial" w:cs="Arial"/>
          <w:iCs/>
        </w:rPr>
        <w:t>s</w:t>
      </w:r>
      <w:r w:rsidR="003720EA">
        <w:rPr>
          <w:rFonts w:ascii="Arial" w:hAnsi="Arial" w:cs="Arial"/>
          <w:iCs/>
        </w:rPr>
        <w:t xml:space="preserve"> before converting </w:t>
      </w:r>
      <w:r w:rsidR="00B7561B">
        <w:rPr>
          <w:rFonts w:ascii="Arial" w:hAnsi="Arial" w:cs="Arial"/>
          <w:iCs/>
        </w:rPr>
        <w:t>them</w:t>
      </w:r>
      <w:r w:rsidR="003720EA">
        <w:rPr>
          <w:rFonts w:ascii="Arial" w:hAnsi="Arial" w:cs="Arial"/>
          <w:iCs/>
        </w:rPr>
        <w:t xml:space="preserve"> into QR code</w:t>
      </w:r>
      <w:r w:rsidR="00B7561B">
        <w:rPr>
          <w:rFonts w:ascii="Arial" w:hAnsi="Arial" w:cs="Arial"/>
          <w:iCs/>
        </w:rPr>
        <w:t xml:space="preserve">s. </w:t>
      </w:r>
      <w:r w:rsidR="00A45B1C">
        <w:rPr>
          <w:rFonts w:ascii="Arial" w:hAnsi="Arial" w:cs="Arial"/>
          <w:iCs/>
        </w:rPr>
        <w:t>T</w:t>
      </w:r>
      <w:r w:rsidR="00B7561B">
        <w:rPr>
          <w:rFonts w:ascii="Arial" w:hAnsi="Arial" w:cs="Arial"/>
          <w:iCs/>
        </w:rPr>
        <w:t xml:space="preserve">o ensure that both the server and the </w:t>
      </w:r>
      <w:r w:rsidR="00BF5A18">
        <w:rPr>
          <w:rFonts w:ascii="Arial" w:hAnsi="Arial" w:cs="Arial"/>
          <w:iCs/>
        </w:rPr>
        <w:t>R</w:t>
      </w:r>
      <w:r w:rsidR="00B7561B">
        <w:rPr>
          <w:rFonts w:ascii="Arial" w:hAnsi="Arial" w:cs="Arial"/>
          <w:iCs/>
        </w:rPr>
        <w:t xml:space="preserve">aspberry </w:t>
      </w:r>
      <w:r w:rsidR="00BF5A18">
        <w:rPr>
          <w:rFonts w:ascii="Arial" w:hAnsi="Arial" w:cs="Arial"/>
          <w:iCs/>
        </w:rPr>
        <w:t>P</w:t>
      </w:r>
      <w:r w:rsidR="00B7561B">
        <w:rPr>
          <w:rFonts w:ascii="Arial" w:hAnsi="Arial" w:cs="Arial"/>
          <w:iCs/>
        </w:rPr>
        <w:t xml:space="preserve">i have the </w:t>
      </w:r>
      <w:r w:rsidR="00A45B1C">
        <w:rPr>
          <w:rFonts w:ascii="Arial" w:hAnsi="Arial" w:cs="Arial"/>
          <w:iCs/>
        </w:rPr>
        <w:t>secret</w:t>
      </w:r>
      <w:r w:rsidR="00B7561B">
        <w:rPr>
          <w:rFonts w:ascii="Arial" w:hAnsi="Arial" w:cs="Arial"/>
          <w:iCs/>
        </w:rPr>
        <w:t xml:space="preserve"> code needed for </w:t>
      </w:r>
      <w:r w:rsidR="00A45B1C">
        <w:rPr>
          <w:rFonts w:ascii="Arial" w:hAnsi="Arial" w:cs="Arial"/>
          <w:iCs/>
        </w:rPr>
        <w:t xml:space="preserve">both </w:t>
      </w:r>
      <w:r w:rsidR="00B7561B">
        <w:rPr>
          <w:rFonts w:ascii="Arial" w:hAnsi="Arial" w:cs="Arial"/>
          <w:iCs/>
        </w:rPr>
        <w:t>encryption and decryption</w:t>
      </w:r>
      <w:r w:rsidR="004C36CD">
        <w:rPr>
          <w:rFonts w:ascii="Arial" w:hAnsi="Arial" w:cs="Arial"/>
          <w:iCs/>
        </w:rPr>
        <w:t xml:space="preserve"> with AES</w:t>
      </w:r>
      <w:r w:rsidR="00B7561B">
        <w:rPr>
          <w:rFonts w:ascii="Arial" w:hAnsi="Arial" w:cs="Arial"/>
          <w:iCs/>
        </w:rPr>
        <w:t xml:space="preserve">, </w:t>
      </w:r>
      <w:r w:rsidR="003D7792">
        <w:rPr>
          <w:rFonts w:ascii="Arial" w:hAnsi="Arial" w:cs="Arial"/>
          <w:iCs/>
        </w:rPr>
        <w:t xml:space="preserve">it will be generated on the Raspberry Pi and </w:t>
      </w:r>
      <w:r w:rsidR="005E56E4">
        <w:rPr>
          <w:rFonts w:ascii="Arial" w:hAnsi="Arial" w:cs="Arial"/>
          <w:iCs/>
        </w:rPr>
        <w:t>turned</w:t>
      </w:r>
      <w:r w:rsidR="003D7792">
        <w:rPr>
          <w:rFonts w:ascii="Arial" w:hAnsi="Arial" w:cs="Arial"/>
          <w:iCs/>
        </w:rPr>
        <w:t xml:space="preserve"> into a QR code </w:t>
      </w:r>
      <w:r w:rsidR="008F2B69">
        <w:rPr>
          <w:rFonts w:ascii="Arial" w:hAnsi="Arial" w:cs="Arial"/>
          <w:iCs/>
        </w:rPr>
        <w:t>which will be shown to the server</w:t>
      </w:r>
      <w:r w:rsidR="004C36CD">
        <w:rPr>
          <w:rFonts w:ascii="Arial" w:hAnsi="Arial" w:cs="Arial"/>
          <w:iCs/>
        </w:rPr>
        <w:t xml:space="preserve"> and saved for </w:t>
      </w:r>
      <w:r w:rsidR="00067C5D">
        <w:rPr>
          <w:rFonts w:ascii="Arial" w:hAnsi="Arial" w:cs="Arial"/>
          <w:iCs/>
        </w:rPr>
        <w:t xml:space="preserve">later </w:t>
      </w:r>
      <w:r w:rsidR="003828E9">
        <w:rPr>
          <w:rFonts w:ascii="Arial" w:hAnsi="Arial" w:cs="Arial"/>
          <w:iCs/>
        </w:rPr>
        <w:t>de</w:t>
      </w:r>
      <w:r w:rsidR="00FB70A3">
        <w:rPr>
          <w:rFonts w:ascii="Arial" w:hAnsi="Arial" w:cs="Arial"/>
          <w:iCs/>
        </w:rPr>
        <w:t>cryption</w:t>
      </w:r>
      <w:r w:rsidR="009A3480">
        <w:rPr>
          <w:rFonts w:ascii="Arial" w:hAnsi="Arial" w:cs="Arial"/>
          <w:iCs/>
        </w:rPr>
        <w:t xml:space="preserve"> </w:t>
      </w:r>
      <w:r w:rsidR="004C36CD">
        <w:rPr>
          <w:rFonts w:ascii="Arial" w:hAnsi="Arial" w:cs="Arial"/>
          <w:iCs/>
        </w:rPr>
        <w:t xml:space="preserve">once the images are received </w:t>
      </w:r>
      <w:r w:rsidR="009A3480">
        <w:rPr>
          <w:rFonts w:ascii="Arial" w:hAnsi="Arial" w:cs="Arial"/>
          <w:iCs/>
        </w:rPr>
        <w:t>[4].</w:t>
      </w:r>
      <w:r w:rsidR="00D967D6">
        <w:rPr>
          <w:rFonts w:ascii="Arial" w:hAnsi="Arial" w:cs="Arial"/>
          <w:iCs/>
        </w:rPr>
        <w:t xml:space="preserve"> </w:t>
      </w:r>
      <w:r w:rsidR="00EC5B1E">
        <w:rPr>
          <w:rFonts w:ascii="Arial" w:hAnsi="Arial" w:cs="Arial"/>
          <w:iCs/>
        </w:rPr>
        <w:t>With</w:t>
      </w:r>
      <w:r w:rsidR="00112908">
        <w:rPr>
          <w:rFonts w:ascii="Arial" w:hAnsi="Arial" w:cs="Arial"/>
          <w:iCs/>
        </w:rPr>
        <w:t xml:space="preserve"> </w:t>
      </w:r>
      <w:r w:rsidR="008A6C10">
        <w:rPr>
          <w:rFonts w:ascii="Arial" w:hAnsi="Arial" w:cs="Arial"/>
          <w:iCs/>
        </w:rPr>
        <w:t>OpenCV</w:t>
      </w:r>
      <w:r w:rsidR="00112908">
        <w:rPr>
          <w:rFonts w:ascii="Arial" w:hAnsi="Arial" w:cs="Arial"/>
          <w:iCs/>
        </w:rPr>
        <w:t xml:space="preserve"> </w:t>
      </w:r>
      <w:r w:rsidR="003665CF">
        <w:rPr>
          <w:rFonts w:ascii="Arial" w:hAnsi="Arial" w:cs="Arial"/>
          <w:iCs/>
        </w:rPr>
        <w:t xml:space="preserve">the images can be filtered </w:t>
      </w:r>
      <w:r w:rsidR="00F35F00">
        <w:rPr>
          <w:rFonts w:ascii="Arial" w:hAnsi="Arial" w:cs="Arial"/>
          <w:iCs/>
        </w:rPr>
        <w:t xml:space="preserve">to separate </w:t>
      </w:r>
      <w:r w:rsidR="003665CF">
        <w:rPr>
          <w:rFonts w:ascii="Arial" w:hAnsi="Arial" w:cs="Arial"/>
          <w:iCs/>
        </w:rPr>
        <w:t>the ones identifying Death Star weakness</w:t>
      </w:r>
      <w:r w:rsidR="006E677A">
        <w:rPr>
          <w:rFonts w:ascii="Arial" w:hAnsi="Arial" w:cs="Arial"/>
          <w:iCs/>
        </w:rPr>
        <w:t xml:space="preserve"> by searching for the red circle</w:t>
      </w:r>
      <w:r w:rsidR="00904845">
        <w:rPr>
          <w:rFonts w:ascii="Arial" w:hAnsi="Arial" w:cs="Arial"/>
          <w:iCs/>
        </w:rPr>
        <w:t>.</w:t>
      </w:r>
      <w:r w:rsidR="00767992">
        <w:rPr>
          <w:rFonts w:ascii="Arial" w:hAnsi="Arial" w:cs="Arial"/>
          <w:iCs/>
        </w:rPr>
        <w:t xml:space="preserve"> </w:t>
      </w:r>
      <w:r w:rsidR="006B029C">
        <w:rPr>
          <w:rFonts w:ascii="Arial" w:hAnsi="Arial" w:cs="Arial"/>
          <w:iCs/>
        </w:rPr>
        <w:t>U</w:t>
      </w:r>
      <w:r w:rsidR="00EC5B1E">
        <w:rPr>
          <w:rFonts w:ascii="Arial" w:hAnsi="Arial" w:cs="Arial"/>
          <w:iCs/>
        </w:rPr>
        <w:t>sin</w:t>
      </w:r>
      <w:r w:rsidR="00DE4F69">
        <w:rPr>
          <w:rFonts w:ascii="Arial" w:hAnsi="Arial" w:cs="Arial"/>
          <w:iCs/>
        </w:rPr>
        <w:t>g</w:t>
      </w:r>
      <w:r w:rsidR="006B029C">
        <w:rPr>
          <w:rFonts w:ascii="Arial" w:hAnsi="Arial" w:cs="Arial"/>
          <w:iCs/>
        </w:rPr>
        <w:t xml:space="preserve"> python, the</w:t>
      </w:r>
      <w:r w:rsidR="000F4F12">
        <w:rPr>
          <w:rFonts w:ascii="Arial" w:hAnsi="Arial" w:cs="Arial"/>
          <w:iCs/>
        </w:rPr>
        <w:t xml:space="preserve"> </w:t>
      </w:r>
      <w:r w:rsidR="006B029C">
        <w:rPr>
          <w:rFonts w:ascii="Arial" w:hAnsi="Arial" w:cs="Arial"/>
          <w:iCs/>
        </w:rPr>
        <w:t xml:space="preserve">image </w:t>
      </w:r>
      <w:r w:rsidR="00A612A3">
        <w:rPr>
          <w:rFonts w:ascii="Arial" w:hAnsi="Arial" w:cs="Arial"/>
          <w:iCs/>
        </w:rPr>
        <w:t>ca</w:t>
      </w:r>
      <w:r w:rsidR="00DE4F69">
        <w:rPr>
          <w:rFonts w:ascii="Arial" w:hAnsi="Arial" w:cs="Arial"/>
          <w:iCs/>
        </w:rPr>
        <w:t xml:space="preserve">n </w:t>
      </w:r>
      <w:r w:rsidR="0080474B">
        <w:rPr>
          <w:rFonts w:ascii="Arial" w:hAnsi="Arial" w:cs="Arial"/>
          <w:iCs/>
        </w:rPr>
        <w:t xml:space="preserve">be converted to an HSV </w:t>
      </w:r>
      <w:r w:rsidR="00876E6D">
        <w:rPr>
          <w:rFonts w:ascii="Arial" w:hAnsi="Arial" w:cs="Arial"/>
          <w:iCs/>
        </w:rPr>
        <w:t>space,</w:t>
      </w:r>
      <w:r w:rsidR="000F4F12">
        <w:rPr>
          <w:rFonts w:ascii="Arial" w:hAnsi="Arial" w:cs="Arial"/>
          <w:iCs/>
        </w:rPr>
        <w:t xml:space="preserve"> and </w:t>
      </w:r>
      <w:r w:rsidR="0085246B">
        <w:rPr>
          <w:rFonts w:ascii="Arial" w:hAnsi="Arial" w:cs="Arial"/>
          <w:iCs/>
        </w:rPr>
        <w:t>a black-and-white binary mask can be created to help identify shapes better [5].</w:t>
      </w:r>
      <w:r w:rsidR="00904845">
        <w:rPr>
          <w:rFonts w:ascii="Arial" w:hAnsi="Arial" w:cs="Arial"/>
          <w:iCs/>
        </w:rPr>
        <w:t xml:space="preserve"> </w:t>
      </w:r>
      <w:r w:rsidR="00EC6BD0">
        <w:rPr>
          <w:rFonts w:ascii="Arial" w:hAnsi="Arial" w:cs="Arial"/>
          <w:iCs/>
        </w:rPr>
        <w:t xml:space="preserve">Once the new </w:t>
      </w:r>
      <w:r w:rsidR="00171499">
        <w:rPr>
          <w:rFonts w:ascii="Arial" w:hAnsi="Arial" w:cs="Arial"/>
          <w:iCs/>
        </w:rPr>
        <w:t xml:space="preserve">black-and-white </w:t>
      </w:r>
      <w:r w:rsidR="00EC6BD0">
        <w:rPr>
          <w:rFonts w:ascii="Arial" w:hAnsi="Arial" w:cs="Arial"/>
          <w:iCs/>
        </w:rPr>
        <w:t xml:space="preserve">image has been created, contour detection can occur to </w:t>
      </w:r>
      <w:r w:rsidR="008C20F4">
        <w:rPr>
          <w:rFonts w:ascii="Arial" w:hAnsi="Arial" w:cs="Arial"/>
          <w:iCs/>
        </w:rPr>
        <w:t>search</w:t>
      </w:r>
      <w:r w:rsidR="000F3722">
        <w:rPr>
          <w:rFonts w:ascii="Arial" w:hAnsi="Arial" w:cs="Arial"/>
          <w:iCs/>
        </w:rPr>
        <w:t xml:space="preserve"> </w:t>
      </w:r>
      <w:r w:rsidR="00EC6BD0">
        <w:rPr>
          <w:rFonts w:ascii="Arial" w:hAnsi="Arial" w:cs="Arial"/>
          <w:iCs/>
        </w:rPr>
        <w:t>for the</w:t>
      </w:r>
      <w:r w:rsidR="000F3722">
        <w:rPr>
          <w:rFonts w:ascii="Arial" w:hAnsi="Arial" w:cs="Arial"/>
          <w:iCs/>
        </w:rPr>
        <w:t xml:space="preserve"> edge of the circles </w:t>
      </w:r>
      <w:r w:rsidR="00EC6BD0">
        <w:rPr>
          <w:rFonts w:ascii="Arial" w:hAnsi="Arial" w:cs="Arial"/>
          <w:iCs/>
        </w:rPr>
        <w:t xml:space="preserve"> [5].</w:t>
      </w:r>
      <w:r w:rsidR="00651E50">
        <w:rPr>
          <w:rFonts w:ascii="Arial" w:hAnsi="Arial" w:cs="Arial"/>
          <w:iCs/>
        </w:rPr>
        <w:t xml:space="preserve"> </w:t>
      </w:r>
      <w:r w:rsidR="00904845">
        <w:rPr>
          <w:rFonts w:ascii="Arial" w:hAnsi="Arial" w:cs="Arial"/>
          <w:iCs/>
        </w:rPr>
        <w:t>Filtering the images before</w:t>
      </w:r>
      <w:r w:rsidR="00D67836">
        <w:rPr>
          <w:rFonts w:ascii="Arial" w:hAnsi="Arial" w:cs="Arial"/>
          <w:iCs/>
        </w:rPr>
        <w:t>hand</w:t>
      </w:r>
      <w:r w:rsidR="00904845">
        <w:rPr>
          <w:rFonts w:ascii="Arial" w:hAnsi="Arial" w:cs="Arial"/>
          <w:iCs/>
        </w:rPr>
        <w:t xml:space="preserve"> will allow for only the correctly identified images to be sent</w:t>
      </w:r>
      <w:r w:rsidR="00FB70A3">
        <w:rPr>
          <w:rFonts w:ascii="Arial" w:hAnsi="Arial" w:cs="Arial"/>
          <w:iCs/>
        </w:rPr>
        <w:t xml:space="preserve"> to the server</w:t>
      </w:r>
      <w:r w:rsidR="00904845">
        <w:rPr>
          <w:rFonts w:ascii="Arial" w:hAnsi="Arial" w:cs="Arial"/>
          <w:iCs/>
        </w:rPr>
        <w:t xml:space="preserve"> rather than all 100.</w:t>
      </w:r>
    </w:p>
    <w:p w14:paraId="0F1370A6" w14:textId="6A1EEFB2" w:rsidR="00415B7A" w:rsidRDefault="00415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>
        <w:rPr>
          <w:rFonts w:ascii="Arial" w:hAnsi="Arial" w:cs="Arial"/>
          <w:b/>
        </w:rPr>
        <w:lastRenderedPageBreak/>
        <w:t>IV</w:t>
      </w:r>
      <w:r w:rsidR="008660FC" w:rsidRPr="00415B7A">
        <w:rPr>
          <w:rFonts w:ascii="Arial" w:hAnsi="Arial" w:cs="Arial"/>
          <w:b/>
        </w:rPr>
        <w:t>. References</w:t>
      </w:r>
    </w:p>
    <w:p w14:paraId="678E9DA6" w14:textId="77777777" w:rsidR="00516F55" w:rsidRDefault="00516F55">
      <w:pPr>
        <w:rPr>
          <w:rFonts w:ascii="Arial" w:hAnsi="Arial" w:cs="Arial"/>
          <w:b/>
        </w:rPr>
      </w:pPr>
    </w:p>
    <w:p w14:paraId="3FD6AD6A" w14:textId="39271551" w:rsidR="00C77512" w:rsidRDefault="00516F55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[1] </w:t>
      </w:r>
      <w:r w:rsidR="00A10A31" w:rsidRPr="00A10A31">
        <w:rPr>
          <w:rFonts w:ascii="Arial" w:hAnsi="Arial" w:cs="Arial"/>
          <w:bCs/>
        </w:rPr>
        <w:t>R. Focardi, F. L. Luccio, and H. A. M. Wahsheh, “Usable security for QR code,” </w:t>
      </w:r>
      <w:r w:rsidR="00A10A31" w:rsidRPr="00A10A31">
        <w:rPr>
          <w:rFonts w:ascii="Arial" w:hAnsi="Arial" w:cs="Arial"/>
          <w:bCs/>
          <w:i/>
          <w:iCs/>
        </w:rPr>
        <w:t>Journal of Information Security and Applications</w:t>
      </w:r>
      <w:r w:rsidR="00A10A31" w:rsidRPr="00A10A31">
        <w:rPr>
          <w:rFonts w:ascii="Arial" w:hAnsi="Arial" w:cs="Arial"/>
          <w:bCs/>
        </w:rPr>
        <w:t>, vol. 48, p. 102369, Oct. 2019, doi: https://doi.org/10.1016/j.jisa.2019.102369.</w:t>
      </w:r>
    </w:p>
    <w:p w14:paraId="574C12D4" w14:textId="77777777" w:rsidR="00A10A31" w:rsidRDefault="00A10A31">
      <w:pPr>
        <w:rPr>
          <w:rFonts w:ascii="Arial" w:hAnsi="Arial" w:cs="Arial"/>
          <w:bCs/>
        </w:rPr>
      </w:pPr>
    </w:p>
    <w:p w14:paraId="18F3F7C3" w14:textId="71A6C8DA" w:rsidR="00DD7088" w:rsidRPr="00DD7088" w:rsidRDefault="00584658" w:rsidP="00DD7088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[2]</w:t>
      </w:r>
      <w:r w:rsidR="00DD7088">
        <w:rPr>
          <w:rFonts w:ascii="Arial" w:hAnsi="Arial" w:cs="Arial"/>
          <w:bCs/>
        </w:rPr>
        <w:t xml:space="preserve"> </w:t>
      </w:r>
      <w:r w:rsidR="00DD7088" w:rsidRPr="00DD7088">
        <w:rPr>
          <w:rFonts w:ascii="Arial" w:hAnsi="Arial" w:cs="Arial"/>
          <w:bCs/>
        </w:rPr>
        <w:t>A. Arora, H. Garg, and S. Shivani, “Privacy Protection of Digital Images Using Watermarking and QR Code-based Visual Cryptography,” </w:t>
      </w:r>
      <w:r w:rsidR="00DD7088" w:rsidRPr="00DD7088">
        <w:rPr>
          <w:rFonts w:ascii="Arial" w:hAnsi="Arial" w:cs="Arial"/>
          <w:bCs/>
          <w:i/>
          <w:iCs/>
        </w:rPr>
        <w:t>Advances in Multimedia</w:t>
      </w:r>
      <w:r w:rsidR="00DD7088" w:rsidRPr="00DD7088">
        <w:rPr>
          <w:rFonts w:ascii="Arial" w:hAnsi="Arial" w:cs="Arial"/>
          <w:bCs/>
        </w:rPr>
        <w:t>, vol. 2023, p. e6945340, May 2023, doi: https://doi.org/10.1155/2023/6945340.</w:t>
      </w:r>
    </w:p>
    <w:p w14:paraId="1BCDE44D" w14:textId="34E69F33" w:rsidR="00516F55" w:rsidRDefault="00DD7088">
      <w:pPr>
        <w:rPr>
          <w:rFonts w:ascii="Arial" w:hAnsi="Arial" w:cs="Arial"/>
          <w:bCs/>
        </w:rPr>
      </w:pPr>
      <w:r w:rsidRPr="00DD7088">
        <w:rPr>
          <w:rFonts w:ascii="Arial" w:hAnsi="Arial" w:cs="Arial"/>
          <w:bCs/>
        </w:rPr>
        <w:t>‌</w:t>
      </w:r>
    </w:p>
    <w:p w14:paraId="64D7EFE7" w14:textId="7054726A" w:rsidR="00C77512" w:rsidRDefault="007F581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[3] </w:t>
      </w:r>
      <w:r w:rsidR="00B7008B" w:rsidRPr="00B7008B">
        <w:rPr>
          <w:rFonts w:ascii="Arial" w:hAnsi="Arial" w:cs="Arial"/>
          <w:bCs/>
        </w:rPr>
        <w:t>J. F. Barrera, A. Mira, and R. Torroba, “Optical encryption and QR codes: Secure and noise-free information retrieval,” </w:t>
      </w:r>
      <w:r w:rsidR="00B7008B" w:rsidRPr="00B7008B">
        <w:rPr>
          <w:rFonts w:ascii="Arial" w:hAnsi="Arial" w:cs="Arial"/>
          <w:bCs/>
          <w:i/>
          <w:iCs/>
        </w:rPr>
        <w:t>Optics Express</w:t>
      </w:r>
      <w:r w:rsidR="00B7008B" w:rsidRPr="00B7008B">
        <w:rPr>
          <w:rFonts w:ascii="Arial" w:hAnsi="Arial" w:cs="Arial"/>
          <w:bCs/>
        </w:rPr>
        <w:t>, vol. 21, no. 5, p. 5373, Feb. 2013, doi: https://doi.org/10.1364/oe.21.005373.</w:t>
      </w:r>
    </w:p>
    <w:p w14:paraId="2E26FE81" w14:textId="77777777" w:rsidR="00B7008B" w:rsidRDefault="00B7008B">
      <w:pPr>
        <w:rPr>
          <w:rFonts w:ascii="Arial" w:hAnsi="Arial" w:cs="Arial"/>
          <w:bCs/>
        </w:rPr>
      </w:pPr>
    </w:p>
    <w:p w14:paraId="351D2810" w14:textId="2698FDA8" w:rsidR="00584658" w:rsidRDefault="00584658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[4]</w:t>
      </w:r>
      <w:r w:rsidR="002C0044">
        <w:rPr>
          <w:rFonts w:ascii="Arial" w:hAnsi="Arial" w:cs="Arial"/>
          <w:bCs/>
        </w:rPr>
        <w:t xml:space="preserve"> </w:t>
      </w:r>
      <w:r w:rsidR="002C0044" w:rsidRPr="002C0044">
        <w:rPr>
          <w:rFonts w:ascii="Arial" w:hAnsi="Arial" w:cs="Arial"/>
          <w:bCs/>
        </w:rPr>
        <w:t>T. Rane, S. Godbole, P. Gujar, H. More and P. Adivarekar, "Securing Images with AES and Visual Cryptography Techniques," </w:t>
      </w:r>
      <w:r w:rsidR="002C0044" w:rsidRPr="002C0044">
        <w:rPr>
          <w:rFonts w:ascii="Arial" w:hAnsi="Arial" w:cs="Arial"/>
          <w:bCs/>
          <w:i/>
          <w:iCs/>
        </w:rPr>
        <w:t>2023 4th International Conference for Emerging Technology (INCET)</w:t>
      </w:r>
      <w:r w:rsidR="002C0044" w:rsidRPr="002C0044">
        <w:rPr>
          <w:rFonts w:ascii="Arial" w:hAnsi="Arial" w:cs="Arial"/>
          <w:bCs/>
        </w:rPr>
        <w:t>, Belgaum, India, 2023, pp. 1-7, doi: 10.1109/INCET57972.2023.10170070.</w:t>
      </w:r>
    </w:p>
    <w:p w14:paraId="74D2D1D3" w14:textId="77777777" w:rsidR="00C77512" w:rsidRDefault="00C77512">
      <w:pPr>
        <w:rPr>
          <w:rFonts w:ascii="Arial" w:hAnsi="Arial" w:cs="Arial"/>
          <w:bCs/>
        </w:rPr>
      </w:pPr>
    </w:p>
    <w:p w14:paraId="42D7AF5A" w14:textId="72699268" w:rsidR="004366A5" w:rsidRPr="001746A2" w:rsidRDefault="00584658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[5]</w:t>
      </w:r>
      <w:r w:rsidR="001746A2">
        <w:rPr>
          <w:rFonts w:ascii="Arial" w:hAnsi="Arial" w:cs="Arial"/>
          <w:bCs/>
        </w:rPr>
        <w:t xml:space="preserve"> </w:t>
      </w:r>
      <w:r w:rsidR="006404BC" w:rsidRPr="006404BC">
        <w:rPr>
          <w:rFonts w:ascii="Arial" w:hAnsi="Arial" w:cs="Arial"/>
          <w:bCs/>
        </w:rPr>
        <w:t>M. A. Mir, F. Qazi, M. Naseem, S. S. Zia, D.-S. Agha, and Tauseef Mubeen, “Invisibility Cloak using Color Extraction and Image Segmentation with OpenCV,” vol. 4, pp. 1–6, Feb. 2022, doi: https://doi.org/10.1109/gcwot53057.2022.9772883.</w:t>
      </w:r>
    </w:p>
    <w:sectPr w:rsidR="004366A5" w:rsidRPr="001746A2" w:rsidSect="00E029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A843" w14:textId="77777777" w:rsidR="00290743" w:rsidRDefault="00290743" w:rsidP="004366A5">
      <w:r>
        <w:separator/>
      </w:r>
    </w:p>
  </w:endnote>
  <w:endnote w:type="continuationSeparator" w:id="0">
    <w:p w14:paraId="18DE9BC5" w14:textId="77777777" w:rsidR="00290743" w:rsidRDefault="00290743" w:rsidP="0043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54A7" w14:textId="77777777" w:rsidR="00290743" w:rsidRDefault="00290743" w:rsidP="004366A5">
      <w:r>
        <w:separator/>
      </w:r>
    </w:p>
  </w:footnote>
  <w:footnote w:type="continuationSeparator" w:id="0">
    <w:p w14:paraId="0B4A0897" w14:textId="77777777" w:rsidR="00290743" w:rsidRDefault="00290743" w:rsidP="0043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C49D" w14:textId="77777777" w:rsidR="00E0292B" w:rsidRPr="00415B7A" w:rsidRDefault="00E0292B" w:rsidP="004366A5">
    <w:pPr>
      <w:pStyle w:val="Header"/>
      <w:jc w:val="center"/>
      <w:rPr>
        <w:rFonts w:ascii="Arial" w:hAnsi="Arial" w:cs="Arial"/>
        <w:b/>
        <w:sz w:val="20"/>
        <w:szCs w:val="20"/>
      </w:rPr>
    </w:pPr>
    <w:r w:rsidRPr="00415B7A">
      <w:rPr>
        <w:rFonts w:ascii="Arial" w:hAnsi="Arial" w:cs="Arial"/>
        <w:b/>
        <w:sz w:val="20"/>
        <w:szCs w:val="20"/>
      </w:rPr>
      <w:t>CEG 4980/EE4910 WHITE PAPER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6A5"/>
    <w:rsid w:val="00005168"/>
    <w:rsid w:val="0000600E"/>
    <w:rsid w:val="00030102"/>
    <w:rsid w:val="00046DFF"/>
    <w:rsid w:val="00052B2B"/>
    <w:rsid w:val="00067C5D"/>
    <w:rsid w:val="000F3722"/>
    <w:rsid w:val="000F4F12"/>
    <w:rsid w:val="00106A76"/>
    <w:rsid w:val="00111AB6"/>
    <w:rsid w:val="00112908"/>
    <w:rsid w:val="00113B4B"/>
    <w:rsid w:val="001165F9"/>
    <w:rsid w:val="00126FBB"/>
    <w:rsid w:val="00162A9E"/>
    <w:rsid w:val="00171499"/>
    <w:rsid w:val="001746A2"/>
    <w:rsid w:val="0017484E"/>
    <w:rsid w:val="001809DD"/>
    <w:rsid w:val="001816B1"/>
    <w:rsid w:val="00183A75"/>
    <w:rsid w:val="001A03A2"/>
    <w:rsid w:val="001A0965"/>
    <w:rsid w:val="001A1B41"/>
    <w:rsid w:val="001B22C0"/>
    <w:rsid w:val="001D62D6"/>
    <w:rsid w:val="0022316A"/>
    <w:rsid w:val="0023632A"/>
    <w:rsid w:val="00240AF6"/>
    <w:rsid w:val="00263A37"/>
    <w:rsid w:val="00290743"/>
    <w:rsid w:val="002973CF"/>
    <w:rsid w:val="002C0044"/>
    <w:rsid w:val="00337B4C"/>
    <w:rsid w:val="00344F50"/>
    <w:rsid w:val="0035425A"/>
    <w:rsid w:val="003665CF"/>
    <w:rsid w:val="003720EA"/>
    <w:rsid w:val="003828E9"/>
    <w:rsid w:val="00385C7B"/>
    <w:rsid w:val="00397333"/>
    <w:rsid w:val="003A5506"/>
    <w:rsid w:val="003C6309"/>
    <w:rsid w:val="003D7792"/>
    <w:rsid w:val="003E20BC"/>
    <w:rsid w:val="00402432"/>
    <w:rsid w:val="00403C1E"/>
    <w:rsid w:val="004118E9"/>
    <w:rsid w:val="00415B7A"/>
    <w:rsid w:val="00415E3D"/>
    <w:rsid w:val="00416E24"/>
    <w:rsid w:val="00417EC0"/>
    <w:rsid w:val="004227AB"/>
    <w:rsid w:val="00432AE9"/>
    <w:rsid w:val="00433C51"/>
    <w:rsid w:val="0043523E"/>
    <w:rsid w:val="004366A5"/>
    <w:rsid w:val="004624FE"/>
    <w:rsid w:val="0047285D"/>
    <w:rsid w:val="004816D2"/>
    <w:rsid w:val="00482E64"/>
    <w:rsid w:val="004910CC"/>
    <w:rsid w:val="00494BB1"/>
    <w:rsid w:val="004A212C"/>
    <w:rsid w:val="004C36CD"/>
    <w:rsid w:val="004C532B"/>
    <w:rsid w:val="004D5ED0"/>
    <w:rsid w:val="004D791E"/>
    <w:rsid w:val="004E0385"/>
    <w:rsid w:val="004F710C"/>
    <w:rsid w:val="00513930"/>
    <w:rsid w:val="00516F55"/>
    <w:rsid w:val="005206F5"/>
    <w:rsid w:val="0052345B"/>
    <w:rsid w:val="00527019"/>
    <w:rsid w:val="00550860"/>
    <w:rsid w:val="00554227"/>
    <w:rsid w:val="0056156F"/>
    <w:rsid w:val="00571AEE"/>
    <w:rsid w:val="005813A8"/>
    <w:rsid w:val="00584658"/>
    <w:rsid w:val="005C535B"/>
    <w:rsid w:val="005D1033"/>
    <w:rsid w:val="005E43CF"/>
    <w:rsid w:val="005E56E4"/>
    <w:rsid w:val="006239A0"/>
    <w:rsid w:val="006404BC"/>
    <w:rsid w:val="00651E50"/>
    <w:rsid w:val="00657C57"/>
    <w:rsid w:val="00676667"/>
    <w:rsid w:val="006A4E85"/>
    <w:rsid w:val="006A6214"/>
    <w:rsid w:val="006B029C"/>
    <w:rsid w:val="006B0762"/>
    <w:rsid w:val="006D5C8E"/>
    <w:rsid w:val="006E56DF"/>
    <w:rsid w:val="006E677A"/>
    <w:rsid w:val="007000E7"/>
    <w:rsid w:val="007077DA"/>
    <w:rsid w:val="007104F3"/>
    <w:rsid w:val="007122CD"/>
    <w:rsid w:val="00723ACB"/>
    <w:rsid w:val="007316B1"/>
    <w:rsid w:val="007317B0"/>
    <w:rsid w:val="00746AE7"/>
    <w:rsid w:val="00752C65"/>
    <w:rsid w:val="0075430B"/>
    <w:rsid w:val="00767992"/>
    <w:rsid w:val="00771E99"/>
    <w:rsid w:val="0079035A"/>
    <w:rsid w:val="00796027"/>
    <w:rsid w:val="007C65B8"/>
    <w:rsid w:val="007E031A"/>
    <w:rsid w:val="007E781F"/>
    <w:rsid w:val="007F28B1"/>
    <w:rsid w:val="007F5816"/>
    <w:rsid w:val="0080474B"/>
    <w:rsid w:val="008122C5"/>
    <w:rsid w:val="0081250F"/>
    <w:rsid w:val="00813128"/>
    <w:rsid w:val="00814BA6"/>
    <w:rsid w:val="00826359"/>
    <w:rsid w:val="0084731D"/>
    <w:rsid w:val="0085246B"/>
    <w:rsid w:val="008574FA"/>
    <w:rsid w:val="00863E99"/>
    <w:rsid w:val="00863EEB"/>
    <w:rsid w:val="008660FC"/>
    <w:rsid w:val="00876E6D"/>
    <w:rsid w:val="008920B5"/>
    <w:rsid w:val="008A552A"/>
    <w:rsid w:val="008A6C10"/>
    <w:rsid w:val="008B6CD4"/>
    <w:rsid w:val="008C20F4"/>
    <w:rsid w:val="008C5FB9"/>
    <w:rsid w:val="008D0177"/>
    <w:rsid w:val="008D59EF"/>
    <w:rsid w:val="008F2B69"/>
    <w:rsid w:val="00904845"/>
    <w:rsid w:val="00904F98"/>
    <w:rsid w:val="0091453E"/>
    <w:rsid w:val="009151F8"/>
    <w:rsid w:val="0095326C"/>
    <w:rsid w:val="00976CA0"/>
    <w:rsid w:val="009970DC"/>
    <w:rsid w:val="009A3480"/>
    <w:rsid w:val="009C21B5"/>
    <w:rsid w:val="009C7551"/>
    <w:rsid w:val="00A0606A"/>
    <w:rsid w:val="00A109FA"/>
    <w:rsid w:val="00A10A31"/>
    <w:rsid w:val="00A1610A"/>
    <w:rsid w:val="00A2265D"/>
    <w:rsid w:val="00A45B1C"/>
    <w:rsid w:val="00A612A3"/>
    <w:rsid w:val="00A744A1"/>
    <w:rsid w:val="00A76021"/>
    <w:rsid w:val="00A85165"/>
    <w:rsid w:val="00AB5769"/>
    <w:rsid w:val="00AD51FB"/>
    <w:rsid w:val="00AE5027"/>
    <w:rsid w:val="00B009E0"/>
    <w:rsid w:val="00B1372A"/>
    <w:rsid w:val="00B34435"/>
    <w:rsid w:val="00B40F2B"/>
    <w:rsid w:val="00B46927"/>
    <w:rsid w:val="00B504AA"/>
    <w:rsid w:val="00B56BF7"/>
    <w:rsid w:val="00B7008B"/>
    <w:rsid w:val="00B7561B"/>
    <w:rsid w:val="00B75ECB"/>
    <w:rsid w:val="00B81ACD"/>
    <w:rsid w:val="00BA1302"/>
    <w:rsid w:val="00BE2341"/>
    <w:rsid w:val="00BE74AD"/>
    <w:rsid w:val="00BF5A18"/>
    <w:rsid w:val="00C01B45"/>
    <w:rsid w:val="00C24702"/>
    <w:rsid w:val="00C26637"/>
    <w:rsid w:val="00C31030"/>
    <w:rsid w:val="00C621B6"/>
    <w:rsid w:val="00C71425"/>
    <w:rsid w:val="00C72088"/>
    <w:rsid w:val="00C72CFB"/>
    <w:rsid w:val="00C77512"/>
    <w:rsid w:val="00C84B4A"/>
    <w:rsid w:val="00C9683F"/>
    <w:rsid w:val="00CA5660"/>
    <w:rsid w:val="00CA7A08"/>
    <w:rsid w:val="00CC408F"/>
    <w:rsid w:val="00CD12EA"/>
    <w:rsid w:val="00CE1B5B"/>
    <w:rsid w:val="00CE3F66"/>
    <w:rsid w:val="00D122BE"/>
    <w:rsid w:val="00D20CB1"/>
    <w:rsid w:val="00D4231E"/>
    <w:rsid w:val="00D43C61"/>
    <w:rsid w:val="00D51D97"/>
    <w:rsid w:val="00D67836"/>
    <w:rsid w:val="00D77905"/>
    <w:rsid w:val="00D92F84"/>
    <w:rsid w:val="00D967D6"/>
    <w:rsid w:val="00D97CD9"/>
    <w:rsid w:val="00DA29EC"/>
    <w:rsid w:val="00DC2F45"/>
    <w:rsid w:val="00DD5D58"/>
    <w:rsid w:val="00DD7088"/>
    <w:rsid w:val="00DE4F69"/>
    <w:rsid w:val="00E0292B"/>
    <w:rsid w:val="00E20151"/>
    <w:rsid w:val="00E30669"/>
    <w:rsid w:val="00E36797"/>
    <w:rsid w:val="00E56FA0"/>
    <w:rsid w:val="00E64A4A"/>
    <w:rsid w:val="00E72AD3"/>
    <w:rsid w:val="00E741B6"/>
    <w:rsid w:val="00E944D2"/>
    <w:rsid w:val="00E96886"/>
    <w:rsid w:val="00EA4E67"/>
    <w:rsid w:val="00EA6F7C"/>
    <w:rsid w:val="00EA7931"/>
    <w:rsid w:val="00EC5B1E"/>
    <w:rsid w:val="00EC6BD0"/>
    <w:rsid w:val="00EF181E"/>
    <w:rsid w:val="00F23F63"/>
    <w:rsid w:val="00F25CBA"/>
    <w:rsid w:val="00F27E0E"/>
    <w:rsid w:val="00F35F00"/>
    <w:rsid w:val="00F503EA"/>
    <w:rsid w:val="00F739BB"/>
    <w:rsid w:val="00FA359D"/>
    <w:rsid w:val="00FA4434"/>
    <w:rsid w:val="00FB434A"/>
    <w:rsid w:val="00FB70A3"/>
    <w:rsid w:val="00FD0746"/>
    <w:rsid w:val="00FE359A"/>
    <w:rsid w:val="00FF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340D06ED"/>
  <w14:defaultImageDpi w14:val="300"/>
  <w15:docId w15:val="{5EC6BE93-B9F6-456C-994A-95234B36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6A5"/>
  </w:style>
  <w:style w:type="paragraph" w:styleId="Footer">
    <w:name w:val="footer"/>
    <w:basedOn w:val="Normal"/>
    <w:link w:val="FooterChar"/>
    <w:uiPriority w:val="99"/>
    <w:unhideWhenUsed/>
    <w:rsid w:val="004366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6A5"/>
  </w:style>
  <w:style w:type="table" w:styleId="TableGrid">
    <w:name w:val="Table Grid"/>
    <w:basedOn w:val="TableNormal"/>
    <w:uiPriority w:val="59"/>
    <w:rsid w:val="00436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51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6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54158-8AEF-49B2-9E9C-A613C748B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 Foster</dc:creator>
  <cp:keywords/>
  <dc:description/>
  <cp:lastModifiedBy>Lauren Popp</cp:lastModifiedBy>
  <cp:revision>218</cp:revision>
  <dcterms:created xsi:type="dcterms:W3CDTF">2025-08-29T12:59:00Z</dcterms:created>
  <dcterms:modified xsi:type="dcterms:W3CDTF">2025-09-04T03:50:00Z</dcterms:modified>
</cp:coreProperties>
</file>