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7428E" w14:textId="77777777" w:rsidR="005D3173" w:rsidRPr="00DA6A06" w:rsidRDefault="00D54589" w:rsidP="002F723D">
      <w:pPr>
        <w:spacing w:after="0"/>
        <w:jc w:val="center"/>
        <w:rPr>
          <w:rFonts w:ascii="Times New Roman" w:hAnsi="Times New Roman" w:cs="Times New Roman"/>
          <w:sz w:val="44"/>
          <w:szCs w:val="44"/>
        </w:rPr>
      </w:pPr>
      <w:r w:rsidRPr="00DA6A06">
        <w:rPr>
          <w:rFonts w:ascii="Times New Roman" w:hAnsi="Times New Roman" w:cs="Times New Roman"/>
          <w:noProof/>
          <w:sz w:val="32"/>
          <w:szCs w:val="32"/>
        </w:rPr>
        <w:drawing>
          <wp:anchor distT="0" distB="0" distL="114300" distR="114300" simplePos="0" relativeHeight="251658240" behindDoc="0" locked="0" layoutInCell="1" allowOverlap="1" wp14:anchorId="15CFC36F" wp14:editId="5E893484">
            <wp:simplePos x="0" y="0"/>
            <wp:positionH relativeFrom="column">
              <wp:posOffset>3766820</wp:posOffset>
            </wp:positionH>
            <wp:positionV relativeFrom="paragraph">
              <wp:posOffset>185420</wp:posOffset>
            </wp:positionV>
            <wp:extent cx="2662555" cy="1360170"/>
            <wp:effectExtent l="0" t="0" r="4445" b="0"/>
            <wp:wrapSquare wrapText="bothSides"/>
            <wp:docPr id="2" name="Picture 1" descr="Primary Logo and Wordmark | Brand &amp; Marketing | Wright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Logo and Wordmark | Brand &amp; Marketing | Wright State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2555"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3173" w:rsidRPr="00DA6A06">
        <w:rPr>
          <w:rFonts w:ascii="Times New Roman" w:hAnsi="Times New Roman" w:cs="Times New Roman"/>
          <w:sz w:val="44"/>
          <w:szCs w:val="44"/>
        </w:rPr>
        <w:t>JPN1010</w:t>
      </w:r>
    </w:p>
    <w:p w14:paraId="53311C53" w14:textId="57EF33FF" w:rsidR="005D3173" w:rsidRPr="00DA6A06" w:rsidRDefault="005D3173" w:rsidP="002F723D">
      <w:pPr>
        <w:spacing w:after="0"/>
        <w:jc w:val="center"/>
        <w:rPr>
          <w:rFonts w:ascii="Times New Roman" w:hAnsi="Times New Roman" w:cs="Times New Roman"/>
          <w:sz w:val="44"/>
          <w:szCs w:val="44"/>
        </w:rPr>
      </w:pPr>
      <w:r w:rsidRPr="00DA6A06">
        <w:rPr>
          <w:rFonts w:ascii="Times New Roman" w:hAnsi="Times New Roman" w:cs="Times New Roman"/>
          <w:sz w:val="44"/>
          <w:szCs w:val="44"/>
        </w:rPr>
        <w:t>Fall 202</w:t>
      </w:r>
      <w:r w:rsidR="00804388">
        <w:rPr>
          <w:rFonts w:ascii="Times New Roman" w:hAnsi="Times New Roman" w:cs="Times New Roman"/>
          <w:sz w:val="44"/>
          <w:szCs w:val="44"/>
        </w:rPr>
        <w:t>4</w:t>
      </w:r>
    </w:p>
    <w:p w14:paraId="26A7F078" w14:textId="77777777" w:rsidR="00DA6A06" w:rsidRPr="00DA6A06" w:rsidRDefault="00DA6A06">
      <w:pPr>
        <w:rPr>
          <w:rFonts w:ascii="Times New Roman" w:hAnsi="Times New Roman" w:cs="Times New Roman"/>
        </w:rPr>
      </w:pPr>
    </w:p>
    <w:p w14:paraId="2B428525" w14:textId="59B5987E" w:rsidR="005D3173" w:rsidRPr="00DA6A06" w:rsidRDefault="008D4D8F">
      <w:pPr>
        <w:rPr>
          <w:rFonts w:ascii="Times New Roman" w:eastAsia="UD Digi Kyokasho NK-R" w:hAnsi="Times New Roman" w:cs="Times New Roman"/>
        </w:rPr>
      </w:pPr>
      <w:r w:rsidRPr="00DA6A06">
        <w:rPr>
          <w:rFonts w:ascii="Times New Roman" w:eastAsia="UD Digi Kyokasho NK-R" w:hAnsi="Times New Roman" w:cs="Times New Roman"/>
        </w:rPr>
        <w:t>Instructor: Tomoko Tsuzuki-Deboer</w:t>
      </w:r>
    </w:p>
    <w:p w14:paraId="31FAAF2A" w14:textId="2EFF3007" w:rsidR="008D4D8F" w:rsidRPr="00DA6A06" w:rsidRDefault="008D4D8F">
      <w:pPr>
        <w:rPr>
          <w:rFonts w:ascii="Times New Roman" w:eastAsia="UD Digi Kyokasho NK-R" w:hAnsi="Times New Roman" w:cs="Times New Roman"/>
        </w:rPr>
      </w:pPr>
      <w:r w:rsidRPr="00DA6A06">
        <w:rPr>
          <w:rFonts w:ascii="Times New Roman" w:eastAsia="UD Digi Kyokasho NK-R" w:hAnsi="Times New Roman" w:cs="Times New Roman"/>
        </w:rPr>
        <w:t xml:space="preserve">Office Hours: </w:t>
      </w:r>
      <w:r w:rsidR="00804388">
        <w:rPr>
          <w:rFonts w:ascii="Times New Roman" w:eastAsia="UD Digi Kyokasho NK-R" w:hAnsi="Times New Roman" w:cs="Times New Roman"/>
        </w:rPr>
        <w:t xml:space="preserve">Wednesday </w:t>
      </w:r>
      <w:r w:rsidRPr="00DA6A06">
        <w:rPr>
          <w:rFonts w:ascii="Times New Roman" w:eastAsia="UD Digi Kyokasho NK-R" w:hAnsi="Times New Roman" w:cs="Times New Roman"/>
        </w:rPr>
        <w:t xml:space="preserve"> 9:</w:t>
      </w:r>
      <w:r w:rsidR="00804388">
        <w:rPr>
          <w:rFonts w:ascii="Times New Roman" w:eastAsia="UD Digi Kyokasho NK-R" w:hAnsi="Times New Roman" w:cs="Times New Roman"/>
        </w:rPr>
        <w:t>0</w:t>
      </w:r>
      <w:r w:rsidRPr="00DA6A06">
        <w:rPr>
          <w:rFonts w:ascii="Times New Roman" w:eastAsia="UD Digi Kyokasho NK-R" w:hAnsi="Times New Roman" w:cs="Times New Roman"/>
        </w:rPr>
        <w:t>0-10:00 or by appointment</w:t>
      </w:r>
    </w:p>
    <w:p w14:paraId="338BBD10" w14:textId="73EED5F8" w:rsidR="00DA6A06" w:rsidRPr="00DA6A06" w:rsidRDefault="00DA6A06">
      <w:pPr>
        <w:rPr>
          <w:rFonts w:ascii="Times New Roman" w:eastAsia="UD Digi Kyokasho NK-R" w:hAnsi="Times New Roman" w:cs="Times New Roman"/>
        </w:rPr>
      </w:pPr>
      <w:r w:rsidRPr="00DA6A06">
        <w:rPr>
          <w:rFonts w:ascii="Times New Roman" w:eastAsia="UD Digi Kyokasho NK-R" w:hAnsi="Times New Roman" w:cs="Times New Roman"/>
        </w:rPr>
        <w:t xml:space="preserve">                        336 Allyn Hall</w:t>
      </w:r>
    </w:p>
    <w:p w14:paraId="791EA61C" w14:textId="77777777" w:rsidR="008D4D8F" w:rsidRPr="00DA6A06" w:rsidRDefault="008D4D8F">
      <w:pPr>
        <w:rPr>
          <w:rFonts w:ascii="Times New Roman" w:eastAsia="UD Digi Kyokasho NK-R" w:hAnsi="Times New Roman" w:cs="Times New Roman"/>
        </w:rPr>
      </w:pPr>
      <w:r w:rsidRPr="00DA6A06">
        <w:rPr>
          <w:rFonts w:ascii="Times New Roman" w:eastAsia="UD Digi Kyokasho NK-R" w:hAnsi="Times New Roman" w:cs="Times New Roman"/>
        </w:rPr>
        <w:t xml:space="preserve">Contact: </w:t>
      </w:r>
      <w:r w:rsidR="00D54589" w:rsidRPr="00DA6A06">
        <w:rPr>
          <w:rFonts w:ascii="Times New Roman" w:eastAsia="UD Digi Kyokasho NK-R" w:hAnsi="Times New Roman" w:cs="Times New Roman"/>
        </w:rPr>
        <w:t>t</w:t>
      </w:r>
      <w:r w:rsidRPr="00DA6A06">
        <w:rPr>
          <w:rFonts w:ascii="Times New Roman" w:eastAsia="UD Digi Kyokasho NK-R" w:hAnsi="Times New Roman" w:cs="Times New Roman"/>
        </w:rPr>
        <w:t>omoko.tsuzuki-deboer@wright.edu</w:t>
      </w:r>
    </w:p>
    <w:p w14:paraId="27D787CB" w14:textId="77777777" w:rsidR="008D4D8F" w:rsidRPr="00DA6A06" w:rsidRDefault="008D4D8F">
      <w:pPr>
        <w:rPr>
          <w:rFonts w:ascii="Times New Roman" w:eastAsia="UD Digi Kyokasho NK-R" w:hAnsi="Times New Roman" w:cs="Times New Roman"/>
        </w:rPr>
      </w:pPr>
    </w:p>
    <w:p w14:paraId="128147E6" w14:textId="77777777" w:rsidR="005D3173" w:rsidRPr="00DA6A06" w:rsidRDefault="005E6E38">
      <w:pPr>
        <w:rPr>
          <w:rFonts w:ascii="Times New Roman" w:eastAsia="UD Digi Kyokasho NK-R" w:hAnsi="Times New Roman" w:cs="Times New Roman"/>
        </w:rPr>
      </w:pPr>
      <w:r w:rsidRPr="00DA6A06">
        <w:rPr>
          <w:rFonts w:ascii="Times New Roman" w:eastAsia="UD Digi Kyokasho NK-R" w:hAnsi="Times New Roman" w:cs="Times New Roman"/>
        </w:rPr>
        <w:t xml:space="preserve">I. </w:t>
      </w:r>
      <w:r w:rsidR="005D3173" w:rsidRPr="00DA6A06">
        <w:rPr>
          <w:rFonts w:ascii="Times New Roman" w:eastAsia="UD Digi Kyokasho NK-R" w:hAnsi="Times New Roman" w:cs="Times New Roman"/>
        </w:rPr>
        <w:t>Course Objectives</w:t>
      </w:r>
    </w:p>
    <w:p w14:paraId="04AFEB2B" w14:textId="77777777" w:rsidR="005D3173" w:rsidRPr="00DA6A06" w:rsidRDefault="005D3173">
      <w:pPr>
        <w:rPr>
          <w:rFonts w:ascii="Times New Roman" w:eastAsia="UD Digi Kyokasho NK-R" w:hAnsi="Times New Roman" w:cs="Times New Roman"/>
        </w:rPr>
      </w:pPr>
      <w:r w:rsidRPr="00DA6A06">
        <w:rPr>
          <w:rFonts w:ascii="Times New Roman" w:eastAsia="UD Digi Kyokasho NK-R" w:hAnsi="Times New Roman" w:cs="Times New Roman"/>
        </w:rPr>
        <w:t>This course is designed for students with no Japanese language background.  This course aims to build a foundation for communicative abilities of Japanese language and cultural understanding.  By the end of this course, students will learn basic vocabulary and grammar necessary to communicate with Japanese people; greeting, introducing themselves, buying things at a Japanese store, ordering food at a restaurant, talking about daily activities, talking about things that happened in the past, and so forth.  For reading and writing, students will learn the two phonetic alphabet sets (</w:t>
      </w:r>
      <w:proofErr w:type="spellStart"/>
      <w:r w:rsidRPr="00DA6A06">
        <w:rPr>
          <w:rFonts w:ascii="Times New Roman" w:eastAsia="UD Digi Kyokasho NK-R" w:hAnsi="Times New Roman" w:cs="Times New Roman"/>
        </w:rPr>
        <w:t>Hiragana&amp;Katakana</w:t>
      </w:r>
      <w:proofErr w:type="spellEnd"/>
      <w:r w:rsidRPr="00DA6A06">
        <w:rPr>
          <w:rFonts w:ascii="Times New Roman" w:eastAsia="UD Digi Kyokasho NK-R" w:hAnsi="Times New Roman" w:cs="Times New Roman"/>
        </w:rPr>
        <w:t>) and some kanji.</w:t>
      </w:r>
    </w:p>
    <w:p w14:paraId="6BDD9554" w14:textId="77777777" w:rsidR="008D4D8F" w:rsidRPr="00DA6A06" w:rsidRDefault="008D4D8F">
      <w:pPr>
        <w:rPr>
          <w:rFonts w:ascii="Times New Roman" w:eastAsia="UD Digi Kyokasho NK-R" w:hAnsi="Times New Roman" w:cs="Times New Roman"/>
        </w:rPr>
      </w:pPr>
    </w:p>
    <w:p w14:paraId="2EB6A703" w14:textId="77777777" w:rsidR="008D4D8F" w:rsidRPr="00DA6A06" w:rsidRDefault="005E6E38">
      <w:pPr>
        <w:rPr>
          <w:rFonts w:ascii="Times New Roman" w:eastAsia="UD Digi Kyokasho NK-R" w:hAnsi="Times New Roman" w:cs="Times New Roman"/>
        </w:rPr>
      </w:pPr>
      <w:r w:rsidRPr="00DA6A06">
        <w:rPr>
          <w:rFonts w:ascii="Times New Roman" w:eastAsia="UD Digi Kyokasho NK-R" w:hAnsi="Times New Roman" w:cs="Times New Roman"/>
        </w:rPr>
        <w:t xml:space="preserve">II. </w:t>
      </w:r>
      <w:r w:rsidR="008D4D8F" w:rsidRPr="00DA6A06">
        <w:rPr>
          <w:rFonts w:ascii="Times New Roman" w:eastAsia="UD Digi Kyokasho NK-R" w:hAnsi="Times New Roman" w:cs="Times New Roman"/>
        </w:rPr>
        <w:t>Required materials</w:t>
      </w:r>
    </w:p>
    <w:p w14:paraId="3031DC5B" w14:textId="77777777" w:rsidR="008D4D8F" w:rsidRPr="00DA6A06" w:rsidRDefault="008D4D8F">
      <w:pPr>
        <w:rPr>
          <w:rFonts w:ascii="Times New Roman" w:eastAsia="UD Digi Kyokasho NK-R" w:hAnsi="Times New Roman" w:cs="Times New Roman"/>
        </w:rPr>
      </w:pPr>
      <w:r w:rsidRPr="00DA6A06">
        <w:rPr>
          <w:rFonts w:ascii="Times New Roman" w:eastAsia="UD Digi Kyokasho NK-R" w:hAnsi="Times New Roman" w:cs="Times New Roman"/>
        </w:rPr>
        <w:t>1. Textbook: Genki I, An integrated Course in Elementary Japanese [3</w:t>
      </w:r>
      <w:r w:rsidRPr="00DA6A06">
        <w:rPr>
          <w:rFonts w:ascii="Times New Roman" w:eastAsia="UD Digi Kyokasho NK-R" w:hAnsi="Times New Roman" w:cs="Times New Roman"/>
          <w:vertAlign w:val="superscript"/>
        </w:rPr>
        <w:t>rd</w:t>
      </w:r>
      <w:r w:rsidRPr="00DA6A06">
        <w:rPr>
          <w:rFonts w:ascii="Times New Roman" w:eastAsia="UD Digi Kyokasho NK-R" w:hAnsi="Times New Roman" w:cs="Times New Roman"/>
        </w:rPr>
        <w:t xml:space="preserve"> edition]</w:t>
      </w:r>
    </w:p>
    <w:p w14:paraId="03DF66BB" w14:textId="77777777" w:rsidR="008D4D8F" w:rsidRPr="00DA6A06" w:rsidRDefault="008D4D8F">
      <w:pPr>
        <w:rPr>
          <w:rFonts w:ascii="Times New Roman" w:eastAsia="UD Digi Kyokasho NK-R" w:hAnsi="Times New Roman" w:cs="Times New Roman"/>
        </w:rPr>
      </w:pPr>
      <w:r w:rsidRPr="00DA6A06">
        <w:rPr>
          <w:rFonts w:ascii="Times New Roman" w:eastAsia="UD Digi Kyokasho NK-R" w:hAnsi="Times New Roman" w:cs="Times New Roman"/>
        </w:rPr>
        <w:tab/>
      </w:r>
      <w:r w:rsidRPr="00DA6A06">
        <w:rPr>
          <w:rFonts w:ascii="Times New Roman" w:eastAsia="UD Digi Kyokasho NK-R" w:hAnsi="Times New Roman" w:cs="Times New Roman"/>
        </w:rPr>
        <w:tab/>
        <w:t>Eri Banno et al.  The Japan Times, Ltd., (2020)</w:t>
      </w:r>
    </w:p>
    <w:p w14:paraId="2C74B4FA" w14:textId="77777777" w:rsidR="008D4D8F" w:rsidRPr="00DA6A06" w:rsidRDefault="008D4D8F">
      <w:pPr>
        <w:rPr>
          <w:rFonts w:ascii="Times New Roman" w:eastAsia="UD Digi Kyokasho NK-R" w:hAnsi="Times New Roman" w:cs="Times New Roman"/>
        </w:rPr>
      </w:pPr>
      <w:r w:rsidRPr="00DA6A06">
        <w:rPr>
          <w:rFonts w:ascii="Times New Roman" w:eastAsia="UD Digi Kyokasho NK-R" w:hAnsi="Times New Roman" w:cs="Times New Roman"/>
        </w:rPr>
        <w:tab/>
      </w:r>
      <w:r w:rsidRPr="00DA6A06">
        <w:rPr>
          <w:rFonts w:ascii="Times New Roman" w:eastAsia="UD Digi Kyokasho NK-R" w:hAnsi="Times New Roman" w:cs="Times New Roman"/>
        </w:rPr>
        <w:tab/>
        <w:t>ISBN: 978-4-7890-1730-5</w:t>
      </w:r>
    </w:p>
    <w:p w14:paraId="144FB8A2" w14:textId="77777777" w:rsidR="008D4D8F" w:rsidRPr="00DA6A06" w:rsidRDefault="008D4D8F">
      <w:pPr>
        <w:rPr>
          <w:rFonts w:ascii="Times New Roman" w:eastAsia="UD Digi Kyokasho NK-R" w:hAnsi="Times New Roman" w:cs="Times New Roman"/>
        </w:rPr>
      </w:pPr>
      <w:r w:rsidRPr="00DA6A06">
        <w:rPr>
          <w:rFonts w:ascii="Times New Roman" w:eastAsia="UD Digi Kyokasho NK-R" w:hAnsi="Times New Roman" w:cs="Times New Roman"/>
        </w:rPr>
        <w:t>2. Workbook: Genki I, An integrated Course in Elementary Japanese Workbook [3</w:t>
      </w:r>
      <w:r w:rsidRPr="00DA6A06">
        <w:rPr>
          <w:rFonts w:ascii="Times New Roman" w:eastAsia="UD Digi Kyokasho NK-R" w:hAnsi="Times New Roman" w:cs="Times New Roman"/>
          <w:vertAlign w:val="superscript"/>
        </w:rPr>
        <w:t>rd</w:t>
      </w:r>
      <w:r w:rsidRPr="00DA6A06">
        <w:rPr>
          <w:rFonts w:ascii="Times New Roman" w:eastAsia="UD Digi Kyokasho NK-R" w:hAnsi="Times New Roman" w:cs="Times New Roman"/>
        </w:rPr>
        <w:t xml:space="preserve"> edition]</w:t>
      </w:r>
    </w:p>
    <w:p w14:paraId="516AE236" w14:textId="77777777" w:rsidR="008D4D8F" w:rsidRPr="00DA6A06" w:rsidRDefault="008D4D8F">
      <w:pPr>
        <w:rPr>
          <w:rFonts w:ascii="Times New Roman" w:eastAsia="UD Digi Kyokasho NK-R" w:hAnsi="Times New Roman" w:cs="Times New Roman"/>
        </w:rPr>
      </w:pPr>
      <w:r w:rsidRPr="00DA6A06">
        <w:rPr>
          <w:rFonts w:ascii="Times New Roman" w:eastAsia="UD Digi Kyokasho NK-R" w:hAnsi="Times New Roman" w:cs="Times New Roman"/>
        </w:rPr>
        <w:tab/>
      </w:r>
      <w:r w:rsidRPr="00DA6A06">
        <w:rPr>
          <w:rFonts w:ascii="Times New Roman" w:eastAsia="UD Digi Kyokasho NK-R" w:hAnsi="Times New Roman" w:cs="Times New Roman"/>
        </w:rPr>
        <w:tab/>
        <w:t>Eri Banno et al.  The Japan Times, Ltd., (2020)</w:t>
      </w:r>
    </w:p>
    <w:p w14:paraId="0C7516C6" w14:textId="77777777" w:rsidR="008D4D8F" w:rsidRPr="00DA6A06" w:rsidRDefault="008D4D8F">
      <w:pPr>
        <w:rPr>
          <w:rFonts w:ascii="Times New Roman" w:eastAsia="UD Digi Kyokasho NK-R" w:hAnsi="Times New Roman" w:cs="Times New Roman"/>
        </w:rPr>
      </w:pPr>
      <w:r w:rsidRPr="00DA6A06">
        <w:rPr>
          <w:rFonts w:ascii="Times New Roman" w:eastAsia="UD Digi Kyokasho NK-R" w:hAnsi="Times New Roman" w:cs="Times New Roman"/>
        </w:rPr>
        <w:tab/>
      </w:r>
      <w:r w:rsidRPr="00DA6A06">
        <w:rPr>
          <w:rFonts w:ascii="Times New Roman" w:eastAsia="UD Digi Kyokasho NK-R" w:hAnsi="Times New Roman" w:cs="Times New Roman"/>
        </w:rPr>
        <w:tab/>
        <w:t>ISBN: 978-4-7890-1731-2</w:t>
      </w:r>
    </w:p>
    <w:p w14:paraId="2FCD1CF7" w14:textId="178F7386" w:rsidR="00DA6A06" w:rsidRPr="00DA6A06" w:rsidRDefault="00DA6A06">
      <w:pPr>
        <w:rPr>
          <w:rFonts w:ascii="Times New Roman" w:eastAsia="UD Digi Kyokasho NK-R" w:hAnsi="Times New Roman" w:cs="Times New Roman"/>
        </w:rPr>
      </w:pPr>
      <w:r w:rsidRPr="00DA6A06">
        <w:rPr>
          <w:rFonts w:ascii="Times New Roman" w:eastAsia="UD Digi Kyokasho NK-R" w:hAnsi="Times New Roman" w:cs="Times New Roman"/>
        </w:rPr>
        <w:t xml:space="preserve">* Strongly recommend buying </w:t>
      </w:r>
      <w:r w:rsidR="00804388">
        <w:rPr>
          <w:rFonts w:ascii="Times New Roman" w:eastAsia="UD Digi Kyokasho NK-R" w:hAnsi="Times New Roman" w:cs="Times New Roman"/>
        </w:rPr>
        <w:t xml:space="preserve">a </w:t>
      </w:r>
      <w:r w:rsidRPr="00DA6A06">
        <w:rPr>
          <w:rFonts w:ascii="Times New Roman" w:eastAsia="UD Digi Kyokasho NK-R" w:hAnsi="Times New Roman" w:cs="Times New Roman"/>
        </w:rPr>
        <w:t>paper version for textbook.</w:t>
      </w:r>
    </w:p>
    <w:p w14:paraId="02F765A7" w14:textId="77777777" w:rsidR="008D4D8F" w:rsidRPr="00DA6A06" w:rsidRDefault="008D4D8F">
      <w:pPr>
        <w:rPr>
          <w:rFonts w:ascii="Times New Roman" w:eastAsia="UD Digi Kyokasho NK-R" w:hAnsi="Times New Roman" w:cs="Times New Roman"/>
        </w:rPr>
      </w:pPr>
    </w:p>
    <w:p w14:paraId="6803623A" w14:textId="10DCCEDE" w:rsidR="00DF18E5" w:rsidRPr="00DA6A06" w:rsidRDefault="005E6E38">
      <w:pPr>
        <w:rPr>
          <w:rFonts w:ascii="Times New Roman" w:eastAsia="UD Digi Kyokasho NK-R" w:hAnsi="Times New Roman" w:cs="Times New Roman"/>
        </w:rPr>
      </w:pPr>
      <w:r w:rsidRPr="00DA6A06">
        <w:rPr>
          <w:rFonts w:ascii="Times New Roman" w:eastAsia="UD Digi Kyokasho NK-R" w:hAnsi="Times New Roman" w:cs="Times New Roman"/>
        </w:rPr>
        <w:t xml:space="preserve">III. </w:t>
      </w:r>
      <w:r w:rsidR="00DF18E5" w:rsidRPr="00DA6A06">
        <w:rPr>
          <w:rFonts w:ascii="Times New Roman" w:eastAsia="UD Digi Kyokasho NK-R" w:hAnsi="Times New Roman" w:cs="Times New Roman"/>
        </w:rPr>
        <w:t>Grading</w:t>
      </w:r>
    </w:p>
    <w:p w14:paraId="64DC2B81" w14:textId="77777777" w:rsidR="00DF18E5" w:rsidRPr="00DA6A06" w:rsidRDefault="00DF18E5">
      <w:pPr>
        <w:rPr>
          <w:rFonts w:ascii="Times New Roman" w:eastAsia="UD Digi Kyokasho NK-R" w:hAnsi="Times New Roman" w:cs="Times New Roman"/>
        </w:rPr>
      </w:pPr>
      <w:r w:rsidRPr="00DA6A06">
        <w:rPr>
          <w:rFonts w:ascii="Times New Roman" w:eastAsia="UD Digi Kyokasho NK-R" w:hAnsi="Times New Roman" w:cs="Times New Roman"/>
        </w:rPr>
        <w:tab/>
        <w:t>Attendance</w:t>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t>12%</w:t>
      </w:r>
    </w:p>
    <w:p w14:paraId="6D7DDBF0" w14:textId="77777777" w:rsidR="00DF18E5" w:rsidRPr="00DA6A06" w:rsidRDefault="00DF18E5">
      <w:pPr>
        <w:rPr>
          <w:rFonts w:ascii="Times New Roman" w:eastAsia="UD Digi Kyokasho NK-R" w:hAnsi="Times New Roman" w:cs="Times New Roman"/>
        </w:rPr>
      </w:pPr>
      <w:r w:rsidRPr="00DA6A06">
        <w:rPr>
          <w:rFonts w:ascii="Times New Roman" w:eastAsia="UD Digi Kyokasho NK-R" w:hAnsi="Times New Roman" w:cs="Times New Roman"/>
        </w:rPr>
        <w:tab/>
        <w:t>Homework</w:t>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t>18%</w:t>
      </w:r>
    </w:p>
    <w:p w14:paraId="106B6B7E" w14:textId="77777777" w:rsidR="00DF18E5" w:rsidRPr="00DA6A06" w:rsidRDefault="00DF18E5">
      <w:pPr>
        <w:rPr>
          <w:rFonts w:ascii="Times New Roman" w:eastAsia="UD Digi Kyokasho NK-R" w:hAnsi="Times New Roman" w:cs="Times New Roman"/>
        </w:rPr>
      </w:pPr>
      <w:r w:rsidRPr="00DA6A06">
        <w:rPr>
          <w:rFonts w:ascii="Times New Roman" w:eastAsia="UD Digi Kyokasho NK-R" w:hAnsi="Times New Roman" w:cs="Times New Roman"/>
        </w:rPr>
        <w:tab/>
        <w:t>Lesson Quiz</w:t>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t>25%</w:t>
      </w:r>
    </w:p>
    <w:p w14:paraId="04078A6F" w14:textId="77777777" w:rsidR="00DF18E5" w:rsidRPr="00DA6A06" w:rsidRDefault="00DF18E5">
      <w:pPr>
        <w:rPr>
          <w:rFonts w:ascii="Times New Roman" w:eastAsia="UD Digi Kyokasho NK-R" w:hAnsi="Times New Roman" w:cs="Times New Roman"/>
        </w:rPr>
      </w:pPr>
      <w:r w:rsidRPr="00DA6A06">
        <w:rPr>
          <w:rFonts w:ascii="Times New Roman" w:eastAsia="UD Digi Kyokasho NK-R" w:hAnsi="Times New Roman" w:cs="Times New Roman"/>
        </w:rPr>
        <w:tab/>
        <w:t>Hiragana &amp; Katakana Quiz</w:t>
      </w:r>
      <w:r w:rsidRPr="00DA6A06">
        <w:rPr>
          <w:rFonts w:ascii="Times New Roman" w:eastAsia="UD Digi Kyokasho NK-R" w:hAnsi="Times New Roman" w:cs="Times New Roman"/>
        </w:rPr>
        <w:tab/>
        <w:t>15%</w:t>
      </w:r>
    </w:p>
    <w:p w14:paraId="305666A5" w14:textId="2BB4F597" w:rsidR="00DF18E5" w:rsidRPr="00DA6A06" w:rsidRDefault="00DF18E5">
      <w:pPr>
        <w:rPr>
          <w:rFonts w:ascii="Times New Roman" w:eastAsia="UD Digi Kyokasho NK-R" w:hAnsi="Times New Roman" w:cs="Times New Roman"/>
        </w:rPr>
      </w:pPr>
      <w:r w:rsidRPr="00DA6A06">
        <w:rPr>
          <w:rFonts w:ascii="Times New Roman" w:eastAsia="UD Digi Kyokasho NK-R" w:hAnsi="Times New Roman" w:cs="Times New Roman"/>
        </w:rPr>
        <w:tab/>
        <w:t xml:space="preserve">Midterm </w:t>
      </w:r>
      <w:r w:rsidR="00804388">
        <w:rPr>
          <w:rFonts w:ascii="Times New Roman" w:eastAsia="UD Digi Kyokasho NK-R" w:hAnsi="Times New Roman" w:cs="Times New Roman"/>
        </w:rPr>
        <w:t>presentation</w:t>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t>15%</w:t>
      </w:r>
    </w:p>
    <w:p w14:paraId="7DAC82C2" w14:textId="3F9A7583" w:rsidR="00DF18E5" w:rsidRPr="00DA6A06" w:rsidRDefault="00DF18E5">
      <w:pPr>
        <w:rPr>
          <w:rFonts w:ascii="Times New Roman" w:eastAsia="UD Digi Kyokasho NK-R" w:hAnsi="Times New Roman" w:cs="Times New Roman"/>
          <w:u w:val="single"/>
        </w:rPr>
      </w:pPr>
      <w:r w:rsidRPr="00DA6A06">
        <w:rPr>
          <w:rFonts w:ascii="Times New Roman" w:eastAsia="UD Digi Kyokasho NK-R" w:hAnsi="Times New Roman" w:cs="Times New Roman"/>
        </w:rPr>
        <w:tab/>
      </w:r>
      <w:r w:rsidRPr="00DA6A06">
        <w:rPr>
          <w:rFonts w:ascii="Times New Roman" w:eastAsia="UD Digi Kyokasho NK-R" w:hAnsi="Times New Roman" w:cs="Times New Roman"/>
          <w:u w:val="single"/>
        </w:rPr>
        <w:t xml:space="preserve">Final </w:t>
      </w:r>
      <w:r w:rsidR="00804388">
        <w:rPr>
          <w:rFonts w:ascii="Times New Roman" w:eastAsia="UD Digi Kyokasho NK-R" w:hAnsi="Times New Roman" w:cs="Times New Roman"/>
          <w:u w:val="single"/>
        </w:rPr>
        <w:t>presentation</w:t>
      </w:r>
      <w:r w:rsidRPr="00DA6A06">
        <w:rPr>
          <w:rFonts w:ascii="Times New Roman" w:eastAsia="UD Digi Kyokasho NK-R" w:hAnsi="Times New Roman" w:cs="Times New Roman"/>
          <w:u w:val="single"/>
        </w:rPr>
        <w:tab/>
      </w:r>
      <w:r w:rsidRPr="00DA6A06">
        <w:rPr>
          <w:rFonts w:ascii="Times New Roman" w:eastAsia="UD Digi Kyokasho NK-R" w:hAnsi="Times New Roman" w:cs="Times New Roman"/>
          <w:u w:val="single"/>
        </w:rPr>
        <w:tab/>
        <w:t>15%</w:t>
      </w:r>
    </w:p>
    <w:p w14:paraId="5E213CDE" w14:textId="77777777" w:rsidR="00DF18E5" w:rsidRPr="00DA6A06" w:rsidRDefault="00DF18E5">
      <w:pPr>
        <w:rPr>
          <w:rFonts w:ascii="Times New Roman" w:eastAsia="UD Digi Kyokasho NK-R" w:hAnsi="Times New Roman" w:cs="Times New Roman"/>
        </w:rPr>
      </w:pPr>
      <w:r w:rsidRPr="00DA6A06">
        <w:rPr>
          <w:rFonts w:ascii="Times New Roman" w:eastAsia="UD Digi Kyokasho NK-R" w:hAnsi="Times New Roman" w:cs="Times New Roman"/>
        </w:rPr>
        <w:tab/>
        <w:t>Total</w:t>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t>100%</w:t>
      </w:r>
    </w:p>
    <w:p w14:paraId="3C28FC2C" w14:textId="77777777" w:rsidR="00DF18E5" w:rsidRPr="00DA6A06" w:rsidRDefault="00DF18E5">
      <w:pPr>
        <w:rPr>
          <w:rFonts w:ascii="Times New Roman" w:eastAsia="UD Digi Kyokasho NK-R" w:hAnsi="Times New Roman" w:cs="Times New Roman"/>
        </w:rPr>
      </w:pPr>
      <w:r w:rsidRPr="00DA6A06">
        <w:rPr>
          <w:rFonts w:ascii="Times New Roman" w:eastAsia="UD Digi Kyokasho NK-R" w:hAnsi="Times New Roman" w:cs="Times New Roman"/>
        </w:rPr>
        <w:lastRenderedPageBreak/>
        <w:t>100-90</w:t>
      </w:r>
      <w:r w:rsidR="00F3025A" w:rsidRPr="00DA6A06">
        <w:rPr>
          <w:rFonts w:ascii="Times New Roman" w:eastAsia="UD Digi Kyokasho NK-R" w:hAnsi="Times New Roman" w:cs="Times New Roman"/>
        </w:rPr>
        <w:t xml:space="preserve">: </w:t>
      </w:r>
      <w:proofErr w:type="gramStart"/>
      <w:r w:rsidRPr="00DA6A06">
        <w:rPr>
          <w:rFonts w:ascii="Times New Roman" w:eastAsia="UD Digi Kyokasho NK-R" w:hAnsi="Times New Roman" w:cs="Times New Roman"/>
        </w:rPr>
        <w:t>A</w:t>
      </w:r>
      <w:proofErr w:type="gramEnd"/>
      <w:r w:rsidRPr="00DA6A06">
        <w:rPr>
          <w:rFonts w:ascii="Times New Roman" w:eastAsia="UD Digi Kyokasho NK-R" w:hAnsi="Times New Roman" w:cs="Times New Roman"/>
        </w:rPr>
        <w:tab/>
        <w:t>89</w:t>
      </w:r>
      <w:r w:rsidR="00F3025A" w:rsidRPr="00DA6A06">
        <w:rPr>
          <w:rFonts w:ascii="Times New Roman" w:eastAsia="UD Digi Kyokasho NK-R" w:hAnsi="Times New Roman" w:cs="Times New Roman"/>
        </w:rPr>
        <w:t>.99</w:t>
      </w:r>
      <w:r w:rsidRPr="00DA6A06">
        <w:rPr>
          <w:rFonts w:ascii="Times New Roman" w:eastAsia="UD Digi Kyokasho NK-R" w:hAnsi="Times New Roman" w:cs="Times New Roman"/>
        </w:rPr>
        <w:t>-80</w:t>
      </w:r>
      <w:r w:rsidR="00F3025A" w:rsidRPr="00DA6A06">
        <w:rPr>
          <w:rFonts w:ascii="Times New Roman" w:eastAsia="UD Digi Kyokasho NK-R" w:hAnsi="Times New Roman" w:cs="Times New Roman"/>
        </w:rPr>
        <w:t xml:space="preserve">: </w:t>
      </w:r>
      <w:r w:rsidRPr="00DA6A06">
        <w:rPr>
          <w:rFonts w:ascii="Times New Roman" w:eastAsia="UD Digi Kyokasho NK-R" w:hAnsi="Times New Roman" w:cs="Times New Roman"/>
        </w:rPr>
        <w:t>B</w:t>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t>79</w:t>
      </w:r>
      <w:r w:rsidR="00F3025A" w:rsidRPr="00DA6A06">
        <w:rPr>
          <w:rFonts w:ascii="Times New Roman" w:eastAsia="UD Digi Kyokasho NK-R" w:hAnsi="Times New Roman" w:cs="Times New Roman"/>
        </w:rPr>
        <w:t>.99</w:t>
      </w:r>
      <w:r w:rsidRPr="00DA6A06">
        <w:rPr>
          <w:rFonts w:ascii="Times New Roman" w:eastAsia="UD Digi Kyokasho NK-R" w:hAnsi="Times New Roman" w:cs="Times New Roman"/>
        </w:rPr>
        <w:t>-70</w:t>
      </w:r>
      <w:r w:rsidR="00F3025A" w:rsidRPr="00DA6A06">
        <w:rPr>
          <w:rFonts w:ascii="Times New Roman" w:eastAsia="UD Digi Kyokasho NK-R" w:hAnsi="Times New Roman" w:cs="Times New Roman"/>
        </w:rPr>
        <w:t xml:space="preserve">: </w:t>
      </w:r>
      <w:r w:rsidRPr="00DA6A06">
        <w:rPr>
          <w:rFonts w:ascii="Times New Roman" w:eastAsia="UD Digi Kyokasho NK-R" w:hAnsi="Times New Roman" w:cs="Times New Roman"/>
        </w:rPr>
        <w:t>C</w:t>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t>69</w:t>
      </w:r>
      <w:r w:rsidR="00F3025A" w:rsidRPr="00DA6A06">
        <w:rPr>
          <w:rFonts w:ascii="Times New Roman" w:eastAsia="UD Digi Kyokasho NK-R" w:hAnsi="Times New Roman" w:cs="Times New Roman"/>
        </w:rPr>
        <w:t>.99</w:t>
      </w:r>
      <w:r w:rsidRPr="00DA6A06">
        <w:rPr>
          <w:rFonts w:ascii="Times New Roman" w:eastAsia="UD Digi Kyokasho NK-R" w:hAnsi="Times New Roman" w:cs="Times New Roman"/>
        </w:rPr>
        <w:t>-60</w:t>
      </w:r>
      <w:r w:rsidR="00F3025A" w:rsidRPr="00DA6A06">
        <w:rPr>
          <w:rFonts w:ascii="Times New Roman" w:eastAsia="UD Digi Kyokasho NK-R" w:hAnsi="Times New Roman" w:cs="Times New Roman"/>
        </w:rPr>
        <w:t xml:space="preserve">: </w:t>
      </w:r>
      <w:r w:rsidRPr="00DA6A06">
        <w:rPr>
          <w:rFonts w:ascii="Times New Roman" w:eastAsia="UD Digi Kyokasho NK-R" w:hAnsi="Times New Roman" w:cs="Times New Roman"/>
        </w:rPr>
        <w:t>D</w:t>
      </w:r>
      <w:r w:rsidRPr="00DA6A06">
        <w:rPr>
          <w:rFonts w:ascii="Times New Roman" w:eastAsia="UD Digi Kyokasho NK-R" w:hAnsi="Times New Roman" w:cs="Times New Roman"/>
        </w:rPr>
        <w:tab/>
      </w:r>
      <w:r w:rsidRPr="00DA6A06">
        <w:rPr>
          <w:rFonts w:ascii="Times New Roman" w:eastAsia="UD Digi Kyokasho NK-R" w:hAnsi="Times New Roman" w:cs="Times New Roman"/>
        </w:rPr>
        <w:tab/>
        <w:t>59</w:t>
      </w:r>
      <w:r w:rsidR="00F3025A" w:rsidRPr="00DA6A06">
        <w:rPr>
          <w:rFonts w:ascii="Times New Roman" w:eastAsia="UD Digi Kyokasho NK-R" w:hAnsi="Times New Roman" w:cs="Times New Roman"/>
        </w:rPr>
        <w:t>.99</w:t>
      </w:r>
      <w:r w:rsidRPr="00DA6A06">
        <w:rPr>
          <w:rFonts w:ascii="Times New Roman" w:eastAsia="UD Digi Kyokasho NK-R" w:hAnsi="Times New Roman" w:cs="Times New Roman"/>
        </w:rPr>
        <w:t xml:space="preserve"> or lower</w:t>
      </w:r>
      <w:r w:rsidR="00F3025A" w:rsidRPr="00DA6A06">
        <w:rPr>
          <w:rFonts w:ascii="Times New Roman" w:eastAsia="UD Digi Kyokasho NK-R" w:hAnsi="Times New Roman" w:cs="Times New Roman"/>
        </w:rPr>
        <w:t xml:space="preserve">: </w:t>
      </w:r>
      <w:r w:rsidRPr="00DA6A06">
        <w:rPr>
          <w:rFonts w:ascii="Times New Roman" w:eastAsia="UD Digi Kyokasho NK-R" w:hAnsi="Times New Roman" w:cs="Times New Roman"/>
        </w:rPr>
        <w:t>F</w:t>
      </w:r>
    </w:p>
    <w:p w14:paraId="543F9037" w14:textId="326D88F4" w:rsidR="00DF18E5" w:rsidRPr="00DA6A06" w:rsidRDefault="00F3025A">
      <w:pPr>
        <w:rPr>
          <w:rFonts w:ascii="Times New Roman" w:eastAsia="UD Digi Kyokasho NK-R" w:hAnsi="Times New Roman" w:cs="Times New Roman"/>
        </w:rPr>
      </w:pPr>
      <w:r w:rsidRPr="00DA6A06">
        <w:rPr>
          <w:rFonts w:ascii="Times New Roman" w:eastAsia="UD Digi Kyokasho NK-R" w:hAnsi="Times New Roman" w:cs="Times New Roman"/>
        </w:rPr>
        <w:t>* No individual grade adjustment will be made at the end of the semester.</w:t>
      </w:r>
    </w:p>
    <w:p w14:paraId="258C67E5" w14:textId="77777777" w:rsidR="00FE34A1" w:rsidRPr="00DA6A06" w:rsidRDefault="00FE34A1">
      <w:pPr>
        <w:rPr>
          <w:rFonts w:ascii="Times New Roman" w:eastAsia="UD Digi Kyokasho NK-R" w:hAnsi="Times New Roman" w:cs="Times New Roman"/>
        </w:rPr>
      </w:pPr>
    </w:p>
    <w:p w14:paraId="167A94D6" w14:textId="77777777" w:rsidR="00DF18E5" w:rsidRPr="00DA6A06" w:rsidRDefault="005E6E38">
      <w:pPr>
        <w:rPr>
          <w:rFonts w:ascii="Times New Roman" w:eastAsia="UD Digi Kyokasho NK-R" w:hAnsi="Times New Roman" w:cs="Times New Roman"/>
        </w:rPr>
      </w:pPr>
      <w:r w:rsidRPr="00DA6A06">
        <w:rPr>
          <w:rFonts w:ascii="Times New Roman" w:eastAsia="UD Digi Kyokasho NK-R" w:hAnsi="Times New Roman" w:cs="Times New Roman"/>
        </w:rPr>
        <w:t xml:space="preserve">IV. </w:t>
      </w:r>
      <w:r w:rsidR="00DF18E5" w:rsidRPr="00DA6A06">
        <w:rPr>
          <w:rFonts w:ascii="Times New Roman" w:eastAsia="UD Digi Kyokasho NK-R" w:hAnsi="Times New Roman" w:cs="Times New Roman"/>
        </w:rPr>
        <w:t>Others</w:t>
      </w:r>
    </w:p>
    <w:p w14:paraId="77AC84A5" w14:textId="77777777" w:rsidR="00DF18E5" w:rsidRPr="00DA6A06" w:rsidRDefault="00DF18E5">
      <w:pPr>
        <w:rPr>
          <w:rFonts w:ascii="Times New Roman" w:eastAsia="UD Digi Kyokasho NK-R" w:hAnsi="Times New Roman" w:cs="Times New Roman"/>
        </w:rPr>
      </w:pPr>
      <w:r w:rsidRPr="00DA6A06">
        <w:rPr>
          <w:rFonts w:ascii="Times New Roman" w:eastAsia="UD Digi Kyokasho NK-R" w:hAnsi="Times New Roman" w:cs="Times New Roman"/>
        </w:rPr>
        <w:t>1. Attendance Policy</w:t>
      </w:r>
    </w:p>
    <w:p w14:paraId="3069A2E8" w14:textId="4AEF0A0C" w:rsidR="00FE34A1" w:rsidRPr="00DA6A06" w:rsidRDefault="00DF18E5">
      <w:pPr>
        <w:rPr>
          <w:rFonts w:ascii="Times New Roman" w:eastAsia="UD Digi Kyokasho NK-R" w:hAnsi="Times New Roman" w:cs="Times New Roman"/>
        </w:rPr>
      </w:pPr>
      <w:r w:rsidRPr="00DA6A06">
        <w:rPr>
          <w:rFonts w:ascii="Times New Roman" w:eastAsia="UD Digi Kyokasho NK-R" w:hAnsi="Times New Roman" w:cs="Times New Roman"/>
        </w:rPr>
        <w:t xml:space="preserve">Attendance is mandatory and all students are strongly encouraged to actively involved in class activities.  You will be allowed 3 classes as sick </w:t>
      </w:r>
      <w:proofErr w:type="gramStart"/>
      <w:r w:rsidRPr="00DA6A06">
        <w:rPr>
          <w:rFonts w:ascii="Times New Roman" w:eastAsia="UD Digi Kyokasho NK-R" w:hAnsi="Times New Roman" w:cs="Times New Roman"/>
        </w:rPr>
        <w:t>leave</w:t>
      </w:r>
      <w:proofErr w:type="gramEnd"/>
      <w:r w:rsidRPr="00DA6A06">
        <w:rPr>
          <w:rFonts w:ascii="Times New Roman" w:eastAsia="UD Digi Kyokasho NK-R" w:hAnsi="Times New Roman" w:cs="Times New Roman"/>
        </w:rPr>
        <w:t xml:space="preserve"> and those </w:t>
      </w:r>
      <w:r w:rsidRPr="00DA6A06">
        <w:rPr>
          <w:rFonts w:ascii="Times New Roman" w:eastAsia="UD Digi Kyokasho NK-R" w:hAnsi="Times New Roman" w:cs="Times New Roman"/>
          <w:b/>
          <w:bCs/>
        </w:rPr>
        <w:t>3 absences will not be penalized</w:t>
      </w:r>
      <w:r w:rsidRPr="00DA6A06">
        <w:rPr>
          <w:rFonts w:ascii="Times New Roman" w:eastAsia="UD Digi Kyokasho NK-R" w:hAnsi="Times New Roman" w:cs="Times New Roman"/>
        </w:rPr>
        <w:t xml:space="preserve">.  You should save these days for unexpected or unforeseen circumstances that may arise over the semester.  If serious emergency prevents you from coming to class, you must provide hospital documents or official paper from authority as an excused absence.  Missing </w:t>
      </w:r>
      <w:r w:rsidRPr="00DA6A06">
        <w:rPr>
          <w:rFonts w:ascii="Times New Roman" w:eastAsia="UD Digi Kyokasho NK-R" w:hAnsi="Times New Roman" w:cs="Times New Roman"/>
          <w:b/>
          <w:bCs/>
        </w:rPr>
        <w:t xml:space="preserve">more than </w:t>
      </w:r>
      <w:r w:rsidR="00514D91" w:rsidRPr="00DA6A06">
        <w:rPr>
          <w:rFonts w:ascii="Times New Roman" w:eastAsia="UD Digi Kyokasho NK-R" w:hAnsi="Times New Roman" w:cs="Times New Roman"/>
          <w:b/>
          <w:bCs/>
        </w:rPr>
        <w:t>9</w:t>
      </w:r>
      <w:r w:rsidRPr="00DA6A06">
        <w:rPr>
          <w:rFonts w:ascii="Times New Roman" w:eastAsia="UD Digi Kyokasho NK-R" w:hAnsi="Times New Roman" w:cs="Times New Roman"/>
          <w:b/>
          <w:bCs/>
        </w:rPr>
        <w:t xml:space="preserve"> times</w:t>
      </w:r>
      <w:r w:rsidRPr="00DA6A06">
        <w:rPr>
          <w:rFonts w:ascii="Times New Roman" w:eastAsia="UD Digi Kyokasho NK-R" w:hAnsi="Times New Roman" w:cs="Times New Roman"/>
        </w:rPr>
        <w:t xml:space="preserve"> of class for any reason</w:t>
      </w:r>
      <w:r w:rsidR="00FE34A1" w:rsidRPr="00DA6A06">
        <w:rPr>
          <w:rFonts w:ascii="Times New Roman" w:eastAsia="UD Digi Kyokasho NK-R" w:hAnsi="Times New Roman" w:cs="Times New Roman"/>
        </w:rPr>
        <w:t xml:space="preserve"> will result in 0% for attendance (12% of final grade). </w:t>
      </w:r>
      <w:r w:rsidR="005E6E38" w:rsidRPr="00DA6A06">
        <w:rPr>
          <w:rFonts w:ascii="Times New Roman" w:eastAsia="UD Digi Kyokasho NK-R" w:hAnsi="Times New Roman" w:cs="Times New Roman"/>
        </w:rPr>
        <w:t xml:space="preserve">  Also </w:t>
      </w:r>
      <w:r w:rsidR="005E6E38" w:rsidRPr="00DA6A06">
        <w:rPr>
          <w:rFonts w:ascii="Times New Roman" w:eastAsia="UD Digi Kyokasho NK-R" w:hAnsi="Times New Roman" w:cs="Times New Roman"/>
          <w:b/>
          <w:bCs/>
        </w:rPr>
        <w:t>3 tardiness</w:t>
      </w:r>
      <w:r w:rsidR="005E6E38" w:rsidRPr="00DA6A06">
        <w:rPr>
          <w:rFonts w:ascii="Times New Roman" w:eastAsia="UD Digi Kyokasho NK-R" w:hAnsi="Times New Roman" w:cs="Times New Roman"/>
        </w:rPr>
        <w:t xml:space="preserve"> will </w:t>
      </w:r>
      <w:r w:rsidR="00804388">
        <w:rPr>
          <w:rFonts w:ascii="Times New Roman" w:eastAsia="UD Digi Kyokasho NK-R" w:hAnsi="Times New Roman" w:cs="Times New Roman"/>
        </w:rPr>
        <w:t xml:space="preserve">be </w:t>
      </w:r>
      <w:r w:rsidR="00804388" w:rsidRPr="00DA6A06">
        <w:rPr>
          <w:rFonts w:ascii="Times New Roman" w:eastAsia="UD Digi Kyokasho NK-R" w:hAnsi="Times New Roman" w:cs="Times New Roman"/>
        </w:rPr>
        <w:t>count</w:t>
      </w:r>
      <w:r w:rsidR="00804388">
        <w:rPr>
          <w:rFonts w:ascii="Times New Roman" w:eastAsia="UD Digi Kyokasho NK-R" w:hAnsi="Times New Roman" w:cs="Times New Roman"/>
        </w:rPr>
        <w:t>ed</w:t>
      </w:r>
      <w:r w:rsidR="005E6E38" w:rsidRPr="00DA6A06">
        <w:rPr>
          <w:rFonts w:ascii="Times New Roman" w:eastAsia="UD Digi Kyokasho NK-R" w:hAnsi="Times New Roman" w:cs="Times New Roman"/>
        </w:rPr>
        <w:t xml:space="preserve"> as 1 absence.</w:t>
      </w:r>
    </w:p>
    <w:p w14:paraId="5F9B6696" w14:textId="77777777" w:rsidR="00FE34A1" w:rsidRPr="00DA6A06" w:rsidRDefault="00FE34A1">
      <w:pPr>
        <w:rPr>
          <w:rFonts w:ascii="Times New Roman" w:eastAsia="UD Digi Kyokasho NK-R" w:hAnsi="Times New Roman" w:cs="Times New Roman"/>
        </w:rPr>
      </w:pPr>
    </w:p>
    <w:p w14:paraId="67BB6D32" w14:textId="77777777" w:rsidR="00FE34A1" w:rsidRPr="00DA6A06" w:rsidRDefault="00FE34A1">
      <w:pPr>
        <w:rPr>
          <w:rFonts w:ascii="Times New Roman" w:eastAsia="UD Digi Kyokasho NK-R" w:hAnsi="Times New Roman" w:cs="Times New Roman"/>
        </w:rPr>
      </w:pPr>
      <w:r w:rsidRPr="00DA6A06">
        <w:rPr>
          <w:rFonts w:ascii="Times New Roman" w:eastAsia="UD Digi Kyokasho NK-R" w:hAnsi="Times New Roman" w:cs="Times New Roman"/>
        </w:rPr>
        <w:t>2. Homework</w:t>
      </w:r>
    </w:p>
    <w:p w14:paraId="1C58F5CD" w14:textId="77777777" w:rsidR="008D4D8F" w:rsidRPr="00DA6A06" w:rsidRDefault="00FE34A1">
      <w:pPr>
        <w:rPr>
          <w:rFonts w:ascii="Times New Roman" w:eastAsia="UD Digi Kyokasho NK-R" w:hAnsi="Times New Roman" w:cs="Times New Roman"/>
        </w:rPr>
      </w:pPr>
      <w:r w:rsidRPr="00DA6A06">
        <w:rPr>
          <w:rFonts w:ascii="Times New Roman" w:eastAsia="UD Digi Kyokasho NK-R" w:hAnsi="Times New Roman" w:cs="Times New Roman"/>
        </w:rPr>
        <w:t>Homework due date is listed on the course schedule.  Late homework will be accepted up to one week with late credit; up to 3 days late: 90% max, up to 5 days late: 70% max, up to 7 days late: 50% max.  WB Pages are 1 point each, videos are 5 points each.</w:t>
      </w:r>
    </w:p>
    <w:p w14:paraId="1BDA7CC3" w14:textId="77777777" w:rsidR="00FE34A1" w:rsidRPr="00DA6A06" w:rsidRDefault="00FE34A1">
      <w:pPr>
        <w:rPr>
          <w:rFonts w:ascii="Times New Roman" w:eastAsia="UD Digi Kyokasho NK-R" w:hAnsi="Times New Roman" w:cs="Times New Roman"/>
        </w:rPr>
      </w:pPr>
    </w:p>
    <w:p w14:paraId="27F0FCAA" w14:textId="101196DF" w:rsidR="00FE34A1" w:rsidRPr="00DA6A06" w:rsidRDefault="00FE34A1">
      <w:pPr>
        <w:rPr>
          <w:rFonts w:ascii="Times New Roman" w:eastAsia="UD Digi Kyokasho NK-R" w:hAnsi="Times New Roman" w:cs="Times New Roman"/>
        </w:rPr>
      </w:pPr>
      <w:r w:rsidRPr="00DA6A06">
        <w:rPr>
          <w:rFonts w:ascii="Times New Roman" w:eastAsia="UD Digi Kyokasho NK-R" w:hAnsi="Times New Roman" w:cs="Times New Roman"/>
        </w:rPr>
        <w:t>3. Quizzes</w:t>
      </w:r>
    </w:p>
    <w:p w14:paraId="6319C598" w14:textId="0A6FFE24" w:rsidR="00FE34A1" w:rsidRPr="00DA6A06" w:rsidRDefault="00FE34A1">
      <w:pPr>
        <w:rPr>
          <w:rFonts w:ascii="Times New Roman" w:eastAsia="UD Digi Kyokasho NK-R" w:hAnsi="Times New Roman" w:cs="Times New Roman"/>
        </w:rPr>
      </w:pPr>
      <w:r w:rsidRPr="00DA6A06">
        <w:rPr>
          <w:rFonts w:ascii="Times New Roman" w:eastAsia="UD Digi Kyokasho NK-R" w:hAnsi="Times New Roman" w:cs="Times New Roman"/>
        </w:rPr>
        <w:t>The</w:t>
      </w:r>
      <w:r w:rsidR="00804388">
        <w:rPr>
          <w:rFonts w:ascii="Times New Roman" w:eastAsia="UD Digi Kyokasho NK-R" w:hAnsi="Times New Roman" w:cs="Times New Roman"/>
        </w:rPr>
        <w:t>re</w:t>
      </w:r>
      <w:r w:rsidRPr="00DA6A06">
        <w:rPr>
          <w:rFonts w:ascii="Times New Roman" w:eastAsia="UD Digi Kyokasho NK-R" w:hAnsi="Times New Roman" w:cs="Times New Roman"/>
        </w:rPr>
        <w:t xml:space="preserve"> are online quizzes and dates are listed on the course schedule.  You </w:t>
      </w:r>
      <w:r w:rsidR="005E6E38" w:rsidRPr="00DA6A06">
        <w:rPr>
          <w:rFonts w:ascii="Times New Roman" w:eastAsia="UD Digi Kyokasho NK-R" w:hAnsi="Times New Roman" w:cs="Times New Roman"/>
          <w:b/>
          <w:bCs/>
        </w:rPr>
        <w:t>CANNOT</w:t>
      </w:r>
      <w:r w:rsidRPr="00DA6A06">
        <w:rPr>
          <w:rFonts w:ascii="Times New Roman" w:eastAsia="UD Digi Kyokasho NK-R" w:hAnsi="Times New Roman" w:cs="Times New Roman"/>
        </w:rPr>
        <w:t xml:space="preserve"> use textbook, workbook</w:t>
      </w:r>
      <w:r w:rsidR="00804388">
        <w:rPr>
          <w:rFonts w:ascii="Times New Roman" w:eastAsia="UD Digi Kyokasho NK-R" w:hAnsi="Times New Roman" w:cs="Times New Roman"/>
        </w:rPr>
        <w:t>,</w:t>
      </w:r>
      <w:r w:rsidRPr="00DA6A06">
        <w:rPr>
          <w:rFonts w:ascii="Times New Roman" w:eastAsia="UD Digi Kyokasho NK-R" w:hAnsi="Times New Roman" w:cs="Times New Roman"/>
        </w:rPr>
        <w:t xml:space="preserve"> </w:t>
      </w:r>
      <w:r w:rsidR="005E6E38" w:rsidRPr="00DA6A06">
        <w:rPr>
          <w:rFonts w:ascii="Times New Roman" w:eastAsia="UD Digi Kyokasho NK-R" w:hAnsi="Times New Roman" w:cs="Times New Roman"/>
        </w:rPr>
        <w:t xml:space="preserve">notes </w:t>
      </w:r>
      <w:r w:rsidRPr="00DA6A06">
        <w:rPr>
          <w:rFonts w:ascii="Times New Roman" w:eastAsia="UD Digi Kyokasho NK-R" w:hAnsi="Times New Roman" w:cs="Times New Roman"/>
        </w:rPr>
        <w:t>nor any</w:t>
      </w:r>
      <w:r w:rsidR="005E6E38" w:rsidRPr="00DA6A06">
        <w:rPr>
          <w:rFonts w:ascii="Times New Roman" w:eastAsia="UD Digi Kyokasho NK-R" w:hAnsi="Times New Roman" w:cs="Times New Roman"/>
        </w:rPr>
        <w:t xml:space="preserve"> </w:t>
      </w:r>
      <w:r w:rsidRPr="00DA6A06">
        <w:rPr>
          <w:rFonts w:ascii="Times New Roman" w:eastAsia="UD Digi Kyokasho NK-R" w:hAnsi="Times New Roman" w:cs="Times New Roman"/>
        </w:rPr>
        <w:t xml:space="preserve">references to take these quizzes.  You may take make-up quizzes if you have legitimate reason.  However, it’s your responsibility to request and </w:t>
      </w:r>
      <w:proofErr w:type="gramStart"/>
      <w:r w:rsidR="005E6E38" w:rsidRPr="00DA6A06">
        <w:rPr>
          <w:rFonts w:ascii="Times New Roman" w:eastAsia="UD Digi Kyokasho NK-R" w:hAnsi="Times New Roman" w:cs="Times New Roman"/>
        </w:rPr>
        <w:t>make an arrangement</w:t>
      </w:r>
      <w:proofErr w:type="gramEnd"/>
      <w:r w:rsidR="005E6E38" w:rsidRPr="00DA6A06">
        <w:rPr>
          <w:rFonts w:ascii="Times New Roman" w:eastAsia="UD Digi Kyokasho NK-R" w:hAnsi="Times New Roman" w:cs="Times New Roman"/>
        </w:rPr>
        <w:t xml:space="preserve"> </w:t>
      </w:r>
      <w:r w:rsidRPr="00DA6A06">
        <w:rPr>
          <w:rFonts w:ascii="Times New Roman" w:eastAsia="UD Digi Kyokasho NK-R" w:hAnsi="Times New Roman" w:cs="Times New Roman"/>
        </w:rPr>
        <w:t>with the instructor.</w:t>
      </w:r>
    </w:p>
    <w:p w14:paraId="6EBE4F21" w14:textId="77777777" w:rsidR="005E6E38" w:rsidRPr="00DA6A06" w:rsidRDefault="005E6E38">
      <w:pPr>
        <w:rPr>
          <w:rFonts w:ascii="Times New Roman" w:eastAsia="UD Digi Kyokasho NK-R" w:hAnsi="Times New Roman" w:cs="Times New Roman"/>
        </w:rPr>
      </w:pPr>
    </w:p>
    <w:p w14:paraId="15EE88F2" w14:textId="2BCD0BEB" w:rsidR="005E6E38" w:rsidRPr="00DA6A06" w:rsidRDefault="005E6E38">
      <w:pPr>
        <w:rPr>
          <w:rFonts w:ascii="Times New Roman" w:eastAsia="UD Digi Kyokasho NK-R" w:hAnsi="Times New Roman" w:cs="Times New Roman"/>
        </w:rPr>
      </w:pPr>
      <w:r w:rsidRPr="00DA6A06">
        <w:rPr>
          <w:rFonts w:ascii="Times New Roman" w:eastAsia="UD Digi Kyokasho NK-R" w:hAnsi="Times New Roman" w:cs="Times New Roman"/>
        </w:rPr>
        <w:t xml:space="preserve">4. Midterm </w:t>
      </w:r>
      <w:r w:rsidR="00804388">
        <w:rPr>
          <w:rFonts w:ascii="Times New Roman" w:eastAsia="UD Digi Kyokasho NK-R" w:hAnsi="Times New Roman" w:cs="Times New Roman"/>
        </w:rPr>
        <w:t>&amp; Final Presentation</w:t>
      </w:r>
    </w:p>
    <w:p w14:paraId="7B086B60" w14:textId="0E445F53" w:rsidR="005E6E38" w:rsidRPr="00DA6A06" w:rsidRDefault="00804388">
      <w:pPr>
        <w:rPr>
          <w:rFonts w:ascii="Times New Roman" w:eastAsia="UD Digi Kyokasho NK-R" w:hAnsi="Times New Roman" w:cs="Times New Roman"/>
        </w:rPr>
      </w:pPr>
      <w:r>
        <w:rPr>
          <w:rFonts w:ascii="Times New Roman" w:eastAsia="UD Digi Kyokasho NK-R" w:hAnsi="Times New Roman" w:cs="Times New Roman"/>
        </w:rPr>
        <w:t>TBA</w:t>
      </w:r>
    </w:p>
    <w:p w14:paraId="0D0C3C50" w14:textId="77777777" w:rsidR="000B5DDE" w:rsidRPr="00DA6A06" w:rsidRDefault="000B5DDE">
      <w:pPr>
        <w:rPr>
          <w:rFonts w:ascii="Times New Roman" w:eastAsia="UD Digi Kyokasho NK-R" w:hAnsi="Times New Roman" w:cs="Times New Roman"/>
        </w:rPr>
      </w:pPr>
    </w:p>
    <w:p w14:paraId="2972750C" w14:textId="77777777" w:rsidR="005E6E38" w:rsidRPr="00DA6A06" w:rsidRDefault="005E6E38">
      <w:pPr>
        <w:rPr>
          <w:rFonts w:ascii="Times New Roman" w:eastAsia="UD Digi Kyokasho NK-R" w:hAnsi="Times New Roman" w:cs="Times New Roman"/>
        </w:rPr>
      </w:pPr>
      <w:r w:rsidRPr="00DA6A06">
        <w:rPr>
          <w:rFonts w:ascii="Times New Roman" w:eastAsia="UD Digi Kyokasho NK-R" w:hAnsi="Times New Roman" w:cs="Times New Roman"/>
        </w:rPr>
        <w:t>V. Students with Disabilities</w:t>
      </w:r>
    </w:p>
    <w:p w14:paraId="270118BD" w14:textId="77777777" w:rsidR="000B5DDE" w:rsidRPr="00DA6A06" w:rsidRDefault="000B5DDE">
      <w:pPr>
        <w:rPr>
          <w:rFonts w:ascii="Times New Roman" w:eastAsia="UD Digi Kyokasho NK-R" w:hAnsi="Times New Roman" w:cs="Times New Roman"/>
        </w:rPr>
      </w:pPr>
      <w:r w:rsidRPr="00DA6A06">
        <w:rPr>
          <w:rFonts w:ascii="Times New Roman" w:eastAsia="UD Digi Kyokasho NK-R" w:hAnsi="Times New Roman" w:cs="Times New Roman"/>
        </w:rPr>
        <w:t>If you are visually impaired, deaf, hard of hearing, physical</w:t>
      </w:r>
      <w:r w:rsidR="00017C92" w:rsidRPr="00DA6A06">
        <w:rPr>
          <w:rFonts w:ascii="Times New Roman" w:eastAsia="UD Digi Kyokasho NK-R" w:hAnsi="Times New Roman" w:cs="Times New Roman"/>
        </w:rPr>
        <w:t>ly</w:t>
      </w:r>
      <w:r w:rsidRPr="00DA6A06">
        <w:rPr>
          <w:rFonts w:ascii="Times New Roman" w:eastAsia="UD Digi Kyokasho NK-R" w:hAnsi="Times New Roman" w:cs="Times New Roman"/>
        </w:rPr>
        <w:t xml:space="preserve"> impaired, learning disabled, and/or have </w:t>
      </w:r>
      <w:r w:rsidR="00017C92" w:rsidRPr="00DA6A06">
        <w:rPr>
          <w:rFonts w:ascii="Times New Roman" w:eastAsia="UD Digi Kyokasho NK-R" w:hAnsi="Times New Roman" w:cs="Times New Roman"/>
        </w:rPr>
        <w:t xml:space="preserve">a </w:t>
      </w:r>
      <w:r w:rsidRPr="00DA6A06">
        <w:rPr>
          <w:rFonts w:ascii="Times New Roman" w:eastAsia="UD Digi Kyokasho NK-R" w:hAnsi="Times New Roman" w:cs="Times New Roman"/>
        </w:rPr>
        <w:t>communication disorder which may affect your performance in this class, you should schedule an appointment with the instructor as soon as possible, so that reasonable adjustment</w:t>
      </w:r>
      <w:r w:rsidR="00017C92" w:rsidRPr="00DA6A06">
        <w:rPr>
          <w:rFonts w:ascii="Times New Roman" w:eastAsia="UD Digi Kyokasho NK-R" w:hAnsi="Times New Roman" w:cs="Times New Roman"/>
        </w:rPr>
        <w:t>s</w:t>
      </w:r>
      <w:r w:rsidRPr="00DA6A06">
        <w:rPr>
          <w:rFonts w:ascii="Times New Roman" w:eastAsia="UD Digi Kyokasho NK-R" w:hAnsi="Times New Roman" w:cs="Times New Roman"/>
        </w:rPr>
        <w:t xml:space="preserve"> or provision</w:t>
      </w:r>
      <w:r w:rsidR="00017C92" w:rsidRPr="00DA6A06">
        <w:rPr>
          <w:rFonts w:ascii="Times New Roman" w:eastAsia="UD Digi Kyokasho NK-R" w:hAnsi="Times New Roman" w:cs="Times New Roman"/>
        </w:rPr>
        <w:t>s</w:t>
      </w:r>
      <w:r w:rsidRPr="00DA6A06">
        <w:rPr>
          <w:rFonts w:ascii="Times New Roman" w:eastAsia="UD Digi Kyokasho NK-R" w:hAnsi="Times New Roman" w:cs="Times New Roman"/>
        </w:rPr>
        <w:t xml:space="preserve"> may be discussed to better ensure that you will have an equal opportunity to meet all the requirements of the course.  The office of disability services </w:t>
      </w:r>
      <w:r w:rsidR="00017C92" w:rsidRPr="00DA6A06">
        <w:rPr>
          <w:rFonts w:ascii="Times New Roman" w:eastAsia="UD Digi Kyokasho NK-R" w:hAnsi="Times New Roman" w:cs="Times New Roman"/>
        </w:rPr>
        <w:t>is in</w:t>
      </w:r>
      <w:r w:rsidRPr="00DA6A06">
        <w:rPr>
          <w:rFonts w:ascii="Times New Roman" w:eastAsia="UD Digi Kyokasho NK-R" w:hAnsi="Times New Roman" w:cs="Times New Roman"/>
        </w:rPr>
        <w:t xml:space="preserve"> 180 University Hall (staff/test proctoring center) and 014 Student Hall (technology center).</w:t>
      </w:r>
    </w:p>
    <w:p w14:paraId="701EDA28" w14:textId="77777777" w:rsidR="000B5DDE" w:rsidRPr="00DA6A06" w:rsidRDefault="000B5DDE">
      <w:pPr>
        <w:rPr>
          <w:rFonts w:ascii="Times New Roman" w:eastAsia="UD Digi Kyokasho NK-R" w:hAnsi="Times New Roman" w:cs="Times New Roman"/>
        </w:rPr>
      </w:pPr>
    </w:p>
    <w:p w14:paraId="54C84247" w14:textId="77777777" w:rsidR="005E6E38" w:rsidRPr="00DA6A06" w:rsidRDefault="005E6E38">
      <w:pPr>
        <w:rPr>
          <w:rFonts w:ascii="Times New Roman" w:eastAsia="UD Digi Kyokasho NK-R" w:hAnsi="Times New Roman" w:cs="Times New Roman"/>
        </w:rPr>
      </w:pPr>
      <w:r w:rsidRPr="00DA6A06">
        <w:rPr>
          <w:rFonts w:ascii="Times New Roman" w:eastAsia="UD Digi Kyokasho NK-R" w:hAnsi="Times New Roman" w:cs="Times New Roman"/>
        </w:rPr>
        <w:t>VI. Academic Dishonesty</w:t>
      </w:r>
    </w:p>
    <w:p w14:paraId="21A36E6B" w14:textId="77777777" w:rsidR="005E6E38" w:rsidRPr="00DA6A06" w:rsidRDefault="005E6E38">
      <w:pPr>
        <w:rPr>
          <w:rFonts w:ascii="Times New Roman" w:eastAsia="UD Digi Kyokasho NK-R" w:hAnsi="Times New Roman" w:cs="Times New Roman"/>
        </w:rPr>
      </w:pPr>
      <w:r w:rsidRPr="00DA6A06">
        <w:rPr>
          <w:rFonts w:ascii="Times New Roman" w:eastAsia="UD Digi Kyokasho NK-R" w:hAnsi="Times New Roman" w:cs="Times New Roman"/>
        </w:rPr>
        <w:t>Students should abide by the Wright State University Code of Student Conduct in all class work, activities, and assignments related to their language classes.</w:t>
      </w:r>
      <w:r w:rsidR="000B5DDE" w:rsidRPr="00DA6A06">
        <w:rPr>
          <w:rFonts w:ascii="Times New Roman" w:eastAsia="UD Digi Kyokasho NK-R" w:hAnsi="Times New Roman" w:cs="Times New Roman"/>
        </w:rPr>
        <w:t xml:space="preserve">  Students who cheat or plagiarize will be dealt with on an individual basis and will be disciplined according to the severity of the misconduct.</w:t>
      </w:r>
    </w:p>
    <w:p w14:paraId="72BCD263" w14:textId="77777777" w:rsidR="00817CD5" w:rsidRDefault="00817CD5">
      <w:pPr>
        <w:rPr>
          <w:rFonts w:ascii="Times New Roman" w:eastAsia="UD Digi Kyokasho NK-R" w:hAnsi="Times New Roman" w:cs="Times New Roman"/>
        </w:rPr>
      </w:pPr>
    </w:p>
    <w:p w14:paraId="42CE118D" w14:textId="54844E4D" w:rsidR="00FB5AAB" w:rsidRPr="00DA6A06" w:rsidRDefault="00FB5AAB">
      <w:pPr>
        <w:rPr>
          <w:rFonts w:ascii="Times New Roman" w:eastAsia="UD Digi Kyokasho NK-R" w:hAnsi="Times New Roman" w:cs="Times New Roman"/>
        </w:rPr>
      </w:pPr>
      <w:r w:rsidRPr="00DA6A06">
        <w:rPr>
          <w:rFonts w:ascii="Times New Roman" w:eastAsia="UD Digi Kyokasho NK-R" w:hAnsi="Times New Roman" w:cs="Times New Roman"/>
        </w:rPr>
        <w:lastRenderedPageBreak/>
        <w:t>VII. Usage of AI</w:t>
      </w:r>
    </w:p>
    <w:p w14:paraId="3DB26BCF" w14:textId="4C475814" w:rsidR="00FB5AAB" w:rsidRPr="00DA6A06" w:rsidRDefault="00FB5AAB">
      <w:pPr>
        <w:rPr>
          <w:rFonts w:ascii="Times New Roman" w:eastAsia="UD Digi Kyokasho NK-R" w:hAnsi="Times New Roman" w:cs="Times New Roman"/>
          <w:sz w:val="20"/>
          <w:szCs w:val="20"/>
        </w:rPr>
      </w:pPr>
      <w:r w:rsidRPr="00DA6A06">
        <w:rPr>
          <w:rFonts w:ascii="Times New Roman" w:eastAsia="UD Digi Kyokasho NK-R" w:hAnsi="Times New Roman" w:cs="Times New Roman"/>
          <w:color w:val="000000"/>
        </w:rPr>
        <w:t xml:space="preserve">You are </w:t>
      </w:r>
      <w:r w:rsidR="00804388" w:rsidRPr="00804388">
        <w:rPr>
          <w:rFonts w:ascii="Times New Roman" w:eastAsia="UD Digi Kyokasho NK-R" w:hAnsi="Times New Roman" w:cs="Times New Roman"/>
          <w:b/>
          <w:bCs/>
          <w:color w:val="000000"/>
        </w:rPr>
        <w:t>NOT</w:t>
      </w:r>
      <w:r w:rsidRPr="00804388">
        <w:rPr>
          <w:rFonts w:ascii="Times New Roman" w:eastAsia="UD Digi Kyokasho NK-R" w:hAnsi="Times New Roman" w:cs="Times New Roman"/>
          <w:b/>
          <w:bCs/>
          <w:color w:val="000000"/>
        </w:rPr>
        <w:t xml:space="preserve"> permitted</w:t>
      </w:r>
      <w:r w:rsidRPr="00DA6A06">
        <w:rPr>
          <w:rFonts w:ascii="Times New Roman" w:eastAsia="UD Digi Kyokasho NK-R" w:hAnsi="Times New Roman" w:cs="Times New Roman"/>
          <w:color w:val="000000"/>
        </w:rPr>
        <w:t xml:space="preserve"> to use generative AI tools for any work for this section of this course. This includes the use of popular tools like ChatGPT, Midjourney, GitHub Co-Pilot, as well as all other tools built on generative AI technologies. Due to the nature of this course, the professor can only fairly and accurately evaluate work that is not assisted by generative AI. Use of generative AI for assigned work in this course will be considered a violation of the university’s academic integrity policies. If you have any questions about </w:t>
      </w:r>
      <w:proofErr w:type="gramStart"/>
      <w:r w:rsidRPr="00DA6A06">
        <w:rPr>
          <w:rFonts w:ascii="Times New Roman" w:eastAsia="UD Digi Kyokasho NK-R" w:hAnsi="Times New Roman" w:cs="Times New Roman"/>
          <w:color w:val="000000"/>
        </w:rPr>
        <w:t>whether or not</w:t>
      </w:r>
      <w:proofErr w:type="gramEnd"/>
      <w:r w:rsidRPr="00DA6A06">
        <w:rPr>
          <w:rFonts w:ascii="Times New Roman" w:eastAsia="UD Digi Kyokasho NK-R" w:hAnsi="Times New Roman" w:cs="Times New Roman"/>
          <w:color w:val="000000"/>
        </w:rPr>
        <w:t xml:space="preserve"> use of a particular tool or technology is allowed, check with your instructor first.</w:t>
      </w:r>
    </w:p>
    <w:sectPr w:rsidR="00FB5AAB" w:rsidRPr="00DA6A06" w:rsidSect="00DF18E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UD Digi Kyokasho NK-R">
    <w:panose1 w:val="02020400000000000000"/>
    <w:charset w:val="80"/>
    <w:family w:val="roman"/>
    <w:pitch w:val="variable"/>
    <w:sig w:usb0="800002A3" w:usb1="2AC7ECFA"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73"/>
    <w:rsid w:val="00017C92"/>
    <w:rsid w:val="0003481A"/>
    <w:rsid w:val="000B5DDE"/>
    <w:rsid w:val="001E55E6"/>
    <w:rsid w:val="002F723D"/>
    <w:rsid w:val="00435FAC"/>
    <w:rsid w:val="00514D91"/>
    <w:rsid w:val="005D3173"/>
    <w:rsid w:val="005E6E38"/>
    <w:rsid w:val="00804388"/>
    <w:rsid w:val="00817CD5"/>
    <w:rsid w:val="008D4D8F"/>
    <w:rsid w:val="00AC74F5"/>
    <w:rsid w:val="00C535B6"/>
    <w:rsid w:val="00D54589"/>
    <w:rsid w:val="00DA6A06"/>
    <w:rsid w:val="00DF18E5"/>
    <w:rsid w:val="00F3025A"/>
    <w:rsid w:val="00FB5AAB"/>
    <w:rsid w:val="00FE3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AD92"/>
  <w15:chartTrackingRefBased/>
  <w15:docId w15:val="{DF8760EF-AAA4-40B9-AAE1-67C98EF8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Tomoko Tsuzuki-Deboer</dc:creator>
  <cp:keywords/>
  <dc:description/>
  <cp:lastModifiedBy>Tomoko Tsuzuki-Deboer</cp:lastModifiedBy>
  <cp:revision>2</cp:revision>
  <cp:lastPrinted>2023-08-05T16:41:00Z</cp:lastPrinted>
  <dcterms:created xsi:type="dcterms:W3CDTF">2024-06-26T23:41:00Z</dcterms:created>
  <dcterms:modified xsi:type="dcterms:W3CDTF">2024-06-26T23:41:00Z</dcterms:modified>
</cp:coreProperties>
</file>