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0D57" w14:textId="7D96B8E2" w:rsidR="00354FC8" w:rsidRPr="006742F5" w:rsidRDefault="00354FC8" w:rsidP="00354FC8">
      <w:pPr>
        <w:pStyle w:val="Title"/>
        <w:rPr>
          <w:rFonts w:ascii="Arial" w:hAnsi="Arial" w:cs="Arial"/>
          <w:b/>
          <w:bCs/>
        </w:rPr>
      </w:pPr>
      <w:r w:rsidRPr="006742F5">
        <w:rPr>
          <w:rFonts w:ascii="Arial" w:hAnsi="Arial" w:cs="Arial"/>
          <w:b/>
          <w:bCs/>
        </w:rPr>
        <w:t xml:space="preserve">Lab </w:t>
      </w:r>
      <w:r>
        <w:rPr>
          <w:rFonts w:ascii="Arial" w:hAnsi="Arial" w:cs="Arial"/>
          <w:b/>
          <w:bCs/>
        </w:rPr>
        <w:t>1: Combinational Analysis</w:t>
      </w:r>
    </w:p>
    <w:p w14:paraId="000D787C" w14:textId="77777777" w:rsidR="00354FC8" w:rsidRPr="00601457" w:rsidRDefault="00354FC8" w:rsidP="00354FC8">
      <w:pPr>
        <w:rPr>
          <w:rFonts w:ascii="Arial" w:hAnsi="Arial" w:cs="Arial"/>
          <w:b/>
          <w:bCs/>
          <w:sz w:val="40"/>
          <w:szCs w:val="40"/>
        </w:rPr>
      </w:pPr>
      <w:r w:rsidRPr="00601457">
        <w:rPr>
          <w:rFonts w:ascii="Arial" w:hAnsi="Arial" w:cs="Arial"/>
          <w:b/>
          <w:bCs/>
          <w:sz w:val="40"/>
          <w:szCs w:val="40"/>
        </w:rPr>
        <w:t>Primary Objectives</w:t>
      </w:r>
    </w:p>
    <w:p w14:paraId="1FD3D12A" w14:textId="21891E10" w:rsidR="00354FC8" w:rsidRPr="006742F5" w:rsidRDefault="00354FC8" w:rsidP="00354FC8">
      <w:pPr>
        <w:ind w:left="720"/>
        <w:rPr>
          <w:rFonts w:ascii="Times New Roman" w:hAnsi="Times New Roman" w:cs="Times New Roman"/>
          <w:sz w:val="24"/>
          <w:szCs w:val="24"/>
        </w:rPr>
      </w:pPr>
      <w:r w:rsidRPr="006742F5">
        <w:rPr>
          <w:rFonts w:ascii="Times New Roman" w:hAnsi="Times New Roman" w:cs="Times New Roman"/>
          <w:sz w:val="24"/>
          <w:szCs w:val="24"/>
        </w:rPr>
        <w:t xml:space="preserve">1. </w:t>
      </w:r>
      <w:r w:rsidR="00772961">
        <w:rPr>
          <w:rFonts w:ascii="Times New Roman" w:hAnsi="Times New Roman" w:cs="Times New Roman"/>
          <w:sz w:val="24"/>
          <w:szCs w:val="24"/>
        </w:rPr>
        <w:t>Analyze and design a combinational system</w:t>
      </w:r>
    </w:p>
    <w:p w14:paraId="1C0C00DE" w14:textId="193AB872" w:rsidR="00354FC8" w:rsidRPr="006742F5" w:rsidRDefault="00354FC8" w:rsidP="00354FC8">
      <w:pPr>
        <w:ind w:left="720"/>
        <w:rPr>
          <w:rFonts w:ascii="Times New Roman" w:hAnsi="Times New Roman" w:cs="Times New Roman"/>
          <w:sz w:val="24"/>
          <w:szCs w:val="24"/>
        </w:rPr>
      </w:pPr>
      <w:r w:rsidRPr="006742F5">
        <w:rPr>
          <w:rFonts w:ascii="Times New Roman" w:hAnsi="Times New Roman" w:cs="Times New Roman"/>
          <w:sz w:val="24"/>
          <w:szCs w:val="24"/>
        </w:rPr>
        <w:t xml:space="preserve">2. </w:t>
      </w:r>
      <w:r w:rsidR="00772961">
        <w:rPr>
          <w:rFonts w:ascii="Times New Roman" w:hAnsi="Times New Roman" w:cs="Times New Roman"/>
          <w:sz w:val="24"/>
          <w:szCs w:val="24"/>
        </w:rPr>
        <w:t>Implement the system using the Logisim software</w:t>
      </w:r>
    </w:p>
    <w:p w14:paraId="138A0624" w14:textId="2C1FC966" w:rsidR="00354FC8" w:rsidRDefault="00354FC8" w:rsidP="00354FC8">
      <w:pPr>
        <w:ind w:left="720"/>
        <w:rPr>
          <w:rFonts w:ascii="Times New Roman" w:hAnsi="Times New Roman" w:cs="Times New Roman"/>
          <w:sz w:val="24"/>
          <w:szCs w:val="24"/>
        </w:rPr>
      </w:pPr>
      <w:r w:rsidRPr="006742F5">
        <w:rPr>
          <w:rFonts w:ascii="Times New Roman" w:hAnsi="Times New Roman" w:cs="Times New Roman"/>
          <w:sz w:val="24"/>
          <w:szCs w:val="24"/>
        </w:rPr>
        <w:t xml:space="preserve">3. </w:t>
      </w:r>
      <w:r w:rsidR="00772961">
        <w:rPr>
          <w:rFonts w:ascii="Times New Roman" w:hAnsi="Times New Roman" w:cs="Times New Roman"/>
          <w:sz w:val="24"/>
          <w:szCs w:val="24"/>
        </w:rPr>
        <w:t>Test to verify the functionality of said system</w:t>
      </w:r>
    </w:p>
    <w:p w14:paraId="311A3D1D" w14:textId="77777777" w:rsidR="00354FC8" w:rsidRPr="006742F5" w:rsidRDefault="00354FC8" w:rsidP="00354FC8">
      <w:pPr>
        <w:rPr>
          <w:rFonts w:ascii="Arial" w:hAnsi="Arial" w:cs="Arial"/>
          <w:i/>
          <w:iCs/>
          <w:sz w:val="32"/>
          <w:szCs w:val="32"/>
        </w:rPr>
      </w:pPr>
      <w:r w:rsidRPr="006742F5">
        <w:rPr>
          <w:rFonts w:ascii="Arial" w:hAnsi="Arial" w:cs="Arial"/>
          <w:i/>
          <w:iCs/>
          <w:sz w:val="32"/>
          <w:szCs w:val="32"/>
        </w:rPr>
        <w:t>Objective 1 Design</w:t>
      </w:r>
    </w:p>
    <w:p w14:paraId="18A01C36" w14:textId="0E433C98" w:rsidR="00772961" w:rsidRDefault="00772961" w:rsidP="00772961">
      <w:pPr>
        <w:shd w:val="clear" w:color="auto" w:fill="FFFFFF"/>
        <w:rPr>
          <w:rFonts w:ascii="Times New Roman" w:hAnsi="Times New Roman" w:cs="Times New Roman"/>
          <w:sz w:val="24"/>
          <w:szCs w:val="24"/>
        </w:rPr>
      </w:pPr>
      <w:r>
        <w:rPr>
          <w:rFonts w:ascii="Times New Roman" w:hAnsi="Times New Roman" w:cs="Times New Roman"/>
          <w:sz w:val="24"/>
          <w:szCs w:val="24"/>
        </w:rPr>
        <w:t>There are two inputs and one output in this project: MotionDetected, Light</w:t>
      </w:r>
      <w:r w:rsidR="00B004AB">
        <w:rPr>
          <w:rFonts w:ascii="Times New Roman" w:hAnsi="Times New Roman" w:cs="Times New Roman"/>
          <w:sz w:val="24"/>
          <w:szCs w:val="24"/>
        </w:rPr>
        <w:t>Detected</w:t>
      </w:r>
      <w:r>
        <w:rPr>
          <w:rFonts w:ascii="Times New Roman" w:hAnsi="Times New Roman" w:cs="Times New Roman"/>
          <w:sz w:val="24"/>
          <w:szCs w:val="24"/>
        </w:rPr>
        <w:t xml:space="preserve">, and LampOn. These values will be represented by the symbols </w:t>
      </w:r>
      <w:r>
        <w:rPr>
          <w:rFonts w:ascii="Times New Roman" w:hAnsi="Times New Roman" w:cs="Times New Roman"/>
          <w:i/>
          <w:iCs/>
          <w:sz w:val="24"/>
          <w:szCs w:val="24"/>
        </w:rPr>
        <w:t>M</w:t>
      </w:r>
      <w:r>
        <w:rPr>
          <w:rFonts w:ascii="Times New Roman" w:hAnsi="Times New Roman" w:cs="Times New Roman"/>
          <w:sz w:val="24"/>
          <w:szCs w:val="24"/>
        </w:rPr>
        <w:t xml:space="preserve">, </w:t>
      </w:r>
      <w:r>
        <w:rPr>
          <w:rFonts w:ascii="Times New Roman" w:hAnsi="Times New Roman" w:cs="Times New Roman"/>
          <w:i/>
          <w:iCs/>
          <w:sz w:val="24"/>
          <w:szCs w:val="24"/>
        </w:rPr>
        <w:t>L</w:t>
      </w:r>
      <w:r>
        <w:rPr>
          <w:rFonts w:ascii="Times New Roman" w:hAnsi="Times New Roman" w:cs="Times New Roman"/>
          <w:sz w:val="24"/>
          <w:szCs w:val="24"/>
        </w:rPr>
        <w:t xml:space="preserve">, and </w:t>
      </w:r>
      <w:r>
        <w:rPr>
          <w:rFonts w:ascii="Times New Roman" w:hAnsi="Times New Roman" w:cs="Times New Roman"/>
          <w:i/>
          <w:iCs/>
          <w:sz w:val="24"/>
          <w:szCs w:val="24"/>
        </w:rPr>
        <w:t>A</w:t>
      </w:r>
      <w:r>
        <w:rPr>
          <w:rFonts w:ascii="Times New Roman" w:hAnsi="Times New Roman" w:cs="Times New Roman"/>
          <w:sz w:val="24"/>
          <w:szCs w:val="24"/>
        </w:rPr>
        <w:t xml:space="preserve">, respectively. The system is supposed to turn the lamp on when there is motion detected and there is no light </w:t>
      </w:r>
      <w:r w:rsidR="00B004AB">
        <w:rPr>
          <w:rFonts w:ascii="Times New Roman" w:hAnsi="Times New Roman" w:cs="Times New Roman"/>
          <w:sz w:val="24"/>
          <w:szCs w:val="24"/>
        </w:rPr>
        <w:t>detected</w:t>
      </w:r>
      <w:r>
        <w:rPr>
          <w:rFonts w:ascii="Times New Roman" w:hAnsi="Times New Roman" w:cs="Times New Roman"/>
          <w:sz w:val="24"/>
          <w:szCs w:val="24"/>
        </w:rPr>
        <w:t xml:space="preserve">. This can be represented by the following code segment: </w:t>
      </w:r>
    </w:p>
    <w:p w14:paraId="024A12D4" w14:textId="5EAB6950" w:rsidR="00354FC8" w:rsidRPr="00B004AB" w:rsidRDefault="00772961" w:rsidP="00772961">
      <w:pPr>
        <w:shd w:val="clear" w:color="auto" w:fill="FFFFFF"/>
        <w:ind w:left="720"/>
        <w:rPr>
          <w:rFonts w:ascii="Times New Roman" w:eastAsia="Times New Roman" w:hAnsi="Times New Roman" w:cs="Times New Roman"/>
          <w:i/>
          <w:iCs/>
          <w:kern w:val="0"/>
          <w14:ligatures w14:val="none"/>
        </w:rPr>
      </w:pPr>
      <w:r w:rsidRPr="00B004AB">
        <w:rPr>
          <w:rFonts w:ascii="Times New Roman" w:eastAsia="Times New Roman" w:hAnsi="Times New Roman" w:cs="Times New Roman"/>
          <w:i/>
          <w:iCs/>
          <w:kern w:val="0"/>
          <w14:ligatures w14:val="none"/>
        </w:rPr>
        <w:t>while (true) {</w:t>
      </w:r>
      <w:r w:rsidRPr="00B004AB">
        <w:rPr>
          <w:rFonts w:ascii="Times New Roman" w:eastAsia="Times New Roman" w:hAnsi="Times New Roman" w:cs="Times New Roman"/>
          <w:i/>
          <w:iCs/>
          <w:kern w:val="0"/>
          <w:sz w:val="24"/>
          <w:szCs w:val="24"/>
          <w14:ligatures w14:val="none"/>
        </w:rPr>
        <w:br/>
      </w:r>
      <w:r w:rsidRPr="00B004AB">
        <w:rPr>
          <w:rFonts w:ascii="Times New Roman" w:eastAsia="Times New Roman" w:hAnsi="Times New Roman" w:cs="Times New Roman"/>
          <w:i/>
          <w:iCs/>
          <w:kern w:val="0"/>
          <w14:ligatures w14:val="none"/>
        </w:rPr>
        <w:t xml:space="preserve">     boolean motion = isMotionDetected();</w:t>
      </w:r>
      <w:r w:rsidRPr="00B004AB">
        <w:rPr>
          <w:rFonts w:ascii="Times New Roman" w:eastAsia="Times New Roman" w:hAnsi="Times New Roman" w:cs="Times New Roman"/>
          <w:i/>
          <w:iCs/>
          <w:kern w:val="0"/>
          <w:sz w:val="24"/>
          <w:szCs w:val="24"/>
          <w14:ligatures w14:val="none"/>
        </w:rPr>
        <w:br/>
      </w:r>
      <w:r w:rsidRPr="00B004AB">
        <w:rPr>
          <w:rFonts w:ascii="Times New Roman" w:eastAsia="Times New Roman" w:hAnsi="Times New Roman" w:cs="Times New Roman"/>
          <w:i/>
          <w:iCs/>
          <w:kern w:val="0"/>
          <w14:ligatures w14:val="none"/>
        </w:rPr>
        <w:t xml:space="preserve">     boolean light = isLightDetected();</w:t>
      </w:r>
      <w:r w:rsidRPr="00B004AB">
        <w:rPr>
          <w:rFonts w:ascii="Times New Roman" w:eastAsia="Times New Roman" w:hAnsi="Times New Roman" w:cs="Times New Roman"/>
          <w:i/>
          <w:iCs/>
          <w:kern w:val="0"/>
          <w:sz w:val="24"/>
          <w:szCs w:val="24"/>
          <w14:ligatures w14:val="none"/>
        </w:rPr>
        <w:br/>
      </w:r>
      <w:r w:rsidRPr="00B004AB">
        <w:rPr>
          <w:rFonts w:ascii="Times New Roman" w:eastAsia="Times New Roman" w:hAnsi="Times New Roman" w:cs="Times New Roman"/>
          <w:i/>
          <w:iCs/>
          <w:kern w:val="0"/>
          <w14:ligatures w14:val="none"/>
        </w:rPr>
        <w:t xml:space="preserve">     boolean lamp = </w:t>
      </w:r>
      <w:r w:rsidR="00B004AB" w:rsidRPr="00B004AB">
        <w:rPr>
          <w:rFonts w:ascii="Times New Roman" w:eastAsia="Times New Roman" w:hAnsi="Times New Roman" w:cs="Times New Roman"/>
          <w:i/>
          <w:iCs/>
          <w:kern w:val="0"/>
          <w14:ligatures w14:val="none"/>
        </w:rPr>
        <w:t>isMotionDetected() &amp;&amp; ~isLightDetected();</w:t>
      </w:r>
      <w:r w:rsidRPr="00B004AB">
        <w:rPr>
          <w:rFonts w:ascii="Times New Roman" w:eastAsia="Times New Roman" w:hAnsi="Times New Roman" w:cs="Times New Roman"/>
          <w:i/>
          <w:iCs/>
          <w:kern w:val="0"/>
          <w:sz w:val="24"/>
          <w:szCs w:val="24"/>
          <w14:ligatures w14:val="none"/>
        </w:rPr>
        <w:br/>
      </w:r>
      <w:r w:rsidRPr="00B004AB">
        <w:rPr>
          <w:rFonts w:ascii="Times New Roman" w:eastAsia="Times New Roman" w:hAnsi="Times New Roman" w:cs="Times New Roman"/>
          <w:i/>
          <w:iCs/>
          <w:kern w:val="0"/>
          <w14:ligatures w14:val="none"/>
        </w:rPr>
        <w:t xml:space="preserve">     showLight(lamp);</w:t>
      </w:r>
      <w:r w:rsidRPr="00B004AB">
        <w:rPr>
          <w:rFonts w:ascii="Times New Roman" w:eastAsia="Times New Roman" w:hAnsi="Times New Roman" w:cs="Times New Roman"/>
          <w:i/>
          <w:iCs/>
          <w:kern w:val="0"/>
          <w:sz w:val="24"/>
          <w:szCs w:val="24"/>
          <w14:ligatures w14:val="none"/>
        </w:rPr>
        <w:br/>
      </w:r>
      <w:r w:rsidRPr="00B004AB">
        <w:rPr>
          <w:rFonts w:ascii="Times New Roman" w:eastAsia="Times New Roman" w:hAnsi="Times New Roman" w:cs="Times New Roman"/>
          <w:i/>
          <w:iCs/>
          <w:kern w:val="0"/>
          <w14:ligatures w14:val="none"/>
        </w:rPr>
        <w:t>}</w:t>
      </w:r>
    </w:p>
    <w:p w14:paraId="6EC240EA" w14:textId="77777777" w:rsidR="00B004AB" w:rsidRPr="006742F5" w:rsidRDefault="00B004AB" w:rsidP="00354FC8">
      <w:r>
        <w:rPr>
          <w:rFonts w:ascii="Times New Roman" w:hAnsi="Times New Roman" w:cs="Times New Roman"/>
          <w:sz w:val="24"/>
          <w:szCs w:val="24"/>
        </w:rPr>
        <w:t xml:space="preserve">If this system is functional, the truth table should look like this: </w:t>
      </w:r>
    </w:p>
    <w:tbl>
      <w:tblPr>
        <w:tblStyle w:val="TableGrid"/>
        <w:tblW w:w="0" w:type="auto"/>
        <w:tblLook w:val="04A0" w:firstRow="1" w:lastRow="0" w:firstColumn="1" w:lastColumn="0" w:noHBand="0" w:noVBand="1"/>
      </w:tblPr>
      <w:tblGrid>
        <w:gridCol w:w="2542"/>
        <w:gridCol w:w="2543"/>
        <w:gridCol w:w="2543"/>
      </w:tblGrid>
      <w:tr w:rsidR="00B004AB" w14:paraId="6DCC9070" w14:textId="77777777" w:rsidTr="00B004AB">
        <w:trPr>
          <w:trHeight w:val="252"/>
        </w:trPr>
        <w:tc>
          <w:tcPr>
            <w:tcW w:w="2542" w:type="dxa"/>
            <w:vAlign w:val="center"/>
          </w:tcPr>
          <w:p w14:paraId="1600B5D3" w14:textId="6D505141" w:rsidR="00B004AB" w:rsidRDefault="00B004AB" w:rsidP="00B004AB">
            <w:pPr>
              <w:jc w:val="center"/>
            </w:pPr>
            <w:r>
              <w:t>M</w:t>
            </w:r>
          </w:p>
        </w:tc>
        <w:tc>
          <w:tcPr>
            <w:tcW w:w="2543" w:type="dxa"/>
            <w:vAlign w:val="center"/>
          </w:tcPr>
          <w:p w14:paraId="344C2EC7" w14:textId="3D4A1503" w:rsidR="00B004AB" w:rsidRDefault="00B004AB" w:rsidP="00B004AB">
            <w:pPr>
              <w:jc w:val="center"/>
            </w:pPr>
            <w:r>
              <w:t>L</w:t>
            </w:r>
          </w:p>
        </w:tc>
        <w:tc>
          <w:tcPr>
            <w:tcW w:w="2543" w:type="dxa"/>
            <w:vAlign w:val="center"/>
          </w:tcPr>
          <w:p w14:paraId="69AB5AF0" w14:textId="5E14EB3B" w:rsidR="00B004AB" w:rsidRDefault="00B004AB" w:rsidP="00B004AB">
            <w:pPr>
              <w:jc w:val="center"/>
            </w:pPr>
            <w:r>
              <w:t>A</w:t>
            </w:r>
          </w:p>
        </w:tc>
      </w:tr>
      <w:tr w:rsidR="00B004AB" w14:paraId="2A20195B" w14:textId="77777777" w:rsidTr="00B004AB">
        <w:trPr>
          <w:trHeight w:val="252"/>
        </w:trPr>
        <w:tc>
          <w:tcPr>
            <w:tcW w:w="2542" w:type="dxa"/>
            <w:vAlign w:val="center"/>
          </w:tcPr>
          <w:p w14:paraId="5BCDFE10" w14:textId="639119C9" w:rsidR="00B004AB" w:rsidRDefault="00B004AB" w:rsidP="00B004AB">
            <w:pPr>
              <w:jc w:val="center"/>
            </w:pPr>
            <w:r>
              <w:t>0</w:t>
            </w:r>
          </w:p>
        </w:tc>
        <w:tc>
          <w:tcPr>
            <w:tcW w:w="2543" w:type="dxa"/>
            <w:vAlign w:val="center"/>
          </w:tcPr>
          <w:p w14:paraId="0898A2E1" w14:textId="50972EAD" w:rsidR="00B004AB" w:rsidRDefault="00B004AB" w:rsidP="00B004AB">
            <w:pPr>
              <w:jc w:val="center"/>
            </w:pPr>
            <w:r>
              <w:t>0</w:t>
            </w:r>
          </w:p>
        </w:tc>
        <w:tc>
          <w:tcPr>
            <w:tcW w:w="2543" w:type="dxa"/>
            <w:vAlign w:val="center"/>
          </w:tcPr>
          <w:p w14:paraId="62AD36E7" w14:textId="3105B12E" w:rsidR="00B004AB" w:rsidRDefault="00B004AB" w:rsidP="00B004AB">
            <w:pPr>
              <w:jc w:val="center"/>
            </w:pPr>
            <w:r>
              <w:t>0</w:t>
            </w:r>
          </w:p>
        </w:tc>
      </w:tr>
      <w:tr w:rsidR="00B004AB" w14:paraId="74AF81CA" w14:textId="77777777" w:rsidTr="00B004AB">
        <w:trPr>
          <w:trHeight w:val="252"/>
        </w:trPr>
        <w:tc>
          <w:tcPr>
            <w:tcW w:w="2542" w:type="dxa"/>
            <w:vAlign w:val="center"/>
          </w:tcPr>
          <w:p w14:paraId="2C797EF1" w14:textId="52E689F3" w:rsidR="00B004AB" w:rsidRDefault="00B004AB" w:rsidP="00B004AB">
            <w:pPr>
              <w:jc w:val="center"/>
            </w:pPr>
            <w:r>
              <w:t>0</w:t>
            </w:r>
          </w:p>
        </w:tc>
        <w:tc>
          <w:tcPr>
            <w:tcW w:w="2543" w:type="dxa"/>
            <w:vAlign w:val="center"/>
          </w:tcPr>
          <w:p w14:paraId="4C07B6F2" w14:textId="714706B7" w:rsidR="00B004AB" w:rsidRDefault="00B004AB" w:rsidP="00B004AB">
            <w:pPr>
              <w:jc w:val="center"/>
            </w:pPr>
            <w:r>
              <w:t>1</w:t>
            </w:r>
          </w:p>
        </w:tc>
        <w:tc>
          <w:tcPr>
            <w:tcW w:w="2543" w:type="dxa"/>
            <w:vAlign w:val="center"/>
          </w:tcPr>
          <w:p w14:paraId="5F02421F" w14:textId="1C6B1725" w:rsidR="00B004AB" w:rsidRDefault="00B004AB" w:rsidP="00B004AB">
            <w:pPr>
              <w:jc w:val="center"/>
            </w:pPr>
            <w:r>
              <w:t>0</w:t>
            </w:r>
          </w:p>
        </w:tc>
      </w:tr>
      <w:tr w:rsidR="00B004AB" w14:paraId="7AFE0D82" w14:textId="77777777" w:rsidTr="00B004AB">
        <w:trPr>
          <w:trHeight w:val="242"/>
        </w:trPr>
        <w:tc>
          <w:tcPr>
            <w:tcW w:w="2542" w:type="dxa"/>
            <w:vAlign w:val="center"/>
          </w:tcPr>
          <w:p w14:paraId="0C131D1E" w14:textId="4CD999B5" w:rsidR="00B004AB" w:rsidRDefault="00B004AB" w:rsidP="00B004AB">
            <w:pPr>
              <w:jc w:val="center"/>
            </w:pPr>
            <w:r>
              <w:t>1</w:t>
            </w:r>
          </w:p>
        </w:tc>
        <w:tc>
          <w:tcPr>
            <w:tcW w:w="2543" w:type="dxa"/>
            <w:vAlign w:val="center"/>
          </w:tcPr>
          <w:p w14:paraId="5450CFC1" w14:textId="52EA9F14" w:rsidR="00B004AB" w:rsidRDefault="00B004AB" w:rsidP="00B004AB">
            <w:pPr>
              <w:jc w:val="center"/>
            </w:pPr>
            <w:r>
              <w:t>0</w:t>
            </w:r>
          </w:p>
        </w:tc>
        <w:tc>
          <w:tcPr>
            <w:tcW w:w="2543" w:type="dxa"/>
            <w:vAlign w:val="center"/>
          </w:tcPr>
          <w:p w14:paraId="3B3F005F" w14:textId="53639712" w:rsidR="00B004AB" w:rsidRDefault="00B004AB" w:rsidP="00B004AB">
            <w:pPr>
              <w:jc w:val="center"/>
            </w:pPr>
            <w:r>
              <w:t>1</w:t>
            </w:r>
          </w:p>
        </w:tc>
      </w:tr>
      <w:tr w:rsidR="00B004AB" w14:paraId="1EE25E82" w14:textId="77777777" w:rsidTr="00B004AB">
        <w:trPr>
          <w:trHeight w:val="252"/>
        </w:trPr>
        <w:tc>
          <w:tcPr>
            <w:tcW w:w="2542" w:type="dxa"/>
            <w:vAlign w:val="center"/>
          </w:tcPr>
          <w:p w14:paraId="7F591BA0" w14:textId="0DE59271" w:rsidR="00B004AB" w:rsidRDefault="00B004AB" w:rsidP="00B004AB">
            <w:pPr>
              <w:jc w:val="center"/>
            </w:pPr>
            <w:r>
              <w:t>1</w:t>
            </w:r>
          </w:p>
        </w:tc>
        <w:tc>
          <w:tcPr>
            <w:tcW w:w="2543" w:type="dxa"/>
            <w:vAlign w:val="center"/>
          </w:tcPr>
          <w:p w14:paraId="1885BC71" w14:textId="3B2FBA2A" w:rsidR="00B004AB" w:rsidRDefault="00B004AB" w:rsidP="00B004AB">
            <w:pPr>
              <w:jc w:val="center"/>
            </w:pPr>
            <w:r>
              <w:t>1</w:t>
            </w:r>
          </w:p>
        </w:tc>
        <w:tc>
          <w:tcPr>
            <w:tcW w:w="2543" w:type="dxa"/>
            <w:vAlign w:val="center"/>
          </w:tcPr>
          <w:p w14:paraId="5D9B0381" w14:textId="2EA762F5" w:rsidR="00B004AB" w:rsidRDefault="00B004AB" w:rsidP="00B004AB">
            <w:pPr>
              <w:jc w:val="center"/>
            </w:pPr>
            <w:r>
              <w:t>0</w:t>
            </w:r>
          </w:p>
        </w:tc>
      </w:tr>
    </w:tbl>
    <w:p w14:paraId="6EC10A48" w14:textId="411BA331" w:rsidR="00354FC8" w:rsidRPr="006742F5" w:rsidRDefault="000D4EC5" w:rsidP="000D4EC5">
      <w:pPr>
        <w:pStyle w:val="Caption"/>
      </w:pPr>
      <w:r>
        <w:t>Table 1 Design</w:t>
      </w:r>
    </w:p>
    <w:p w14:paraId="7EB45FFF" w14:textId="77777777" w:rsidR="00354FC8" w:rsidRPr="006742F5" w:rsidRDefault="00354FC8" w:rsidP="00354FC8">
      <w:pPr>
        <w:rPr>
          <w:rFonts w:ascii="Arial" w:hAnsi="Arial" w:cs="Arial"/>
          <w:i/>
          <w:iCs/>
          <w:sz w:val="32"/>
          <w:szCs w:val="32"/>
        </w:rPr>
      </w:pPr>
      <w:r w:rsidRPr="006742F5">
        <w:rPr>
          <w:rFonts w:ascii="Arial" w:hAnsi="Arial" w:cs="Arial"/>
          <w:i/>
          <w:iCs/>
          <w:sz w:val="32"/>
          <w:szCs w:val="32"/>
        </w:rPr>
        <w:t>Objective 2 Implementation</w:t>
      </w:r>
    </w:p>
    <w:p w14:paraId="1A34A565" w14:textId="352806DE" w:rsidR="00354FC8" w:rsidRPr="00B004AB" w:rsidRDefault="00354FC8" w:rsidP="00B004AB">
      <w:pPr>
        <w:rPr>
          <w:rFonts w:ascii="Times New Roman" w:hAnsi="Times New Roman" w:cs="Times New Roman"/>
          <w:sz w:val="24"/>
          <w:szCs w:val="24"/>
        </w:rPr>
      </w:pPr>
      <w:r>
        <w:rPr>
          <w:rFonts w:ascii="Times New Roman" w:hAnsi="Times New Roman" w:cs="Times New Roman"/>
          <w:sz w:val="24"/>
          <w:szCs w:val="24"/>
        </w:rPr>
        <w:t xml:space="preserve">Figure </w:t>
      </w:r>
      <w:r w:rsidR="00B004AB">
        <w:rPr>
          <w:rFonts w:ascii="Times New Roman" w:hAnsi="Times New Roman" w:cs="Times New Roman"/>
          <w:sz w:val="24"/>
          <w:szCs w:val="24"/>
        </w:rPr>
        <w:t>1</w:t>
      </w:r>
      <w:r>
        <w:rPr>
          <w:rFonts w:ascii="Times New Roman" w:hAnsi="Times New Roman" w:cs="Times New Roman"/>
          <w:sz w:val="24"/>
          <w:szCs w:val="24"/>
        </w:rPr>
        <w:t xml:space="preserve"> shows </w:t>
      </w:r>
      <w:r w:rsidR="00B004AB">
        <w:rPr>
          <w:rFonts w:ascii="Times New Roman" w:hAnsi="Times New Roman" w:cs="Times New Roman"/>
          <w:sz w:val="24"/>
          <w:szCs w:val="24"/>
        </w:rPr>
        <w:t>one way the system could be implemented via Logisim.</w:t>
      </w:r>
      <w:r>
        <w:rPr>
          <w:rFonts w:ascii="Times New Roman" w:hAnsi="Times New Roman" w:cs="Times New Roman"/>
          <w:sz w:val="24"/>
          <w:szCs w:val="24"/>
        </w:rPr>
        <w:t xml:space="preserve"> </w:t>
      </w:r>
      <w:r w:rsidR="00B004AB">
        <w:rPr>
          <w:rFonts w:ascii="Times New Roman" w:hAnsi="Times New Roman" w:cs="Times New Roman"/>
          <w:sz w:val="24"/>
          <w:szCs w:val="24"/>
        </w:rPr>
        <w:t>Note here that the lamp would be turned on when there is motion detected, but not when light is detected. To simplify things, the wire leading out of the AND gate and into the output is labeled as M~L. Therefore, a Boolean expression for the device is A = M~L.</w:t>
      </w:r>
      <w:r w:rsidR="00B004AB" w:rsidRPr="00B004AB">
        <w:rPr>
          <w:noProof/>
        </w:rPr>
        <w:t xml:space="preserve"> </w:t>
      </w:r>
      <w:r w:rsidR="00B004AB">
        <w:rPr>
          <w:noProof/>
        </w:rPr>
        <w:drawing>
          <wp:inline distT="0" distB="0" distL="0" distR="0" wp14:anchorId="15BF51D5" wp14:editId="27178FDB">
            <wp:extent cx="3676650" cy="1272294"/>
            <wp:effectExtent l="0" t="0" r="0" b="4445"/>
            <wp:docPr id="196203287" name="Picture 1" descr="A green lin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287" name="Picture 1" descr="A green line with arrows&#10;&#10;Description automatically generated"/>
                    <pic:cNvPicPr/>
                  </pic:nvPicPr>
                  <pic:blipFill>
                    <a:blip r:embed="rId4"/>
                    <a:stretch>
                      <a:fillRect/>
                    </a:stretch>
                  </pic:blipFill>
                  <pic:spPr>
                    <a:xfrm>
                      <a:off x="0" y="0"/>
                      <a:ext cx="3702059" cy="1281087"/>
                    </a:xfrm>
                    <a:prstGeom prst="rect">
                      <a:avLst/>
                    </a:prstGeom>
                  </pic:spPr>
                </pic:pic>
              </a:graphicData>
            </a:graphic>
          </wp:inline>
        </w:drawing>
      </w:r>
    </w:p>
    <w:p w14:paraId="2325E245" w14:textId="41CD2EFA" w:rsidR="00354FC8" w:rsidRPr="00601457" w:rsidRDefault="00354FC8" w:rsidP="000D4EC5">
      <w:pPr>
        <w:pStyle w:val="Caption"/>
      </w:pPr>
      <w:r>
        <w:t xml:space="preserve">Figure </w:t>
      </w:r>
      <w:r w:rsidR="00B004AB">
        <w:t>1</w:t>
      </w:r>
      <w:r>
        <w:t xml:space="preserve"> Implementation</w:t>
      </w:r>
    </w:p>
    <w:p w14:paraId="7F66248A" w14:textId="77777777" w:rsidR="00354FC8" w:rsidRDefault="00354FC8" w:rsidP="00354FC8">
      <w:pPr>
        <w:rPr>
          <w:rFonts w:ascii="Arial" w:hAnsi="Arial" w:cs="Arial"/>
          <w:i/>
          <w:iCs/>
          <w:sz w:val="32"/>
          <w:szCs w:val="32"/>
        </w:rPr>
      </w:pPr>
      <w:r w:rsidRPr="006742F5">
        <w:rPr>
          <w:rFonts w:ascii="Arial" w:hAnsi="Arial" w:cs="Arial"/>
          <w:i/>
          <w:iCs/>
          <w:sz w:val="32"/>
          <w:szCs w:val="32"/>
        </w:rPr>
        <w:lastRenderedPageBreak/>
        <w:t>Objective 3 Testing</w:t>
      </w:r>
    </w:p>
    <w:p w14:paraId="0C94BA2C" w14:textId="18AD9E21" w:rsidR="00354FC8" w:rsidRDefault="00354FC8" w:rsidP="00354FC8">
      <w:pPr>
        <w:rPr>
          <w:rFonts w:ascii="Times New Roman" w:hAnsi="Times New Roman" w:cs="Times New Roman"/>
          <w:sz w:val="24"/>
          <w:szCs w:val="24"/>
        </w:rPr>
      </w:pPr>
      <w:r>
        <w:rPr>
          <w:rFonts w:ascii="Times New Roman" w:hAnsi="Times New Roman" w:cs="Times New Roman"/>
          <w:sz w:val="24"/>
          <w:szCs w:val="24"/>
        </w:rPr>
        <w:t xml:space="preserve">Table 1 </w:t>
      </w:r>
      <w:r w:rsidR="000D4EC5">
        <w:rPr>
          <w:rFonts w:ascii="Times New Roman" w:hAnsi="Times New Roman" w:cs="Times New Roman"/>
          <w:sz w:val="24"/>
          <w:szCs w:val="24"/>
        </w:rPr>
        <w:t>shows the actual truth table provided by the Logisim software’s combinational analysis feature. This truth table matches the predicted truth table (Table 1) perfectly. Based on this, the circuit functions as intended.</w:t>
      </w:r>
    </w:p>
    <w:p w14:paraId="40B6DD29" w14:textId="11EA3845" w:rsidR="00354FC8" w:rsidRDefault="00354FC8" w:rsidP="00354FC8">
      <w:pPr>
        <w:pStyle w:val="Caption"/>
        <w:keepNext/>
      </w:pPr>
      <w:r>
        <w:t xml:space="preserve">Table </w:t>
      </w:r>
      <w:fldSimple w:instr=" SEQ Table \* ARABIC ">
        <w:r>
          <w:rPr>
            <w:noProof/>
          </w:rPr>
          <w:t>1</w:t>
        </w:r>
      </w:fldSimple>
      <w:r>
        <w:t xml:space="preserve"> </w:t>
      </w:r>
      <w:r w:rsidR="000D4EC5">
        <w:t>Combinational Analysis Truth Table</w:t>
      </w:r>
    </w:p>
    <w:p w14:paraId="424F4A0E" w14:textId="05A63F0C" w:rsidR="00354FC8" w:rsidRDefault="000D4EC5" w:rsidP="00354FC8">
      <w:pPr>
        <w:rPr>
          <w:rFonts w:ascii="Times New Roman" w:hAnsi="Times New Roman" w:cs="Times New Roman"/>
          <w:sz w:val="24"/>
          <w:szCs w:val="24"/>
        </w:rPr>
      </w:pPr>
      <w:r>
        <w:rPr>
          <w:noProof/>
        </w:rPr>
        <w:drawing>
          <wp:inline distT="0" distB="0" distL="0" distR="0" wp14:anchorId="32BABE4F" wp14:editId="5C1FAA9D">
            <wp:extent cx="3429000" cy="1154808"/>
            <wp:effectExtent l="0" t="0" r="0" b="7620"/>
            <wp:docPr id="2112433355"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3355" name="Picture 1" descr="A close-up of a white box&#10;&#10;Description automatically generated"/>
                    <pic:cNvPicPr/>
                  </pic:nvPicPr>
                  <pic:blipFill>
                    <a:blip r:embed="rId5"/>
                    <a:stretch>
                      <a:fillRect/>
                    </a:stretch>
                  </pic:blipFill>
                  <pic:spPr>
                    <a:xfrm>
                      <a:off x="0" y="0"/>
                      <a:ext cx="3471021" cy="1168960"/>
                    </a:xfrm>
                    <a:prstGeom prst="rect">
                      <a:avLst/>
                    </a:prstGeom>
                  </pic:spPr>
                </pic:pic>
              </a:graphicData>
            </a:graphic>
          </wp:inline>
        </w:drawing>
      </w:r>
    </w:p>
    <w:p w14:paraId="76D8E4F5" w14:textId="77777777" w:rsidR="00354FC8" w:rsidRDefault="00354FC8" w:rsidP="00354FC8">
      <w:pPr>
        <w:rPr>
          <w:rFonts w:ascii="Times New Roman" w:hAnsi="Times New Roman" w:cs="Times New Roman"/>
          <w:sz w:val="24"/>
          <w:szCs w:val="24"/>
        </w:rPr>
      </w:pPr>
    </w:p>
    <w:p w14:paraId="79D47E17" w14:textId="77777777" w:rsidR="00354FC8" w:rsidRPr="00601457" w:rsidRDefault="00354FC8" w:rsidP="00354FC8">
      <w:pPr>
        <w:rPr>
          <w:rFonts w:ascii="Arial" w:hAnsi="Arial" w:cs="Arial"/>
          <w:b/>
          <w:bCs/>
          <w:sz w:val="40"/>
          <w:szCs w:val="40"/>
        </w:rPr>
      </w:pPr>
      <w:r w:rsidRPr="00601457">
        <w:rPr>
          <w:rFonts w:ascii="Arial" w:hAnsi="Arial" w:cs="Arial"/>
          <w:b/>
          <w:bCs/>
          <w:sz w:val="40"/>
          <w:szCs w:val="40"/>
        </w:rPr>
        <w:t>Conclusion</w:t>
      </w:r>
    </w:p>
    <w:p w14:paraId="721A999E" w14:textId="7D05FC21" w:rsidR="00D46562" w:rsidRDefault="000D4EC5">
      <w:r>
        <w:rPr>
          <w:rFonts w:ascii="Times New Roman" w:hAnsi="Times New Roman" w:cs="Times New Roman"/>
          <w:sz w:val="24"/>
          <w:szCs w:val="24"/>
        </w:rPr>
        <w:t>The lab went smoothly with no issues. The initial table made from the problem description matches the table generated after the circuit was designed and implemented in Logisim. Therefore, the circuit was designed properly and the lab was a success.</w:t>
      </w:r>
    </w:p>
    <w:sectPr w:rsidR="00D46562" w:rsidSect="005A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8"/>
    <w:rsid w:val="000D4EC5"/>
    <w:rsid w:val="00354FC8"/>
    <w:rsid w:val="005A5307"/>
    <w:rsid w:val="00772961"/>
    <w:rsid w:val="008A3907"/>
    <w:rsid w:val="00B004AB"/>
    <w:rsid w:val="00CB3724"/>
    <w:rsid w:val="00D42340"/>
    <w:rsid w:val="00D4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3381"/>
  <w15:chartTrackingRefBased/>
  <w15:docId w15:val="{6BFC9681-7B00-4A4F-BAEF-3EFF0E54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FC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54FC8"/>
    <w:pPr>
      <w:spacing w:after="200" w:line="240" w:lineRule="auto"/>
    </w:pPr>
    <w:rPr>
      <w:i/>
      <w:iCs/>
      <w:color w:val="44546A" w:themeColor="text2"/>
      <w:sz w:val="18"/>
      <w:szCs w:val="18"/>
    </w:rPr>
  </w:style>
  <w:style w:type="table" w:styleId="TableGrid">
    <w:name w:val="Table Grid"/>
    <w:basedOn w:val="TableNormal"/>
    <w:uiPriority w:val="39"/>
    <w:rsid w:val="00B0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2845">
      <w:bodyDiv w:val="1"/>
      <w:marLeft w:val="0"/>
      <w:marRight w:val="0"/>
      <w:marTop w:val="0"/>
      <w:marBottom w:val="0"/>
      <w:divBdr>
        <w:top w:val="none" w:sz="0" w:space="0" w:color="auto"/>
        <w:left w:val="none" w:sz="0" w:space="0" w:color="auto"/>
        <w:bottom w:val="none" w:sz="0" w:space="0" w:color="auto"/>
        <w:right w:val="none" w:sz="0" w:space="0" w:color="auto"/>
      </w:divBdr>
      <w:divsChild>
        <w:div w:id="1608654318">
          <w:marLeft w:val="0"/>
          <w:marRight w:val="0"/>
          <w:marTop w:val="0"/>
          <w:marBottom w:val="0"/>
          <w:divBdr>
            <w:top w:val="none" w:sz="0" w:space="0" w:color="auto"/>
            <w:left w:val="none" w:sz="0" w:space="0" w:color="auto"/>
            <w:bottom w:val="none" w:sz="0" w:space="0" w:color="auto"/>
            <w:right w:val="none" w:sz="0" w:space="0" w:color="auto"/>
          </w:divBdr>
          <w:divsChild>
            <w:div w:id="8607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3</cp:revision>
  <dcterms:created xsi:type="dcterms:W3CDTF">2024-01-16T22:07:00Z</dcterms:created>
  <dcterms:modified xsi:type="dcterms:W3CDTF">2024-01-22T16:18:00Z</dcterms:modified>
</cp:coreProperties>
</file>