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05A1C" w14:textId="5D313D61" w:rsidR="004D1A10" w:rsidRPr="006742F5" w:rsidRDefault="004D1A10" w:rsidP="004D1A10">
      <w:pPr>
        <w:pStyle w:val="Title"/>
        <w:rPr>
          <w:rFonts w:ascii="Arial" w:hAnsi="Arial" w:cs="Arial"/>
          <w:b/>
          <w:bCs/>
        </w:rPr>
      </w:pPr>
      <w:r w:rsidRPr="006742F5">
        <w:rPr>
          <w:rFonts w:ascii="Arial" w:hAnsi="Arial" w:cs="Arial"/>
          <w:b/>
          <w:bCs/>
        </w:rPr>
        <w:t xml:space="preserve">Lab </w:t>
      </w:r>
      <w:r>
        <w:rPr>
          <w:rFonts w:ascii="Arial" w:hAnsi="Arial" w:cs="Arial"/>
          <w:b/>
          <w:bCs/>
        </w:rPr>
        <w:t>6</w:t>
      </w:r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Sequential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Circuit </w:t>
      </w:r>
      <w:r>
        <w:rPr>
          <w:rFonts w:ascii="Arial" w:hAnsi="Arial" w:cs="Arial"/>
          <w:b/>
          <w:bCs/>
        </w:rPr>
        <w:t>Design</w:t>
      </w:r>
    </w:p>
    <w:p w14:paraId="4C8DE92B" w14:textId="77777777" w:rsidR="004D1A10" w:rsidRPr="00601457" w:rsidRDefault="004D1A10" w:rsidP="004D1A10">
      <w:pPr>
        <w:rPr>
          <w:rFonts w:ascii="Arial" w:hAnsi="Arial" w:cs="Arial"/>
          <w:b/>
          <w:bCs/>
          <w:sz w:val="40"/>
          <w:szCs w:val="40"/>
        </w:rPr>
      </w:pPr>
      <w:r w:rsidRPr="00601457">
        <w:rPr>
          <w:rFonts w:ascii="Arial" w:hAnsi="Arial" w:cs="Arial"/>
          <w:b/>
          <w:bCs/>
          <w:sz w:val="40"/>
          <w:szCs w:val="40"/>
        </w:rPr>
        <w:t>Primary Objectives</w:t>
      </w:r>
    </w:p>
    <w:p w14:paraId="7B370057" w14:textId="278A9551" w:rsidR="004D1A10" w:rsidRPr="006742F5" w:rsidRDefault="004D1A10" w:rsidP="004D1A10">
      <w:pPr>
        <w:ind w:left="720"/>
        <w:rPr>
          <w:rFonts w:ascii="Times New Roman" w:hAnsi="Times New Roman" w:cs="Times New Roman"/>
          <w:sz w:val="24"/>
          <w:szCs w:val="24"/>
        </w:rPr>
      </w:pPr>
      <w:r w:rsidRPr="006742F5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Design state and timing diagrams for state machine</w:t>
      </w:r>
    </w:p>
    <w:p w14:paraId="08151520" w14:textId="1C982538" w:rsidR="004D1A10" w:rsidRPr="006742F5" w:rsidRDefault="004D1A10" w:rsidP="004D1A10">
      <w:pPr>
        <w:ind w:left="720"/>
        <w:rPr>
          <w:rFonts w:ascii="Times New Roman" w:hAnsi="Times New Roman" w:cs="Times New Roman"/>
          <w:sz w:val="24"/>
          <w:szCs w:val="24"/>
        </w:rPr>
      </w:pPr>
      <w:r w:rsidRPr="006742F5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Create state assignments and state table</w:t>
      </w:r>
    </w:p>
    <w:p w14:paraId="2BD8287F" w14:textId="089AC3ED" w:rsidR="004D1A10" w:rsidRDefault="004D1A10" w:rsidP="004D1A10">
      <w:pPr>
        <w:ind w:left="720"/>
        <w:rPr>
          <w:rFonts w:ascii="Times New Roman" w:hAnsi="Times New Roman" w:cs="Times New Roman"/>
          <w:sz w:val="24"/>
          <w:szCs w:val="24"/>
        </w:rPr>
      </w:pPr>
      <w:r w:rsidRPr="006742F5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Implement the system using the Logisim software</w:t>
      </w:r>
    </w:p>
    <w:p w14:paraId="1E9648A3" w14:textId="13D751CE" w:rsidR="004D1A10" w:rsidRPr="006742F5" w:rsidRDefault="004D1A10" w:rsidP="004D1A10">
      <w:pPr>
        <w:rPr>
          <w:rFonts w:ascii="Arial" w:hAnsi="Arial" w:cs="Arial"/>
          <w:i/>
          <w:iCs/>
          <w:sz w:val="32"/>
          <w:szCs w:val="32"/>
        </w:rPr>
      </w:pPr>
      <w:r w:rsidRPr="006742F5">
        <w:rPr>
          <w:rFonts w:ascii="Arial" w:hAnsi="Arial" w:cs="Arial"/>
          <w:i/>
          <w:iCs/>
          <w:sz w:val="32"/>
          <w:szCs w:val="32"/>
        </w:rPr>
        <w:t xml:space="preserve">Objective 1 </w:t>
      </w:r>
      <w:r>
        <w:rPr>
          <w:rFonts w:ascii="Arial" w:hAnsi="Arial" w:cs="Arial"/>
          <w:i/>
          <w:iCs/>
          <w:sz w:val="32"/>
          <w:szCs w:val="32"/>
        </w:rPr>
        <w:t>Design</w:t>
      </w:r>
    </w:p>
    <w:p w14:paraId="066D470C" w14:textId="75C6E29B" w:rsidR="004D1A10" w:rsidRPr="00B004AB" w:rsidRDefault="004D1A10" w:rsidP="004D1A10">
      <w:pPr>
        <w:shd w:val="clear" w:color="auto" w:fill="FFFFFF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This system is supposed to take a spinning disk with one black half and white and determine if it is spinning clockwise or counterclockwise using two probes, A and B, located at 12 o’clock and 3 o’clock on the disk, respectively. These probes will each be an input in the system. The probes should register a 1 when the black part of the disk is under it and a 0 when the white part is under it. The probes will only register values when a third input, ENABLE, is on. There are also two outputs, DIRECTION and VALID. DIRECTION is 1 if the disk is spinning clockwise and 0 if the disk is spinning counterclockwise. VALID is 1 </w:t>
      </w:r>
      <w:r w:rsidR="00DC478B">
        <w:rPr>
          <w:rFonts w:ascii="Times New Roman" w:hAnsi="Times New Roman" w:cs="Times New Roman"/>
          <w:sz w:val="24"/>
          <w:szCs w:val="24"/>
        </w:rPr>
        <w:t>if and only if the direction of the disk’s rotation is determined. A state diagram of the system is shown below.</w:t>
      </w:r>
    </w:p>
    <w:p w14:paraId="42C78445" w14:textId="353A2215" w:rsidR="00DC478B" w:rsidRDefault="00DC478B" w:rsidP="004D1A10">
      <w:r>
        <w:rPr>
          <w:noProof/>
        </w:rPr>
        <w:drawing>
          <wp:inline distT="0" distB="0" distL="0" distR="0" wp14:anchorId="37965664" wp14:editId="417E78CB">
            <wp:extent cx="5495925" cy="4121944"/>
            <wp:effectExtent l="0" t="0" r="0" b="0"/>
            <wp:docPr id="178059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26" cy="41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9833" w14:textId="7A4C085C" w:rsidR="004D1A10" w:rsidRDefault="00DC478B" w:rsidP="004D1A10">
      <w:r>
        <w:t>State Diagram</w:t>
      </w:r>
    </w:p>
    <w:p w14:paraId="350DA059" w14:textId="77777777" w:rsidR="00DC478B" w:rsidRDefault="00DC478B" w:rsidP="004D1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There are seven states in this machine: IDLE, curr00, curr01, curr10, curr11, CW, and CCW. IDLE is the default state which the machine returns to if ENABLE turns to 0 or an impossible state is somehow reached. Curr00, curr01, curr10, and curr11 represent the status of the A and B inputs when ENABLE is initially turned to 1 from the IDLE state. Each of these states will then progress to either CW (clockwise) or CCW (counterclockwise), depending on whether A or B changes values first, which determines the direction the disk is spinning. Below is a timing diagram representing what a sample of inputs would look like during eight cycles of the clock.</w:t>
      </w:r>
    </w:p>
    <w:p w14:paraId="708DBF7E" w14:textId="5C0132FB" w:rsidR="00DC478B" w:rsidRDefault="00DC478B" w:rsidP="004D1A10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475FC" wp14:editId="27EF1CB6">
            <wp:extent cx="5486400" cy="4114800"/>
            <wp:effectExtent l="0" t="0" r="0" b="0"/>
            <wp:docPr id="806069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653" cy="41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9C59" w14:textId="388F0CC5" w:rsidR="00DC478B" w:rsidRDefault="00C76D8E" w:rsidP="004D1A10">
      <w:r>
        <w:t xml:space="preserve">Timing </w:t>
      </w:r>
      <w:r w:rsidR="00DC478B">
        <w:t>Diagram</w:t>
      </w:r>
    </w:p>
    <w:p w14:paraId="6F903052" w14:textId="77777777" w:rsidR="00C76D8E" w:rsidRPr="006742F5" w:rsidRDefault="00C76D8E" w:rsidP="004D1A10"/>
    <w:p w14:paraId="6234AA14" w14:textId="48F9A09B" w:rsidR="004D1A10" w:rsidRDefault="004D1A10" w:rsidP="004D1A10">
      <w:pPr>
        <w:rPr>
          <w:rFonts w:ascii="Arial" w:hAnsi="Arial" w:cs="Arial"/>
          <w:i/>
          <w:iCs/>
          <w:sz w:val="32"/>
          <w:szCs w:val="32"/>
        </w:rPr>
      </w:pPr>
      <w:r w:rsidRPr="006742F5">
        <w:rPr>
          <w:rFonts w:ascii="Arial" w:hAnsi="Arial" w:cs="Arial"/>
          <w:i/>
          <w:iCs/>
          <w:sz w:val="32"/>
          <w:szCs w:val="32"/>
        </w:rPr>
        <w:t xml:space="preserve">Objective 2 </w:t>
      </w:r>
      <w:r w:rsidR="00C76D8E">
        <w:rPr>
          <w:rFonts w:ascii="Arial" w:hAnsi="Arial" w:cs="Arial"/>
          <w:i/>
          <w:iCs/>
          <w:sz w:val="32"/>
          <w:szCs w:val="32"/>
        </w:rPr>
        <w:t>State Assignment</w:t>
      </w:r>
    </w:p>
    <w:p w14:paraId="5623A809" w14:textId="23CB9B16" w:rsidR="00C76D8E" w:rsidRPr="006742F5" w:rsidRDefault="00C76D8E" w:rsidP="004D1A10">
      <w:pPr>
        <w:rPr>
          <w:rFonts w:ascii="Arial" w:hAnsi="Arial" w:cs="Arial"/>
          <w:i/>
          <w:i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Shown below are the state assignments, state table, and excitation equations for the sequential circuit.</w:t>
      </w:r>
    </w:p>
    <w:p w14:paraId="196D9B08" w14:textId="6E1785B0" w:rsidR="004D1A10" w:rsidRPr="005E54C3" w:rsidRDefault="00C76D8E" w:rsidP="004D1A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ABB5CB" wp14:editId="5D5884E5">
            <wp:extent cx="5943600" cy="4457700"/>
            <wp:effectExtent l="0" t="0" r="0" b="0"/>
            <wp:docPr id="1175673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46CF" w14:textId="125DB15E" w:rsidR="00C76D8E" w:rsidRDefault="00C76D8E" w:rsidP="00C76D8E">
      <w:r>
        <w:t>State Table</w:t>
      </w:r>
    </w:p>
    <w:p w14:paraId="0A44DA30" w14:textId="5C613E25" w:rsidR="004D1A10" w:rsidRDefault="00C76D8E" w:rsidP="004D1A10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The IDLE state was simply labeled as 000 since this is the default state the system returns to when ENABLE is 0 or something goes unexpectedly wrong. The curr00 – curr11 states were label with Q2 as 1 and Q1Q0 matching the current values of A and B in the corresponding state. CW and CCW were labeled with only a single 1 in each assignment, denoting the direction of rotation. The excitation equations were calculated and simplified using k-maps for Q2*, Q1*, and Q0*. Note that E (ENABLE) is factored out of each equation, showing that D2, D1, and D0 cannot ever be turned on without ENABLE being 1.</w:t>
      </w:r>
    </w:p>
    <w:p w14:paraId="203B4073" w14:textId="77777777" w:rsidR="008E4B92" w:rsidRDefault="008E4B92" w:rsidP="004D1A10">
      <w:pPr>
        <w:rPr>
          <w:i/>
          <w:iCs/>
          <w:color w:val="0E2841" w:themeColor="text2"/>
          <w:sz w:val="18"/>
          <w:szCs w:val="18"/>
        </w:rPr>
      </w:pPr>
    </w:p>
    <w:p w14:paraId="6E76F55F" w14:textId="1C2434CD" w:rsidR="004D1A10" w:rsidRDefault="008E4B92" w:rsidP="004D1A10">
      <w:pPr>
        <w:rPr>
          <w:rFonts w:ascii="Arial" w:hAnsi="Arial" w:cs="Arial"/>
          <w:i/>
          <w:iCs/>
          <w:sz w:val="32"/>
          <w:szCs w:val="32"/>
        </w:rPr>
      </w:pPr>
      <w:r>
        <w:rPr>
          <w:i/>
          <w:iCs/>
          <w:color w:val="0E2841" w:themeColor="text2"/>
          <w:sz w:val="18"/>
          <w:szCs w:val="18"/>
        </w:rPr>
        <w:t xml:space="preserve"> </w:t>
      </w:r>
      <w:r w:rsidR="004D1A10" w:rsidRPr="006742F5">
        <w:rPr>
          <w:rFonts w:ascii="Arial" w:hAnsi="Arial" w:cs="Arial"/>
          <w:i/>
          <w:iCs/>
          <w:sz w:val="32"/>
          <w:szCs w:val="32"/>
        </w:rPr>
        <w:t xml:space="preserve">Objective 3 </w:t>
      </w:r>
      <w:r w:rsidR="00C76D8E">
        <w:rPr>
          <w:rFonts w:ascii="Arial" w:hAnsi="Arial" w:cs="Arial"/>
          <w:i/>
          <w:iCs/>
          <w:sz w:val="32"/>
          <w:szCs w:val="32"/>
        </w:rPr>
        <w:t>Implementation</w:t>
      </w:r>
    </w:p>
    <w:p w14:paraId="724D73D2" w14:textId="67491F76" w:rsidR="008E4B92" w:rsidRDefault="008E4B92" w:rsidP="004D1A10">
      <w:pPr>
        <w:rPr>
          <w:rFonts w:ascii="Arial" w:hAnsi="Arial" w:cs="Arial"/>
          <w:i/>
          <w:i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Shown below is the implementation of the sequential circuit in Logisim.</w:t>
      </w:r>
    </w:p>
    <w:p w14:paraId="0BFA3FD2" w14:textId="1AC519F5" w:rsidR="008E4B92" w:rsidRPr="00B004AB" w:rsidRDefault="008E4B92" w:rsidP="00C76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17A9D" wp14:editId="7AA9234F">
            <wp:extent cx="5181600" cy="7945283"/>
            <wp:effectExtent l="0" t="0" r="0" b="0"/>
            <wp:docPr id="168494941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4941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480" cy="79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274" w14:textId="2FE10C8D" w:rsidR="00B03EDE" w:rsidRDefault="008E4B92" w:rsidP="008E4B92">
      <w:pPr>
        <w:pStyle w:val="Caption"/>
      </w:pPr>
      <w:r>
        <w:t>System Implementation</w:t>
      </w:r>
    </w:p>
    <w:sectPr w:rsidR="00B03E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A10"/>
    <w:rsid w:val="004D1A10"/>
    <w:rsid w:val="005C74B4"/>
    <w:rsid w:val="008E4B92"/>
    <w:rsid w:val="00B03EDE"/>
    <w:rsid w:val="00C76D8E"/>
    <w:rsid w:val="00DC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C594A"/>
  <w15:chartTrackingRefBased/>
  <w15:docId w15:val="{B9399604-FB8D-4705-83AE-11A4843FE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8E"/>
  </w:style>
  <w:style w:type="paragraph" w:styleId="Heading1">
    <w:name w:val="heading 1"/>
    <w:basedOn w:val="Normal"/>
    <w:next w:val="Normal"/>
    <w:link w:val="Heading1Char"/>
    <w:uiPriority w:val="9"/>
    <w:qFormat/>
    <w:rsid w:val="004D1A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A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A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A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A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A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A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A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A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A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A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A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A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A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A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A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A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A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A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A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A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A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A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A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A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A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A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A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A10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D1A1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Schmitz, Josiah</dc:creator>
  <cp:keywords/>
  <dc:description/>
  <cp:lastModifiedBy>Schmitz, Josiah</cp:lastModifiedBy>
  <cp:revision>1</cp:revision>
  <dcterms:created xsi:type="dcterms:W3CDTF">2024-03-05T23:57:00Z</dcterms:created>
  <dcterms:modified xsi:type="dcterms:W3CDTF">2024-03-06T00:38:00Z</dcterms:modified>
</cp:coreProperties>
</file>