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38CF" w14:textId="057B8EAE" w:rsidR="00AD2B80" w:rsidRDefault="00EB1BB4">
      <w:r>
        <w:t>Uzdevums(1</w:t>
      </w:r>
      <w:r w:rsidR="00057660">
        <w:t>0 -</w:t>
      </w:r>
      <w:r>
        <w:t>8). Atzīmē, kuram apgalvojumam no dotā</w:t>
      </w:r>
      <w:r w:rsidR="00DE0096">
        <w:t xml:space="preserve"> pāra</w:t>
      </w:r>
      <w:r w:rsidR="006E6276">
        <w:t xml:space="preserve"> </w:t>
      </w:r>
      <w:r w:rsidR="006E6276" w:rsidRPr="006E6276">
        <w:t xml:space="preserve">(A. Vai B.) </w:t>
      </w:r>
      <w:r>
        <w:t xml:space="preserve"> piekrīti:</w:t>
      </w:r>
    </w:p>
    <w:p w14:paraId="39BA378E" w14:textId="5ED47C35" w:rsidR="00EB1BB4" w:rsidRDefault="00EB1BB4">
      <w:r>
        <w:t>1.A Zīme nes informāciju, simbols vairāk rada fantāzijas.</w:t>
      </w:r>
    </w:p>
    <w:p w14:paraId="64F3CC0B" w14:textId="087FC8E2" w:rsidR="00EB1BB4" w:rsidRDefault="00EB1BB4">
      <w:r>
        <w:t xml:space="preserve">   B  Zīme vairāk nes informāciju, simbols vairāk rada fantāzijas.</w:t>
      </w:r>
    </w:p>
    <w:p w14:paraId="2089C930" w14:textId="33E69D30" w:rsidR="00EB1BB4" w:rsidRDefault="00EB1BB4">
      <w:r>
        <w:t>2.A Lai uztvertu zīmi vai simbolu, jāsaprot, kas ar to attēlo</w:t>
      </w:r>
      <w:r w:rsidR="005145F7">
        <w:t>ts.</w:t>
      </w:r>
    </w:p>
    <w:p w14:paraId="408CB36B" w14:textId="690ED658" w:rsidR="005145F7" w:rsidRDefault="005145F7">
      <w:r>
        <w:t xml:space="preserve">   B Lai uztvertu zīmi vai simbolu, jāzina, kā to lieto attiecīgajā kultūrā.</w:t>
      </w:r>
    </w:p>
    <w:p w14:paraId="70F9240D" w14:textId="2759A152" w:rsidR="005145F7" w:rsidRDefault="005145F7">
      <w:r>
        <w:t>3.A Zīme nevar kļūt par simbolu.</w:t>
      </w:r>
    </w:p>
    <w:p w14:paraId="4ADE1741" w14:textId="5ECAFE16" w:rsidR="005145F7" w:rsidRDefault="005145F7">
      <w:r>
        <w:t xml:space="preserve">   B Zināmā situācijā zīme var kļūt par simbolu.</w:t>
      </w:r>
    </w:p>
    <w:p w14:paraId="2449E6B7" w14:textId="2F288641" w:rsidR="005145F7" w:rsidRDefault="005145F7">
      <w:r>
        <w:t xml:space="preserve">4.A </w:t>
      </w:r>
      <w:proofErr w:type="spellStart"/>
      <w:r>
        <w:t>Ikoniskie</w:t>
      </w:r>
      <w:proofErr w:type="spellEnd"/>
      <w:r>
        <w:t xml:space="preserve"> simboli ir vienkāršoti dabiskie simboli.</w:t>
      </w:r>
    </w:p>
    <w:p w14:paraId="77758028" w14:textId="74B2F68A" w:rsidR="005145F7" w:rsidRDefault="005145F7" w:rsidP="005145F7">
      <w:r>
        <w:t xml:space="preserve">   B Dabiskie simboli ir vienkāršoti </w:t>
      </w:r>
      <w:proofErr w:type="spellStart"/>
      <w:r>
        <w:t>Ikoniskie</w:t>
      </w:r>
      <w:proofErr w:type="spellEnd"/>
      <w:r>
        <w:t xml:space="preserve"> simboli.</w:t>
      </w:r>
    </w:p>
    <w:p w14:paraId="3C6B5DAF" w14:textId="0A50A21B" w:rsidR="005145F7" w:rsidRDefault="005145F7" w:rsidP="005145F7">
      <w:r>
        <w:t>5.A Konvencionālie simboli ir plašāk izplatīti nekā lokālie.</w:t>
      </w:r>
    </w:p>
    <w:p w14:paraId="785E87AA" w14:textId="381877F9" w:rsidR="005145F7" w:rsidRDefault="005145F7" w:rsidP="005145F7">
      <w:r>
        <w:t xml:space="preserve">   B Lokālie simboli ir plašāk izplatīti nekā konvencionālie.</w:t>
      </w:r>
    </w:p>
    <w:p w14:paraId="2F4EE5C3" w14:textId="62435F00" w:rsidR="009F10EF" w:rsidRDefault="005145F7" w:rsidP="005145F7">
      <w:r>
        <w:t>6</w:t>
      </w:r>
      <w:r w:rsidR="009F10EF">
        <w:t xml:space="preserve">.A Krusts ir tikai </w:t>
      </w:r>
      <w:r w:rsidR="006D5852">
        <w:t>kristīgais simbols</w:t>
      </w:r>
    </w:p>
    <w:p w14:paraId="1F77AEDA" w14:textId="40E92FF7" w:rsidR="006D5852" w:rsidRDefault="006D5852" w:rsidP="005145F7">
      <w:r>
        <w:t xml:space="preserve">   B Krusts kā simbols radās senāk nekā kristīgā ticība.</w:t>
      </w:r>
    </w:p>
    <w:p w14:paraId="14A5ADE4" w14:textId="3704C8F8" w:rsidR="006D5852" w:rsidRDefault="006D5852" w:rsidP="005145F7">
      <w:r>
        <w:t>7.A Islāma piekritēji savos simbolos neizmanto krāsas.</w:t>
      </w:r>
    </w:p>
    <w:p w14:paraId="5BB1F384" w14:textId="363A9C0B" w:rsidR="00EB1BB4" w:rsidRDefault="006D5852">
      <w:r>
        <w:t xml:space="preserve">   B Islāma piekritēji savos simbolos neizmanto dzīvas būtnes.</w:t>
      </w:r>
    </w:p>
    <w:p w14:paraId="52C38AB1" w14:textId="6152FFDF" w:rsidR="006D5852" w:rsidRDefault="006D5852">
      <w:r>
        <w:t>8.A Ritenis budistiem simbolizē mūžīgo pārdzimšanu.</w:t>
      </w:r>
    </w:p>
    <w:p w14:paraId="4AD1E43F" w14:textId="72052795" w:rsidR="006D5852" w:rsidRDefault="006D5852">
      <w:r>
        <w:t xml:space="preserve">    B Ritenis budistiem simbolizē ceļu uz </w:t>
      </w:r>
      <w:proofErr w:type="spellStart"/>
      <w:r>
        <w:t>Budas</w:t>
      </w:r>
      <w:proofErr w:type="spellEnd"/>
      <w:r>
        <w:t xml:space="preserve"> mācību.</w:t>
      </w:r>
    </w:p>
    <w:p w14:paraId="6A19D89E" w14:textId="6F4CA052" w:rsidR="006D5852" w:rsidRDefault="006D5852">
      <w:r>
        <w:t xml:space="preserve">9.A </w:t>
      </w:r>
      <w:proofErr w:type="spellStart"/>
      <w:r>
        <w:t>Ģērboņa</w:t>
      </w:r>
      <w:proofErr w:type="spellEnd"/>
      <w:r>
        <w:t xml:space="preserve"> centrālā daļa ir bruņinieka ķivere.</w:t>
      </w:r>
    </w:p>
    <w:p w14:paraId="1E863C5C" w14:textId="0BE0B6C3" w:rsidR="006D5852" w:rsidRDefault="006D5852">
      <w:r>
        <w:t xml:space="preserve">   B  </w:t>
      </w:r>
      <w:proofErr w:type="spellStart"/>
      <w:r w:rsidR="009A6894">
        <w:t>Ģērboņa</w:t>
      </w:r>
      <w:proofErr w:type="spellEnd"/>
      <w:r w:rsidR="009A6894">
        <w:t xml:space="preserve"> centrālā daļa ir bruņinieka vairogs.</w:t>
      </w:r>
    </w:p>
    <w:p w14:paraId="48B0B3BD" w14:textId="536A6B9A" w:rsidR="009A6894" w:rsidRDefault="009A6894"/>
    <w:sectPr w:rsidR="009A689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91"/>
    <w:rsid w:val="00057660"/>
    <w:rsid w:val="002E1CD8"/>
    <w:rsid w:val="00500291"/>
    <w:rsid w:val="005145F7"/>
    <w:rsid w:val="006D5852"/>
    <w:rsid w:val="006E6276"/>
    <w:rsid w:val="00715FB4"/>
    <w:rsid w:val="009A6894"/>
    <w:rsid w:val="009D0B45"/>
    <w:rsid w:val="009F10EF"/>
    <w:rsid w:val="00AD2B80"/>
    <w:rsid w:val="00B41C59"/>
    <w:rsid w:val="00C86A6C"/>
    <w:rsid w:val="00DE0096"/>
    <w:rsid w:val="00EB1BB4"/>
    <w:rsid w:val="00F8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D317CA"/>
  <w15:chartTrackingRefBased/>
  <w15:docId w15:val="{9C86F940-8307-4C61-A739-1A48574A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50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50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500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50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500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50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50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50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50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500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500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500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500291"/>
    <w:rPr>
      <w:rFonts w:eastAsiaTheme="majorEastAsia" w:cstheme="majorBidi"/>
      <w:i/>
      <w:iCs/>
      <w:color w:val="2F5496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500291"/>
    <w:rPr>
      <w:rFonts w:eastAsiaTheme="majorEastAsia" w:cstheme="majorBidi"/>
      <w:color w:val="2F5496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500291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500291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500291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500291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50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50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50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50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50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500291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500291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500291"/>
    <w:rPr>
      <w:i/>
      <w:iCs/>
      <w:color w:val="2F5496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500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500291"/>
    <w:rPr>
      <w:i/>
      <w:iCs/>
      <w:color w:val="2F5496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500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691</Words>
  <Characters>394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Dators</dc:creator>
  <cp:keywords/>
  <dc:description/>
  <cp:lastModifiedBy>Dators</cp:lastModifiedBy>
  <cp:revision>6</cp:revision>
  <dcterms:created xsi:type="dcterms:W3CDTF">2026-05-01T09:24:00Z</dcterms:created>
  <dcterms:modified xsi:type="dcterms:W3CDTF">2026-05-01T11:22:00Z</dcterms:modified>
</cp:coreProperties>
</file>