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360" w:lineRule="auto"/>
        <w:jc w:val="both"/>
        <w:rPr>
          <w:b w:val="1"/>
          <w:color w:val="351c75"/>
          <w:sz w:val="24"/>
          <w:szCs w:val="24"/>
        </w:rPr>
      </w:pPr>
      <w:r w:rsidDel="00000000" w:rsidR="00000000" w:rsidRPr="00000000">
        <w:rPr>
          <w:b w:val="1"/>
          <w:color w:val="351c75"/>
          <w:sz w:val="24"/>
          <w:szCs w:val="24"/>
          <w:rtl w:val="0"/>
        </w:rPr>
        <w:t xml:space="preserve">CTF Topic: ASN Autonomous System Lookup</w:t>
      </w:r>
    </w:p>
    <w:p w:rsidR="00000000" w:rsidDel="00000000" w:rsidP="00000000" w:rsidRDefault="00000000" w:rsidRPr="00000000" w14:paraId="00000002">
      <w:pPr>
        <w:spacing w:after="240" w:before="240" w:line="360" w:lineRule="auto"/>
        <w:jc w:val="both"/>
        <w:rPr>
          <w:b w:val="1"/>
          <w:color w:val="351c75"/>
          <w:sz w:val="24"/>
          <w:szCs w:val="24"/>
        </w:rPr>
      </w:pPr>
      <w:r w:rsidDel="00000000" w:rsidR="00000000" w:rsidRPr="00000000">
        <w:rPr>
          <w:b w:val="1"/>
          <w:color w:val="351c75"/>
          <w:sz w:val="24"/>
          <w:szCs w:val="24"/>
        </w:rPr>
        <w:drawing>
          <wp:inline distB="114300" distT="114300" distL="114300" distR="114300">
            <wp:extent cx="5731200" cy="28702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360" w:lineRule="auto"/>
        <w:jc w:val="both"/>
        <w:rPr>
          <w:b w:val="1"/>
          <w:color w:val="351c75"/>
          <w:sz w:val="28"/>
          <w:szCs w:val="28"/>
        </w:rPr>
      </w:pPr>
      <w:r w:rsidDel="00000000" w:rsidR="00000000" w:rsidRPr="00000000">
        <w:rPr>
          <w:b w:val="1"/>
          <w:color w:val="351c75"/>
          <w:sz w:val="28"/>
          <w:szCs w:val="28"/>
          <w:rtl w:val="0"/>
        </w:rPr>
        <w:t xml:space="preserve">1. Introduction</w:t>
      </w:r>
    </w:p>
    <w:p w:rsidR="00000000" w:rsidDel="00000000" w:rsidP="00000000" w:rsidRDefault="00000000" w:rsidRPr="00000000" w14:paraId="00000004">
      <w:pPr>
        <w:spacing w:after="240" w:before="240" w:line="360" w:lineRule="auto"/>
        <w:jc w:val="both"/>
        <w:rPr>
          <w:b w:val="1"/>
          <w:color w:val="351c75"/>
          <w:sz w:val="28"/>
          <w:szCs w:val="28"/>
        </w:rPr>
      </w:pPr>
      <w:r w:rsidDel="00000000" w:rsidR="00000000" w:rsidRPr="00000000">
        <w:rPr>
          <w:b w:val="1"/>
          <w:color w:val="351c75"/>
          <w:sz w:val="28"/>
          <w:szCs w:val="28"/>
        </w:rPr>
        <w:drawing>
          <wp:inline distB="114300" distT="114300" distL="114300" distR="114300">
            <wp:extent cx="4810125" cy="2809875"/>
            <wp:effectExtent b="0" l="0" r="0" t="0"/>
            <wp:docPr id="5" name="image9.png"/>
            <a:graphic>
              <a:graphicData uri="http://schemas.openxmlformats.org/drawingml/2006/picture">
                <pic:pic>
                  <pic:nvPicPr>
                    <pic:cNvPr id="0" name="image9.png"/>
                    <pic:cNvPicPr preferRelativeResize="0"/>
                  </pic:nvPicPr>
                  <pic:blipFill>
                    <a:blip r:embed="rId7"/>
                    <a:srcRect b="17356" l="3488" r="12624" t="0"/>
                    <a:stretch>
                      <a:fillRect/>
                    </a:stretch>
                  </pic:blipFill>
                  <pic:spPr>
                    <a:xfrm>
                      <a:off x="0" y="0"/>
                      <a:ext cx="48101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jc w:val="both"/>
        <w:rPr>
          <w:sz w:val="24"/>
          <w:szCs w:val="24"/>
        </w:rPr>
      </w:pPr>
      <w:r w:rsidDel="00000000" w:rsidR="00000000" w:rsidRPr="00000000">
        <w:rPr>
          <w:sz w:val="24"/>
          <w:szCs w:val="24"/>
          <w:rtl w:val="0"/>
        </w:rPr>
        <w:t xml:space="preserve">Autonomous System Number (ASN) lookup is used to identify the owner and operator of a specific IP address or range. This information is crucial for network administrators, cybersecurity analysts, and researchers to understand the network infrastructure and potential threats associated with IP addresses.</w:t>
      </w:r>
    </w:p>
    <w:p w:rsidR="00000000" w:rsidDel="00000000" w:rsidP="00000000" w:rsidRDefault="00000000" w:rsidRPr="00000000" w14:paraId="00000006">
      <w:pPr>
        <w:spacing w:after="240" w:before="240" w:line="360" w:lineRule="auto"/>
        <w:jc w:val="both"/>
        <w:rPr>
          <w:b w:val="1"/>
          <w:color w:val="351c75"/>
          <w:sz w:val="28"/>
          <w:szCs w:val="28"/>
        </w:rPr>
      </w:pPr>
      <w:r w:rsidDel="00000000" w:rsidR="00000000" w:rsidRPr="00000000">
        <w:rPr>
          <w:b w:val="1"/>
          <w:color w:val="351c75"/>
          <w:sz w:val="28"/>
          <w:szCs w:val="28"/>
          <w:rtl w:val="0"/>
        </w:rPr>
        <w:t xml:space="preserve">2. Tools and Requirements</w:t>
      </w:r>
    </w:p>
    <w:p w:rsidR="00000000" w:rsidDel="00000000" w:rsidP="00000000" w:rsidRDefault="00000000" w:rsidRPr="00000000" w14:paraId="00000007">
      <w:pPr>
        <w:spacing w:after="240" w:before="240" w:line="360" w:lineRule="auto"/>
        <w:jc w:val="both"/>
        <w:rPr>
          <w:sz w:val="24"/>
          <w:szCs w:val="24"/>
        </w:rPr>
      </w:pPr>
      <w:r w:rsidDel="00000000" w:rsidR="00000000" w:rsidRPr="00000000">
        <w:rPr>
          <w:sz w:val="24"/>
          <w:szCs w:val="24"/>
          <w:rtl w:val="0"/>
        </w:rPr>
        <w:t xml:space="preserve">Access to [HackerTarget ASN IP Lookup Tool </w:t>
      </w:r>
      <w:hyperlink r:id="rId8">
        <w:r w:rsidDel="00000000" w:rsidR="00000000" w:rsidRPr="00000000">
          <w:rPr>
            <w:color w:val="1155cc"/>
            <w:sz w:val="24"/>
            <w:szCs w:val="24"/>
            <w:u w:val="single"/>
            <w:rtl w:val="0"/>
          </w:rPr>
          <w:t xml:space="preserve">https://hackertarget.com/as-ip-lookup/</w:t>
        </w:r>
      </w:hyperlink>
      <w:r w:rsidDel="00000000" w:rsidR="00000000" w:rsidRPr="00000000">
        <w:rPr>
          <w:sz w:val="24"/>
          <w:szCs w:val="24"/>
          <w:rtl w:val="0"/>
        </w:rPr>
        <w:t xml:space="preserve"> </w:t>
        <w:br w:type="textWrapping"/>
      </w:r>
    </w:p>
    <w:p w:rsidR="00000000" w:rsidDel="00000000" w:rsidP="00000000" w:rsidRDefault="00000000" w:rsidRPr="00000000" w14:paraId="00000008">
      <w:pPr>
        <w:spacing w:after="240" w:before="240" w:line="360" w:lineRule="auto"/>
        <w:jc w:val="both"/>
        <w:rPr>
          <w:b w:val="1"/>
          <w:color w:val="351c75"/>
          <w:sz w:val="28"/>
          <w:szCs w:val="28"/>
        </w:rPr>
      </w:pPr>
      <w:r w:rsidDel="00000000" w:rsidR="00000000" w:rsidRPr="00000000">
        <w:rPr>
          <w:b w:val="1"/>
          <w:color w:val="351c75"/>
          <w:sz w:val="28"/>
          <w:szCs w:val="28"/>
          <w:rtl w:val="0"/>
        </w:rPr>
        <w:t xml:space="preserve">3. Scenario</w:t>
      </w:r>
    </w:p>
    <w:p w:rsidR="00000000" w:rsidDel="00000000" w:rsidP="00000000" w:rsidRDefault="00000000" w:rsidRPr="00000000" w14:paraId="00000009">
      <w:pPr>
        <w:spacing w:after="240" w:before="240" w:line="360" w:lineRule="auto"/>
        <w:jc w:val="both"/>
        <w:rPr>
          <w:b w:val="1"/>
          <w:color w:val="351c75"/>
          <w:sz w:val="28"/>
          <w:szCs w:val="28"/>
        </w:rPr>
      </w:pPr>
      <w:r w:rsidDel="00000000" w:rsidR="00000000" w:rsidRPr="00000000">
        <w:rPr>
          <w:b w:val="1"/>
          <w:color w:val="351c75"/>
          <w:sz w:val="28"/>
          <w:szCs w:val="28"/>
        </w:rPr>
        <w:drawing>
          <wp:inline distB="114300" distT="114300" distL="114300" distR="114300">
            <wp:extent cx="5731200" cy="23876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360" w:lineRule="auto"/>
        <w:jc w:val="both"/>
        <w:rPr>
          <w:b w:val="1"/>
          <w:color w:val="351c75"/>
          <w:sz w:val="28"/>
          <w:szCs w:val="28"/>
        </w:rPr>
      </w:pPr>
      <w:r w:rsidDel="00000000" w:rsidR="00000000" w:rsidRPr="00000000">
        <w:rPr>
          <w:b w:val="1"/>
          <w:color w:val="351c75"/>
          <w:sz w:val="28"/>
          <w:szCs w:val="28"/>
        </w:rPr>
        <w:drawing>
          <wp:inline distB="114300" distT="114300" distL="114300" distR="114300">
            <wp:extent cx="5731200" cy="3225800"/>
            <wp:effectExtent b="0" l="0" r="0" t="0"/>
            <wp:docPr id="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360" w:lineRule="auto"/>
        <w:jc w:val="both"/>
        <w:rPr>
          <w:sz w:val="24"/>
          <w:szCs w:val="24"/>
        </w:rPr>
      </w:pPr>
      <w:r w:rsidDel="00000000" w:rsidR="00000000" w:rsidRPr="00000000">
        <w:rPr>
          <w:sz w:val="24"/>
          <w:szCs w:val="24"/>
          <w:rtl w:val="0"/>
        </w:rPr>
        <w:t xml:space="preserve">As a participant in this CTF challenge, you will use the HackerTarget ASN IP Lookup tool to perform ASN lookup on given IP addresses. Answer the questions based on the information retrieved from the tool.</w:t>
      </w:r>
    </w:p>
    <w:p w:rsidR="00000000" w:rsidDel="00000000" w:rsidP="00000000" w:rsidRDefault="00000000" w:rsidRPr="00000000" w14:paraId="0000000C">
      <w:pPr>
        <w:spacing w:after="240" w:before="240" w:line="360" w:lineRule="auto"/>
        <w:jc w:val="both"/>
        <w:rPr>
          <w:b w:val="1"/>
          <w:color w:val="351c75"/>
          <w:sz w:val="28"/>
          <w:szCs w:val="28"/>
        </w:rPr>
      </w:pPr>
      <w:r w:rsidDel="00000000" w:rsidR="00000000" w:rsidRPr="00000000">
        <w:rPr>
          <w:b w:val="1"/>
          <w:color w:val="351c75"/>
          <w:sz w:val="28"/>
          <w:szCs w:val="28"/>
          <w:rtl w:val="0"/>
        </w:rPr>
        <w:t xml:space="preserve">4. Process to Follow while Performing CTF </w:t>
      </w:r>
    </w:p>
    <w:p w:rsidR="00000000" w:rsidDel="00000000" w:rsidP="00000000" w:rsidRDefault="00000000" w:rsidRPr="00000000" w14:paraId="0000000D">
      <w:pPr>
        <w:spacing w:after="240" w:before="240" w:line="360" w:lineRule="auto"/>
        <w:jc w:val="both"/>
        <w:rPr>
          <w:b w:val="1"/>
          <w:color w:val="351c75"/>
          <w:sz w:val="28"/>
          <w:szCs w:val="28"/>
        </w:rPr>
      </w:pPr>
      <w:r w:rsidDel="00000000" w:rsidR="00000000" w:rsidRPr="00000000">
        <w:rPr>
          <w:b w:val="1"/>
          <w:sz w:val="24"/>
          <w:szCs w:val="24"/>
          <w:rtl w:val="0"/>
        </w:rPr>
        <w:t xml:space="preserve">Step 1: </w:t>
      </w:r>
      <w:r w:rsidDel="00000000" w:rsidR="00000000" w:rsidRPr="00000000">
        <w:rPr>
          <w:sz w:val="24"/>
          <w:szCs w:val="24"/>
          <w:rtl w:val="0"/>
        </w:rPr>
        <w:t xml:space="preserve">Go to this link</w:t>
      </w:r>
      <w:r w:rsidDel="00000000" w:rsidR="00000000" w:rsidRPr="00000000">
        <w:rPr>
          <w:color w:val="351c75"/>
          <w:sz w:val="24"/>
          <w:szCs w:val="24"/>
          <w:rtl w:val="0"/>
        </w:rPr>
        <w:t xml:space="preserve"> </w:t>
      </w:r>
      <w:hyperlink r:id="rId11">
        <w:r w:rsidDel="00000000" w:rsidR="00000000" w:rsidRPr="00000000">
          <w:rPr>
            <w:color w:val="1155cc"/>
            <w:sz w:val="24"/>
            <w:szCs w:val="24"/>
            <w:u w:val="single"/>
            <w:rtl w:val="0"/>
          </w:rPr>
          <w:t xml:space="preserve">https://traff.co/U9FI0p3l</w:t>
        </w:r>
      </w:hyperlink>
      <w:r w:rsidDel="00000000" w:rsidR="00000000" w:rsidRPr="00000000">
        <w:rPr>
          <w:color w:val="351c75"/>
          <w:sz w:val="24"/>
          <w:szCs w:val="24"/>
          <w:rtl w:val="0"/>
        </w:rPr>
        <w:t xml:space="preserve"> </w:t>
      </w:r>
      <w:r w:rsidDel="00000000" w:rsidR="00000000" w:rsidRPr="00000000">
        <w:rPr>
          <w:sz w:val="24"/>
          <w:szCs w:val="24"/>
          <w:rtl w:val="0"/>
        </w:rPr>
        <w:t xml:space="preserve">and copy the ip address. </w:t>
      </w:r>
      <w:r w:rsidDel="00000000" w:rsidR="00000000" w:rsidRPr="00000000">
        <w:rPr>
          <w:rtl w:val="0"/>
        </w:rPr>
      </w:r>
    </w:p>
    <w:p w:rsidR="00000000" w:rsidDel="00000000" w:rsidP="00000000" w:rsidRDefault="00000000" w:rsidRPr="00000000" w14:paraId="0000000E">
      <w:pPr>
        <w:spacing w:after="240" w:before="240" w:line="360" w:lineRule="auto"/>
        <w:jc w:val="both"/>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w:t>
      </w:r>
      <w:r w:rsidDel="00000000" w:rsidR="00000000" w:rsidRPr="00000000">
        <w:rPr>
          <w:sz w:val="24"/>
          <w:szCs w:val="24"/>
          <w:rtl w:val="0"/>
        </w:rPr>
        <w:t xml:space="preserve">Visit the HackerTarget ASN IP Lookup tool using the provided link </w:t>
      </w:r>
      <w:hyperlink r:id="rId12">
        <w:r w:rsidDel="00000000" w:rsidR="00000000" w:rsidRPr="00000000">
          <w:rPr>
            <w:color w:val="1155cc"/>
            <w:sz w:val="24"/>
            <w:szCs w:val="24"/>
            <w:u w:val="single"/>
            <w:rtl w:val="0"/>
          </w:rPr>
          <w:t xml:space="preserve">https://hackertarget.com/as-ip-lookup/</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F">
      <w:pPr>
        <w:spacing w:after="240" w:before="240" w:line="360" w:lineRule="auto"/>
        <w:jc w:val="both"/>
        <w:rPr>
          <w:color w:val="351c75"/>
          <w:sz w:val="24"/>
          <w:szCs w:val="24"/>
        </w:rPr>
      </w:pPr>
      <w:r w:rsidDel="00000000" w:rsidR="00000000" w:rsidRPr="00000000">
        <w:rPr>
          <w:b w:val="1"/>
          <w:color w:val="ff0000"/>
          <w:sz w:val="24"/>
          <w:szCs w:val="24"/>
          <w:rtl w:val="0"/>
        </w:rPr>
        <w:t xml:space="preserve">Questions</w:t>
      </w:r>
      <w:r w:rsidDel="00000000" w:rsidR="00000000" w:rsidRPr="00000000">
        <w:rPr>
          <w:rtl w:val="0"/>
        </w:rPr>
      </w:r>
    </w:p>
    <w:p w:rsidR="00000000" w:rsidDel="00000000" w:rsidP="00000000" w:rsidRDefault="00000000" w:rsidRPr="00000000" w14:paraId="00000010">
      <w:pPr>
        <w:spacing w:after="240" w:before="240" w:line="360" w:lineRule="auto"/>
        <w:jc w:val="both"/>
        <w:rPr>
          <w:b w:val="1"/>
          <w:color w:val="0b5394"/>
          <w:sz w:val="24"/>
          <w:szCs w:val="24"/>
        </w:rPr>
      </w:pPr>
      <w:r w:rsidDel="00000000" w:rsidR="00000000" w:rsidRPr="00000000">
        <w:rPr>
          <w:b w:val="1"/>
          <w:color w:val="0b5394"/>
          <w:sz w:val="24"/>
          <w:szCs w:val="24"/>
          <w:rtl w:val="0"/>
        </w:rPr>
        <w:t xml:space="preserve">Flag 1: What is the Autonomous System Number (ASN) associated with the IP address 8.8.8.8?</w:t>
      </w:r>
    </w:p>
    <w:p w:rsidR="00000000" w:rsidDel="00000000" w:rsidP="00000000" w:rsidRDefault="00000000" w:rsidRPr="00000000" w14:paraId="00000011">
      <w:pPr>
        <w:spacing w:after="240" w:before="240" w:line="360" w:lineRule="auto"/>
        <w:jc w:val="both"/>
        <w:rPr>
          <w:b w:val="1"/>
          <w:color w:val="0b5394"/>
          <w:sz w:val="24"/>
          <w:szCs w:val="24"/>
        </w:rPr>
      </w:pPr>
      <w:r w:rsidDel="00000000" w:rsidR="00000000" w:rsidRPr="00000000">
        <w:rPr>
          <w:b w:val="1"/>
          <w:color w:val="0b5394"/>
          <w:sz w:val="24"/>
          <w:szCs w:val="24"/>
          <w:rtl w:val="0"/>
        </w:rPr>
        <w:t xml:space="preserve">Answer: </w:t>
        <w:br w:type="textWrapping"/>
        <w:t xml:space="preserve">ASN: 15169</w:t>
      </w:r>
    </w:p>
    <w:p w:rsidR="00000000" w:rsidDel="00000000" w:rsidP="00000000" w:rsidRDefault="00000000" w:rsidRPr="00000000" w14:paraId="00000012">
      <w:pPr>
        <w:spacing w:after="240" w:before="240" w:line="360" w:lineRule="auto"/>
        <w:jc w:val="both"/>
        <w:rPr>
          <w:b w:val="1"/>
          <w:color w:val="0b5394"/>
          <w:sz w:val="24"/>
          <w:szCs w:val="24"/>
        </w:rPr>
      </w:pPr>
      <w:r w:rsidDel="00000000" w:rsidR="00000000" w:rsidRPr="00000000">
        <w:rPr>
          <w:b w:val="1"/>
          <w:color w:val="0b5394"/>
          <w:sz w:val="24"/>
          <w:szCs w:val="24"/>
          <w:rtl w:val="0"/>
        </w:rPr>
        <w:t xml:space="preserve">Flag Captured.</w:t>
      </w:r>
    </w:p>
    <w:p w:rsidR="00000000" w:rsidDel="00000000" w:rsidP="00000000" w:rsidRDefault="00000000" w:rsidRPr="00000000" w14:paraId="00000013">
      <w:pPr>
        <w:spacing w:after="240" w:before="240" w:line="360" w:lineRule="auto"/>
        <w:jc w:val="both"/>
        <w:rPr>
          <w:b w:val="1"/>
          <w:color w:val="0b5394"/>
          <w:sz w:val="24"/>
          <w:szCs w:val="24"/>
        </w:rPr>
      </w:pPr>
      <w:r w:rsidDel="00000000" w:rsidR="00000000" w:rsidRPr="00000000">
        <w:rPr>
          <w:b w:val="1"/>
          <w:color w:val="0b5394"/>
          <w:sz w:val="24"/>
          <w:szCs w:val="24"/>
          <w:rtl w:val="0"/>
        </w:rPr>
        <w:t xml:space="preserve">Flag 2: What is the AS Name associated with the IP address 1.1.1.1?</w:t>
      </w:r>
    </w:p>
    <w:p w:rsidR="00000000" w:rsidDel="00000000" w:rsidP="00000000" w:rsidRDefault="00000000" w:rsidRPr="00000000" w14:paraId="00000014">
      <w:pPr>
        <w:spacing w:after="240" w:before="240" w:line="360" w:lineRule="auto"/>
        <w:jc w:val="both"/>
        <w:rPr>
          <w:b w:val="1"/>
          <w:color w:val="0b5394"/>
          <w:sz w:val="24"/>
          <w:szCs w:val="24"/>
        </w:rPr>
      </w:pPr>
      <w:r w:rsidDel="00000000" w:rsidR="00000000" w:rsidRPr="00000000">
        <w:rPr>
          <w:b w:val="1"/>
          <w:color w:val="0b5394"/>
          <w:sz w:val="24"/>
          <w:szCs w:val="24"/>
          <w:rtl w:val="0"/>
        </w:rPr>
        <w:t xml:space="preserve">Answer: </w:t>
      </w:r>
      <w:r w:rsidDel="00000000" w:rsidR="00000000" w:rsidRPr="00000000">
        <w:rPr>
          <w:rFonts w:ascii="Roboto" w:cs="Roboto" w:eastAsia="Roboto" w:hAnsi="Roboto"/>
          <w:b w:val="1"/>
          <w:color w:val="0b5394"/>
          <w:sz w:val="24"/>
          <w:szCs w:val="24"/>
          <w:highlight w:val="white"/>
          <w:rtl w:val="0"/>
        </w:rPr>
        <w:t xml:space="preserve">CLOUDFLARENET</w:t>
      </w:r>
      <w:r w:rsidDel="00000000" w:rsidR="00000000" w:rsidRPr="00000000">
        <w:rPr>
          <w:rtl w:val="0"/>
        </w:rPr>
      </w:r>
    </w:p>
    <w:p w:rsidR="00000000" w:rsidDel="00000000" w:rsidP="00000000" w:rsidRDefault="00000000" w:rsidRPr="00000000" w14:paraId="00000015">
      <w:pPr>
        <w:spacing w:after="240" w:before="240" w:line="360" w:lineRule="auto"/>
        <w:jc w:val="both"/>
        <w:rPr>
          <w:b w:val="1"/>
          <w:color w:val="0b5394"/>
          <w:sz w:val="24"/>
          <w:szCs w:val="24"/>
        </w:rPr>
      </w:pPr>
      <w:r w:rsidDel="00000000" w:rsidR="00000000" w:rsidRPr="00000000">
        <w:rPr>
          <w:b w:val="1"/>
          <w:color w:val="0b5394"/>
          <w:sz w:val="24"/>
          <w:szCs w:val="24"/>
          <w:rtl w:val="0"/>
        </w:rPr>
        <w:t xml:space="preserve">Flag Captured.</w:t>
      </w:r>
    </w:p>
    <w:p w:rsidR="00000000" w:rsidDel="00000000" w:rsidP="00000000" w:rsidRDefault="00000000" w:rsidRPr="00000000" w14:paraId="00000016">
      <w:pPr>
        <w:spacing w:after="240" w:before="240" w:line="360" w:lineRule="auto"/>
        <w:jc w:val="both"/>
        <w:rPr>
          <w:color w:val="351c75"/>
          <w:sz w:val="24"/>
          <w:szCs w:val="24"/>
        </w:rPr>
      </w:pPr>
      <w:r w:rsidDel="00000000" w:rsidR="00000000" w:rsidRPr="00000000">
        <w:rPr>
          <w:color w:val="351c75"/>
          <w:sz w:val="24"/>
          <w:szCs w:val="24"/>
          <w:rtl w:val="0"/>
        </w:rPr>
        <w:t xml:space="preserve">Hint</w:t>
      </w:r>
    </w:p>
    <w:p w:rsidR="00000000" w:rsidDel="00000000" w:rsidP="00000000" w:rsidRDefault="00000000" w:rsidRPr="00000000" w14:paraId="00000017">
      <w:pPr>
        <w:pStyle w:val="Heading1"/>
        <w:spacing w:after="80" w:before="360" w:line="278.00000000000006" w:lineRule="auto"/>
        <w:rPr>
          <w:sz w:val="24"/>
          <w:szCs w:val="24"/>
        </w:rPr>
      </w:pPr>
      <w:bookmarkStart w:colFirst="0" w:colLast="0" w:name="_wz1k3ouid42i" w:id="0"/>
      <w:bookmarkEnd w:id="0"/>
      <w:r w:rsidDel="00000000" w:rsidR="00000000" w:rsidRPr="00000000">
        <w:rPr>
          <w:b w:val="1"/>
          <w:color w:val="501549"/>
          <w:sz w:val="28"/>
          <w:szCs w:val="28"/>
          <w:rtl w:val="0"/>
        </w:rPr>
        <w:t xml:space="preserve">Finding Location -</w:t>
      </w:r>
      <w:r w:rsidDel="00000000" w:rsidR="00000000" w:rsidRPr="00000000">
        <w:rPr>
          <w:rtl w:val="0"/>
        </w:rPr>
      </w:r>
    </w:p>
    <w:p w:rsidR="00000000" w:rsidDel="00000000" w:rsidP="00000000" w:rsidRDefault="00000000" w:rsidRPr="00000000" w14:paraId="00000018">
      <w:pPr>
        <w:spacing w:after="240" w:before="240" w:line="360" w:lineRule="auto"/>
        <w:jc w:val="both"/>
        <w:rPr>
          <w:sz w:val="24"/>
          <w:szCs w:val="24"/>
        </w:rPr>
      </w:pPr>
      <w:r w:rsidDel="00000000" w:rsidR="00000000" w:rsidRPr="00000000">
        <w:rPr>
          <w:sz w:val="24"/>
          <w:szCs w:val="24"/>
          <w:rtl w:val="0"/>
        </w:rPr>
        <w:t xml:space="preserve">Use the HackerTarget ASN IP Lookup tool to enter each IP address and retrieve the corresponding ASN and organization information. Pay attention to the details provided by the tool to answer the questions accurately.</w:t>
      </w:r>
    </w:p>
    <w:p w:rsidR="00000000" w:rsidDel="00000000" w:rsidP="00000000" w:rsidRDefault="00000000" w:rsidRPr="00000000" w14:paraId="0000001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sz w:val="24"/>
          <w:szCs w:val="24"/>
        </w:rPr>
        <w:drawing>
          <wp:inline distB="114300" distT="114300" distL="114300" distR="114300">
            <wp:extent cx="5731200" cy="20955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both"/>
        <w:rPr>
          <w:sz w:val="24"/>
          <w:szCs w:val="24"/>
        </w:rPr>
      </w:pPr>
      <w:r w:rsidDel="00000000" w:rsidR="00000000" w:rsidRPr="00000000">
        <w:rPr>
          <w:sz w:val="24"/>
          <w:szCs w:val="24"/>
        </w:rPr>
        <w:drawing>
          <wp:inline distB="114300" distT="114300" distL="114300" distR="114300">
            <wp:extent cx="5731200" cy="2095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raff.co/U9FI0p3l" TargetMode="External"/><Relationship Id="rId10" Type="http://schemas.openxmlformats.org/officeDocument/2006/relationships/image" Target="media/image6.jpg"/><Relationship Id="rId13" Type="http://schemas.openxmlformats.org/officeDocument/2006/relationships/image" Target="media/image1.png"/><Relationship Id="rId12" Type="http://schemas.openxmlformats.org/officeDocument/2006/relationships/hyperlink" Target="https://hackertarget.com/as-ip-look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hyperlink" Target="https://hackertarget.com/as-ip-looku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