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b w:val="1"/>
          <w:color w:val="501549"/>
          <w:sz w:val="28"/>
          <w:szCs w:val="28"/>
        </w:rPr>
      </w:pPr>
      <w:r w:rsidDel="00000000" w:rsidR="00000000" w:rsidRPr="00000000">
        <w:rPr>
          <w:rFonts w:ascii="Arial" w:cs="Arial" w:eastAsia="Arial" w:hAnsi="Arial"/>
          <w:b w:val="1"/>
          <w:color w:val="501549"/>
          <w:sz w:val="28"/>
          <w:szCs w:val="28"/>
          <w:rtl w:val="0"/>
        </w:rPr>
        <w:t xml:space="preserve">CTF Challenge: Finding Location - Using IP Geolocation</w:t>
      </w:r>
    </w:p>
    <w:p w:rsidR="00000000" w:rsidDel="00000000" w:rsidP="00000000" w:rsidRDefault="00000000" w:rsidRPr="00000000" w14:paraId="00000002">
      <w:pPr>
        <w:rPr/>
      </w:pPr>
      <w:r w:rsidDel="00000000" w:rsidR="00000000" w:rsidRPr="00000000">
        <w:rPr/>
        <w:drawing>
          <wp:inline distB="114300" distT="114300" distL="114300" distR="114300">
            <wp:extent cx="5310188" cy="3540125"/>
            <wp:effectExtent b="0" l="0" r="0" t="0"/>
            <wp:docPr id="179256259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10188" cy="3540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3183213" cy="2379371"/>
            <wp:effectExtent b="0" l="0" r="0" t="0"/>
            <wp:docPr id="179256259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183213" cy="23793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IP Geolocation services provide information about the geographic location and other relevant data associated with an IP address. This challenge will introduce you to using an IP Geolocation service to gather information about a specific IP address.</w:t>
      </w:r>
    </w:p>
    <w:p w:rsidR="00000000" w:rsidDel="00000000" w:rsidP="00000000" w:rsidRDefault="00000000" w:rsidRPr="00000000" w14:paraId="00000006">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 and an IP Geolocation service</w:t>
      </w:r>
    </w:p>
    <w:p w:rsidR="00000000" w:rsidDel="00000000" w:rsidP="00000000" w:rsidRDefault="00000000" w:rsidRPr="00000000" w14:paraId="00000008">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9">
      <w:pPr>
        <w:rPr/>
      </w:pPr>
      <w:r w:rsidDel="00000000" w:rsidR="00000000" w:rsidRPr="00000000">
        <w:rPr/>
        <w:drawing>
          <wp:inline distB="114300" distT="114300" distL="114300" distR="114300">
            <wp:extent cx="5943600" cy="2641600"/>
            <wp:effectExtent b="0" l="0" r="0" t="0"/>
            <wp:docPr id="179256259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You are an ethical hacker tasked with gathering information about a specific IP address using an IP Geolocation service. Your job is to determine the geographical location of the IP address and identify one relevant detail associated with it.</w:t>
      </w:r>
    </w:p>
    <w:p w:rsidR="00000000" w:rsidDel="00000000" w:rsidP="00000000" w:rsidRDefault="00000000" w:rsidRPr="00000000" w14:paraId="0000000B">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 </w:t>
      </w:r>
    </w:p>
    <w:p w:rsidR="00000000" w:rsidDel="00000000" w:rsidP="00000000" w:rsidRDefault="00000000" w:rsidRPr="00000000" w14:paraId="0000000C">
      <w:pPr>
        <w:spacing w:line="360" w:lineRule="auto"/>
        <w:jc w:val="both"/>
        <w:rPr>
          <w:rFonts w:ascii="Arial" w:cs="Arial" w:eastAsia="Arial" w:hAnsi="Arial"/>
          <w:b w:val="1"/>
          <w:color w:val="e97132"/>
        </w:rPr>
      </w:pPr>
      <w:r w:rsidDel="00000000" w:rsidR="00000000" w:rsidRPr="00000000">
        <w:rPr>
          <w:rFonts w:ascii="Arial" w:cs="Arial" w:eastAsia="Arial" w:hAnsi="Arial"/>
          <w:rtl w:val="0"/>
        </w:rPr>
        <w:t xml:space="preserve">Step 1: Go to your Browser and Visit the link: </w:t>
      </w:r>
      <w:hyperlink r:id="rId10">
        <w:r w:rsidDel="00000000" w:rsidR="00000000" w:rsidRPr="00000000">
          <w:rPr>
            <w:rFonts w:ascii="Arial" w:cs="Arial" w:eastAsia="Arial" w:hAnsi="Arial"/>
            <w:b w:val="1"/>
            <w:color w:val="e97132"/>
            <w:u w:val="single"/>
            <w:rtl w:val="0"/>
          </w:rPr>
          <w:t xml:space="preserve">https://ipgeolocation.io/</w:t>
        </w:r>
      </w:hyperlink>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Step 2: IP Lookup: Enter the IP address</w:t>
      </w:r>
      <w:r w:rsidDel="00000000" w:rsidR="00000000" w:rsidRPr="00000000">
        <w:rPr>
          <w:rtl w:val="0"/>
        </w:rPr>
        <w:t xml:space="preserve"> </w:t>
      </w:r>
      <w:r w:rsidDel="00000000" w:rsidR="00000000" w:rsidRPr="00000000">
        <w:rPr>
          <w:rFonts w:ascii="Arial" w:cs="Arial" w:eastAsia="Arial" w:hAnsi="Arial"/>
          <w:b w:val="1"/>
          <w:color w:val="e97132"/>
          <w:rtl w:val="0"/>
        </w:rPr>
        <w:t xml:space="preserve">149.154.167.99</w:t>
      </w:r>
      <w:r w:rsidDel="00000000" w:rsidR="00000000" w:rsidRPr="00000000">
        <w:rPr>
          <w:rFonts w:ascii="Arial" w:cs="Arial" w:eastAsia="Arial" w:hAnsi="Arial"/>
          <w:color w:val="e97132"/>
          <w:rtl w:val="0"/>
        </w:rPr>
        <w:t xml:space="preserve"> </w:t>
      </w:r>
      <w:r w:rsidDel="00000000" w:rsidR="00000000" w:rsidRPr="00000000">
        <w:rPr>
          <w:rFonts w:ascii="Arial" w:cs="Arial" w:eastAsia="Arial" w:hAnsi="Arial"/>
          <w:rtl w:val="0"/>
        </w:rPr>
        <w:t xml:space="preserve">in the service's search or lookup tool.</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Step 3: Click on view more option.</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Step 4: Solve the CTF.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Questions</w:t>
      </w:r>
    </w:p>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1: What is the Country name of given IP Address?</w:t>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Answer: Netherlands</w:t>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2: What is the AS Number of the Given IP Address?</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Answer: AS62041</w:t>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3: In which city the Ip is located?</w:t>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Answer: Amsterdam</w:t>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4: What is the calling code of the given IP Address?</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Answer: +31</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2B">
      <w:pPr>
        <w:spacing w:line="360" w:lineRule="auto"/>
        <w:jc w:val="both"/>
        <w:rPr>
          <w:rFonts w:ascii="Arial" w:cs="Arial" w:eastAsia="Arial" w:hAnsi="Arial"/>
          <w:b w:val="1"/>
        </w:rPr>
      </w:pPr>
      <w:r w:rsidDel="00000000" w:rsidR="00000000" w:rsidRPr="00000000">
        <w:rPr/>
        <w:drawing>
          <wp:inline distB="0" distT="0" distL="0" distR="0">
            <wp:extent cx="4192841" cy="1663697"/>
            <wp:effectExtent b="38100" l="38100" r="38100" t="38100"/>
            <wp:docPr descr="A screenshot of a computer&#10;&#10;Description automatically generated" id="1792562594" name="image1.png"/>
            <a:graphic>
              <a:graphicData uri="http://schemas.openxmlformats.org/drawingml/2006/picture">
                <pic:pic>
                  <pic:nvPicPr>
                    <pic:cNvPr descr="A screenshot of a computer&#10;&#10;Description automatically generated" id="0" name="image1.png"/>
                    <pic:cNvPicPr preferRelativeResize="0"/>
                  </pic:nvPicPr>
                  <pic:blipFill>
                    <a:blip r:embed="rId11"/>
                    <a:srcRect b="0" l="0" r="0" t="0"/>
                    <a:stretch>
                      <a:fillRect/>
                    </a:stretch>
                  </pic:blipFill>
                  <pic:spPr>
                    <a:xfrm>
                      <a:off x="0" y="0"/>
                      <a:ext cx="4192841" cy="166369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380802</wp:posOffset>
            </wp:positionV>
            <wp:extent cx="5943600" cy="2768600"/>
            <wp:effectExtent b="0" l="0" r="0" t="0"/>
            <wp:wrapNone/>
            <wp:docPr id="179256259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768600"/>
                    </a:xfrm>
                    <a:prstGeom prst="rect"/>
                    <a:ln/>
                  </pic:spPr>
                </pic:pic>
              </a:graphicData>
            </a:graphic>
          </wp:anchor>
        </w:drawing>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6171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6171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6171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6171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6171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6171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6171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6171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6171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171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6171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6171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6171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6171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617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617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617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617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617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617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617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617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617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61716"/>
    <w:rPr>
      <w:i w:val="1"/>
      <w:iCs w:val="1"/>
      <w:color w:val="404040" w:themeColor="text1" w:themeTint="0000BF"/>
    </w:rPr>
  </w:style>
  <w:style w:type="paragraph" w:styleId="ListParagraph">
    <w:name w:val="List Paragraph"/>
    <w:basedOn w:val="Normal"/>
    <w:uiPriority w:val="34"/>
    <w:qFormat w:val="1"/>
    <w:rsid w:val="00261716"/>
    <w:pPr>
      <w:ind w:left="720"/>
      <w:contextualSpacing w:val="1"/>
    </w:pPr>
  </w:style>
  <w:style w:type="character" w:styleId="IntenseEmphasis">
    <w:name w:val="Intense Emphasis"/>
    <w:basedOn w:val="DefaultParagraphFont"/>
    <w:uiPriority w:val="21"/>
    <w:qFormat w:val="1"/>
    <w:rsid w:val="00261716"/>
    <w:rPr>
      <w:i w:val="1"/>
      <w:iCs w:val="1"/>
      <w:color w:val="0f4761" w:themeColor="accent1" w:themeShade="0000BF"/>
    </w:rPr>
  </w:style>
  <w:style w:type="paragraph" w:styleId="IntenseQuote">
    <w:name w:val="Intense Quote"/>
    <w:basedOn w:val="Normal"/>
    <w:next w:val="Normal"/>
    <w:link w:val="IntenseQuoteChar"/>
    <w:uiPriority w:val="30"/>
    <w:qFormat w:val="1"/>
    <w:rsid w:val="0026171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61716"/>
    <w:rPr>
      <w:i w:val="1"/>
      <w:iCs w:val="1"/>
      <w:color w:val="0f4761" w:themeColor="accent1" w:themeShade="0000BF"/>
    </w:rPr>
  </w:style>
  <w:style w:type="character" w:styleId="IntenseReference">
    <w:name w:val="Intense Reference"/>
    <w:basedOn w:val="DefaultParagraphFont"/>
    <w:uiPriority w:val="32"/>
    <w:qFormat w:val="1"/>
    <w:rsid w:val="00261716"/>
    <w:rPr>
      <w:b w:val="1"/>
      <w:bCs w:val="1"/>
      <w:smallCaps w:val="1"/>
      <w:color w:val="0f4761" w:themeColor="accent1" w:themeShade="0000BF"/>
      <w:spacing w:val="5"/>
    </w:rPr>
  </w:style>
  <w:style w:type="character" w:styleId="Hyperlink">
    <w:name w:val="Hyperlink"/>
    <w:basedOn w:val="DefaultParagraphFont"/>
    <w:uiPriority w:val="99"/>
    <w:unhideWhenUsed w:val="1"/>
    <w:rsid w:val="00261716"/>
    <w:rPr>
      <w:color w:val="467886" w:themeColor="hyperlink"/>
      <w:u w:val="single"/>
    </w:rPr>
  </w:style>
  <w:style w:type="character" w:styleId="UnresolvedMention">
    <w:name w:val="Unresolved Mention"/>
    <w:basedOn w:val="DefaultParagraphFont"/>
    <w:uiPriority w:val="99"/>
    <w:semiHidden w:val="1"/>
    <w:unhideWhenUsed w:val="1"/>
    <w:rsid w:val="0026171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ipgeolocation.io/" TargetMode="External"/><Relationship Id="rId12"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8ieWOJ3YgsG3Df4TSrlHx+G/5g==">CgMxLjA4AHIhMUxZUXlTNUV3NU1wRmFWd0F2ZzdVZk9mVjVuUkpwZzF0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2024-06-24T08:54:00Z</dcterms:created>
  <dc:creator>Asmita Ghimire</dc:creator>
</cp:coreProperties>
</file>