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color w:val="7030a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32"/>
          <w:szCs w:val="32"/>
          <w:rtl w:val="0"/>
        </w:rPr>
        <w:t xml:space="preserve">CTF: Analysing web application with Mozilla Observatory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31510" cy="3317240"/>
            <wp:effectExtent b="0" l="0" r="0" t="0"/>
            <wp:docPr descr="Web Application - Everything You Need to Know | Techfunnel" id="1944721860" name="image1.png"/>
            <a:graphic>
              <a:graphicData uri="http://schemas.openxmlformats.org/drawingml/2006/picture">
                <pic:pic>
                  <pic:nvPicPr>
                    <pic:cNvPr descr="Web Application - Everything You Need to Know | Techfunne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194472185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Mozilla Observatory is a tool that helps assess the security configuration of websites by analyzing their HTTP headers and other security-related settings. This CTF challenge involves analyzing the security report for the website "zero.webappsecurity.com" and identifying security misconfigurations and missing headers.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Tools and Requirements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to observatory.mozilla.org: https://observatory.mozilla.org/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understanding of web security headers and TLS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3067050" cy="1485900"/>
            <wp:effectExtent b="0" l="0" r="0" t="0"/>
            <wp:docPr id="19447218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security analyst tasked with reviewing the security headers for the website "zero.webappsecurity.com" based on a scan result from Mozilla Observatory. Your goal is to identify missing security headers, misconfigurations, and potential security risks.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Process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website “observatory.mozilla.org”: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https://observatory.mozilla.org/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 scan the website “zero.webappsecurity.com”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http://zero.webappsecurity.com/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 the Flag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1: What is the value of HTTP Raw Server Header Transfer-Encoding?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Answer: chunked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2: What is the content type of the Raw Server Header?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Answer: text/html;charset=UTF-8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3: What is the value of the Signature Algorithm?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Answer: SHA256WithRSA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Hint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68685</wp:posOffset>
            </wp:positionH>
            <wp:positionV relativeFrom="paragraph">
              <wp:posOffset>267465</wp:posOffset>
            </wp:positionV>
            <wp:extent cx="5731510" cy="2366010"/>
            <wp:effectExtent b="0" l="0" r="0" t="0"/>
            <wp:wrapSquare wrapText="bothSides" distB="0" distT="0" distL="114300" distR="114300"/>
            <wp:docPr id="19447218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578100"/>
            <wp:effectExtent b="0" l="0" r="0" t="0"/>
            <wp:docPr id="19447218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527300"/>
            <wp:effectExtent b="0" l="0" r="0" t="0"/>
            <wp:docPr id="194472185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4497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4497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4497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4497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4497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4497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4497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4497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4497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4497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4497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4497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4497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4497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4497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4497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4497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4497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4497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49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4497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4497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4497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4497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4497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4497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4497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497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4497A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B124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B124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D2ED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zero.webappsecurity.com/" TargetMode="External"/><Relationship Id="rId10" Type="http://schemas.openxmlformats.org/officeDocument/2006/relationships/hyperlink" Target="https://observatory.mozilla.org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wY29w2fsByhCkUWnRhF+FVNAQA==">CgMxLjA4AHIhMVRIY0ZVajZmY1RncXhGVE1kUUJVWEY5NFMzRHNjbnJO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2024-07-01T07:13:00Z</dcterms:created>
  <dc:creator>Nayan Raj Sah</dc:creator>
</cp:coreProperties>
</file>