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CTF Topic: SSL Certificate Analysis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58613" cy="2997149"/>
            <wp:effectExtent b="0" l="0" r="0" t="0"/>
            <wp:docPr id="213700118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613" cy="2997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</w:rPr>
        <w:drawing>
          <wp:inline distB="114300" distT="114300" distL="114300" distR="114300">
            <wp:extent cx="5731200" cy="2260600"/>
            <wp:effectExtent b="0" l="0" r="0" t="0"/>
            <wp:docPr id="213700118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SSL (Secure Sockets Layer) certificates are crucial for securing the communication between a user's browser and the web server. Using SSL Checker tools, one can verify the details and validity of SSL certificates used by a website.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Tools and Requirements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Browser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to [decoder.link](https://decoder.link)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Scenario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</w:rPr>
        <w:drawing>
          <wp:inline distB="0" distT="0" distL="0" distR="0">
            <wp:extent cx="5758110" cy="2793580"/>
            <wp:effectExtent b="0" l="0" r="0" t="0"/>
            <wp:docPr descr="A computer with a shield and a certificate&#10;&#10;Description automatically generated" id="2137001183" name="image5.jpg"/>
            <a:graphic>
              <a:graphicData uri="http://schemas.openxmlformats.org/drawingml/2006/picture">
                <pic:pic>
                  <pic:nvPicPr>
                    <pic:cNvPr descr="A computer with a shield and a certificate&#10;&#10;Description automatically generated"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110" cy="279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security analyst is tasked with verifying the SSL certificate of the website `www.blanxer.com`. The analyst uses the online tool available at decoder.link: </w:t>
      </w:r>
      <w:hyperlink r:id="rId10">
        <w:r w:rsidDel="00000000" w:rsidR="00000000" w:rsidRPr="00000000">
          <w:rPr>
            <w:rFonts w:ascii="Arial" w:cs="Arial" w:eastAsia="Arial" w:hAnsi="Arial"/>
            <w:color w:val="467886"/>
            <w:u w:val="single"/>
            <w:rtl w:val="0"/>
          </w:rPr>
          <w:t xml:space="preserve">https://decoder.link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 to perform the check. Your task is to </w:t>
      </w:r>
      <w:r w:rsidDel="00000000" w:rsidR="00000000" w:rsidRPr="00000000">
        <w:rPr>
          <w:rFonts w:ascii="Arial" w:cs="Arial" w:eastAsia="Arial" w:hAnsi="Arial"/>
          <w:rtl w:val="0"/>
        </w:rPr>
        <w:t xml:space="preserve">analyze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results and answer the questions based on the provided information.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Process to follow while performing CTF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 decoder.link: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https://decoder.link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domain “www.blanxer.com”: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https://www.blanxer.com/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result and solve the CTF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Questions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Flag 1: What is the serial number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of www.blanxer.com?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Answer: 4314671d15499fa0e713c69b18c3e2dd903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Flag 2: Who is the issuer of the SSL certificate for `www.blanxer.com`?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Answer: Let's Encrypt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Flag 3: What is the MD5 Fingerprint of ISRG Root X1?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Answer: C1:E1:FF:07:F9:F6:88:49:82:74:D1:A1:80:53:EA:BF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Hint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</w:rPr>
        <w:drawing>
          <wp:inline distB="0" distT="0" distL="0" distR="0">
            <wp:extent cx="5731510" cy="2700655"/>
            <wp:effectExtent b="0" l="0" r="0" t="0"/>
            <wp:docPr descr="A screenshot of a mail&#10;&#10;Description automatically generated" id="2137001182" name="image1.png"/>
            <a:graphic>
              <a:graphicData uri="http://schemas.openxmlformats.org/drawingml/2006/picture">
                <pic:pic>
                  <pic:nvPicPr>
                    <pic:cNvPr descr="A screenshot of a mail&#10;&#10;Description automatically generated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</w:rPr>
        <w:drawing>
          <wp:inline distB="0" distT="0" distL="0" distR="0">
            <wp:extent cx="5731510" cy="2969260"/>
            <wp:effectExtent b="0" l="0" r="0" t="0"/>
            <wp:docPr descr="A screenshot of a computer&#10;&#10;Description automatically generated" id="2137001185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</w:rPr>
        <w:drawing>
          <wp:inline distB="0" distT="0" distL="0" distR="0">
            <wp:extent cx="5731510" cy="4112895"/>
            <wp:effectExtent b="0" l="0" r="0" t="0"/>
            <wp:docPr descr="A screenshot of a computer&#10;&#10;Description automatically generated" id="2137001184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D28C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D28C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D28C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0D28C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D28C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D28C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D28C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D28C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D28C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D28C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D28C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D28C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0D28C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D28C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D28C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D28C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D28C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D28C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D28C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D28C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D28C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D28C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D28C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D28C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D28C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D28C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D28C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D28C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D28C2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0D28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D28C2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576D1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coder.link" TargetMode="External"/><Relationship Id="rId10" Type="http://schemas.openxmlformats.org/officeDocument/2006/relationships/hyperlink" Target="https://decoder.link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blanxe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047Zy45fhOasf8xhV2fDXYXSSw==">CgMxLjA4AHIhMTVuNW9ranNZREVwVlpHdXZudmdLM2ZneUxhblI5b0pp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2024-07-04T05:50:00Z</dcterms:created>
  <dc:creator>Nayan Raj Sah</dc:creator>
</cp:coreProperties>
</file>