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left"/>
        <w:rPr>
          <w:rFonts w:ascii="Arial" w:cs="Arial" w:eastAsia="Arial" w:hAnsi="Arial"/>
          <w:b w:val="1"/>
          <w:color w:val="7030a0"/>
          <w:sz w:val="32"/>
          <w:szCs w:val="32"/>
        </w:rPr>
      </w:pPr>
      <w:r w:rsidDel="00000000" w:rsidR="00000000" w:rsidRPr="00000000">
        <w:rPr>
          <w:rFonts w:ascii="Arial" w:cs="Arial" w:eastAsia="Arial" w:hAnsi="Arial"/>
          <w:b w:val="1"/>
          <w:color w:val="7030a0"/>
          <w:sz w:val="32"/>
          <w:szCs w:val="32"/>
          <w:rtl w:val="0"/>
        </w:rPr>
        <w:t xml:space="preserve">CTF: Website Vulnerability and IP Lookup</w:t>
      </w:r>
      <w:r w:rsidDel="00000000" w:rsidR="00000000" w:rsidRPr="00000000">
        <w:drawing>
          <wp:anchor allowOverlap="1" behindDoc="0" distB="0" distT="0" distL="114300" distR="114300" hidden="0" layoutInCell="1" locked="0" relativeHeight="0" simplePos="0">
            <wp:simplePos x="0" y="0"/>
            <wp:positionH relativeFrom="column">
              <wp:posOffset>679939</wp:posOffset>
            </wp:positionH>
            <wp:positionV relativeFrom="paragraph">
              <wp:posOffset>414313</wp:posOffset>
            </wp:positionV>
            <wp:extent cx="4673600" cy="2451100"/>
            <wp:effectExtent b="0" l="0" r="0" t="0"/>
            <wp:wrapSquare wrapText="bothSides" distB="0" distT="0" distL="114300" distR="114300"/>
            <wp:docPr descr="A logo for a company&#10;&#10;Description automatically generated" id="1404823740" name="image3.jpg"/>
            <a:graphic>
              <a:graphicData uri="http://schemas.openxmlformats.org/drawingml/2006/picture">
                <pic:pic>
                  <pic:nvPicPr>
                    <pic:cNvPr descr="A logo for a company&#10;&#10;Description automatically generated" id="0" name="image3.jpg"/>
                    <pic:cNvPicPr preferRelativeResize="0"/>
                  </pic:nvPicPr>
                  <pic:blipFill>
                    <a:blip r:embed="rId7"/>
                    <a:srcRect b="0" l="0" r="0" t="0"/>
                    <a:stretch>
                      <a:fillRect/>
                    </a:stretch>
                  </pic:blipFill>
                  <pic:spPr>
                    <a:xfrm>
                      <a:off x="0" y="0"/>
                      <a:ext cx="4673600" cy="2451100"/>
                    </a:xfrm>
                    <a:prstGeom prst="rect"/>
                    <a:ln/>
                  </pic:spPr>
                </pic:pic>
              </a:graphicData>
            </a:graphic>
          </wp:anchor>
        </w:drawing>
      </w:r>
    </w:p>
    <w:p w:rsidR="00000000" w:rsidDel="00000000" w:rsidP="00000000" w:rsidRDefault="00000000" w:rsidRPr="00000000" w14:paraId="00000002">
      <w:pPr>
        <w:spacing w:line="360" w:lineRule="auto"/>
        <w:jc w:val="both"/>
        <w:rPr>
          <w:rFonts w:ascii="Arial" w:cs="Arial" w:eastAsia="Arial" w:hAnsi="Arial"/>
          <w:b w:val="1"/>
          <w:color w:val="7030a0"/>
          <w:sz w:val="28"/>
          <w:szCs w:val="28"/>
        </w:rPr>
      </w:pPr>
      <w:r w:rsidDel="00000000" w:rsidR="00000000" w:rsidRPr="00000000">
        <w:rPr>
          <w:rtl w:val="0"/>
        </w:rPr>
      </w:r>
    </w:p>
    <w:p w:rsidR="00000000" w:rsidDel="00000000" w:rsidP="00000000" w:rsidRDefault="00000000" w:rsidRPr="00000000" w14:paraId="00000003">
      <w:pPr>
        <w:spacing w:line="360" w:lineRule="auto"/>
        <w:jc w:val="both"/>
        <w:rPr>
          <w:rFonts w:ascii="Arial" w:cs="Arial" w:eastAsia="Arial" w:hAnsi="Arial"/>
          <w:b w:val="1"/>
          <w:color w:val="7030a0"/>
          <w:sz w:val="28"/>
          <w:szCs w:val="28"/>
        </w:rPr>
      </w:pPr>
      <w:r w:rsidDel="00000000" w:rsidR="00000000" w:rsidRPr="00000000">
        <w:rPr>
          <w:rFonts w:ascii="Arial" w:cs="Arial" w:eastAsia="Arial" w:hAnsi="Arial"/>
          <w:b w:val="1"/>
          <w:color w:val="7030a0"/>
          <w:sz w:val="28"/>
          <w:szCs w:val="28"/>
          <w:rtl w:val="0"/>
        </w:rPr>
        <w:t xml:space="preserve">Introduction</w:t>
      </w:r>
    </w:p>
    <w:p w:rsidR="00000000" w:rsidDel="00000000" w:rsidP="00000000" w:rsidRDefault="00000000" w:rsidRPr="00000000" w14:paraId="00000004">
      <w:pPr>
        <w:spacing w:line="360" w:lineRule="auto"/>
        <w:jc w:val="both"/>
        <w:rPr>
          <w:rFonts w:ascii="Arial" w:cs="Arial" w:eastAsia="Arial" w:hAnsi="Arial"/>
          <w:b w:val="1"/>
          <w:color w:val="7030a0"/>
          <w:sz w:val="28"/>
          <w:szCs w:val="28"/>
        </w:rPr>
      </w:pPr>
      <w:r w:rsidDel="00000000" w:rsidR="00000000" w:rsidRPr="00000000">
        <w:rPr>
          <w:rFonts w:ascii="Arial" w:cs="Arial" w:eastAsia="Arial" w:hAnsi="Arial"/>
          <w:b w:val="1"/>
          <w:color w:val="7030a0"/>
          <w:sz w:val="28"/>
          <w:szCs w:val="28"/>
        </w:rPr>
        <w:drawing>
          <wp:inline distB="114300" distT="114300" distL="114300" distR="114300">
            <wp:extent cx="4672013" cy="2855119"/>
            <wp:effectExtent b="0" l="0" r="0" t="0"/>
            <wp:docPr id="1404823741"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4672013" cy="2855119"/>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360" w:lineRule="auto"/>
        <w:jc w:val="both"/>
        <w:rPr>
          <w:rFonts w:ascii="Arial" w:cs="Arial" w:eastAsia="Arial" w:hAnsi="Arial"/>
        </w:rPr>
      </w:pPr>
      <w:r w:rsidDel="00000000" w:rsidR="00000000" w:rsidRPr="00000000">
        <w:rPr>
          <w:rFonts w:ascii="Arial" w:cs="Arial" w:eastAsia="Arial" w:hAnsi="Arial"/>
          <w:rtl w:val="0"/>
        </w:rPr>
        <w:t xml:space="preserve">ScanURL is an online tool that allows users to check the safety and legitimacy of websites. It performs comprehensive scans and lookups to detect phishing threats, verify trustworthiness, and gather detailed information about websites. ScanURL integrates multiple databases and services, such as PhishTank and Web of Trust (WOT), to provide a thorough analysis of a website's risk level. This tool is particularly useful for security analysts and IT professionals who need to evaluate website safety and prevent potential cybersecurity threats.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1"/>
          <w:color w:val="7030a0"/>
          <w:sz w:val="28"/>
          <w:szCs w:val="28"/>
        </w:rPr>
      </w:pPr>
      <w:r w:rsidDel="00000000" w:rsidR="00000000" w:rsidRPr="00000000">
        <w:rPr>
          <w:rFonts w:ascii="Arial" w:cs="Arial" w:eastAsia="Arial" w:hAnsi="Arial"/>
          <w:b w:val="1"/>
          <w:color w:val="7030a0"/>
          <w:sz w:val="28"/>
          <w:szCs w:val="28"/>
          <w:rtl w:val="0"/>
        </w:rPr>
        <w:t xml:space="preserve">Scenario</w:t>
      </w:r>
    </w:p>
    <w:p w:rsidR="00000000" w:rsidDel="00000000" w:rsidP="00000000" w:rsidRDefault="00000000" w:rsidRPr="00000000" w14:paraId="00000008">
      <w:pPr>
        <w:spacing w:line="360" w:lineRule="auto"/>
        <w:jc w:val="both"/>
        <w:rPr>
          <w:rFonts w:ascii="Arial" w:cs="Arial" w:eastAsia="Arial" w:hAnsi="Arial"/>
          <w:b w:val="1"/>
          <w:color w:val="7030a0"/>
          <w:sz w:val="28"/>
          <w:szCs w:val="28"/>
        </w:rPr>
      </w:pPr>
      <w:r w:rsidDel="00000000" w:rsidR="00000000" w:rsidRPr="00000000">
        <w:rPr>
          <w:rFonts w:ascii="Arial" w:cs="Arial" w:eastAsia="Arial" w:hAnsi="Arial"/>
          <w:b w:val="1"/>
          <w:color w:val="7030a0"/>
          <w:sz w:val="28"/>
          <w:szCs w:val="28"/>
        </w:rPr>
        <w:drawing>
          <wp:inline distB="0" distT="0" distL="0" distR="0">
            <wp:extent cx="5731510" cy="2865755"/>
            <wp:effectExtent b="0" l="0" r="0" t="0"/>
            <wp:docPr descr="A person sitting in front of multiple computer screens&#10;&#10;Description automatically generated" id="1404823743" name="image1.jpg"/>
            <a:graphic>
              <a:graphicData uri="http://schemas.openxmlformats.org/drawingml/2006/picture">
                <pic:pic>
                  <pic:nvPicPr>
                    <pic:cNvPr descr="A person sitting in front of multiple computer screens&#10;&#10;Description automatically generated" id="0" name="image1.jpg"/>
                    <pic:cNvPicPr preferRelativeResize="0"/>
                  </pic:nvPicPr>
                  <pic:blipFill>
                    <a:blip r:embed="rId9"/>
                    <a:srcRect b="0" l="0" r="0" t="0"/>
                    <a:stretch>
                      <a:fillRect/>
                    </a:stretch>
                  </pic:blipFill>
                  <pic:spPr>
                    <a:xfrm>
                      <a:off x="0" y="0"/>
                      <a:ext cx="5731510" cy="286575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360" w:lineRule="auto"/>
        <w:jc w:val="both"/>
        <w:rPr>
          <w:rFonts w:ascii="Arial" w:cs="Arial" w:eastAsia="Arial" w:hAnsi="Arial"/>
        </w:rPr>
      </w:pPr>
      <w:r w:rsidDel="00000000" w:rsidR="00000000" w:rsidRPr="00000000">
        <w:rPr>
          <w:rFonts w:ascii="Arial" w:cs="Arial" w:eastAsia="Arial" w:hAnsi="Arial"/>
          <w:rtl w:val="0"/>
        </w:rPr>
        <w:t xml:space="preserve">A security analyst needs to evaluate the risk levels and determine the vulnerabilities of the target website "http://testphp.vulnweb.com/" based on the information provided by the URL scan/lookup details from "https://scanurl.net/".</w:t>
      </w:r>
    </w:p>
    <w:p w:rsidR="00000000" w:rsidDel="00000000" w:rsidP="00000000" w:rsidRDefault="00000000" w:rsidRPr="00000000" w14:paraId="0000000A">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B">
      <w:pPr>
        <w:spacing w:line="360" w:lineRule="auto"/>
        <w:jc w:val="both"/>
        <w:rPr>
          <w:rFonts w:ascii="Arial" w:cs="Arial" w:eastAsia="Arial" w:hAnsi="Arial"/>
          <w:b w:val="1"/>
          <w:color w:val="7030a0"/>
          <w:sz w:val="28"/>
          <w:szCs w:val="28"/>
        </w:rPr>
      </w:pPr>
      <w:r w:rsidDel="00000000" w:rsidR="00000000" w:rsidRPr="00000000">
        <w:rPr>
          <w:rFonts w:ascii="Arial" w:cs="Arial" w:eastAsia="Arial" w:hAnsi="Arial"/>
          <w:b w:val="1"/>
          <w:color w:val="7030a0"/>
          <w:sz w:val="28"/>
          <w:szCs w:val="28"/>
          <w:rtl w:val="0"/>
        </w:rPr>
        <w:t xml:space="preserve"> Process to follow while performing CTF </w:t>
      </w:r>
    </w:p>
    <w:p w:rsidR="00000000" w:rsidDel="00000000" w:rsidP="00000000" w:rsidRDefault="00000000" w:rsidRPr="00000000" w14:paraId="0000000C">
      <w:pPr>
        <w:spacing w:line="360" w:lineRule="auto"/>
        <w:jc w:val="both"/>
        <w:rPr>
          <w:rFonts w:ascii="Arial" w:cs="Arial" w:eastAsia="Arial" w:hAnsi="Arial"/>
        </w:rPr>
      </w:pPr>
      <w:r w:rsidDel="00000000" w:rsidR="00000000" w:rsidRPr="00000000">
        <w:rPr>
          <w:rFonts w:ascii="Arial" w:cs="Arial" w:eastAsia="Arial" w:hAnsi="Arial"/>
          <w:rtl w:val="0"/>
        </w:rPr>
        <w:t xml:space="preserve">Step 1. Visit: scanurl.net: </w:t>
      </w:r>
      <w:hyperlink r:id="rId10">
        <w:r w:rsidDel="00000000" w:rsidR="00000000" w:rsidRPr="00000000">
          <w:rPr>
            <w:rFonts w:ascii="Arial" w:cs="Arial" w:eastAsia="Arial" w:hAnsi="Arial"/>
            <w:color w:val="1155cc"/>
            <w:u w:val="single"/>
            <w:rtl w:val="0"/>
          </w:rPr>
          <w:t xml:space="preserve">https://scanurl.net/</w:t>
        </w:r>
      </w:hyperlink>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0D">
      <w:pPr>
        <w:spacing w:line="360" w:lineRule="auto"/>
        <w:jc w:val="both"/>
        <w:rPr>
          <w:rFonts w:ascii="Arial" w:cs="Arial" w:eastAsia="Arial" w:hAnsi="Arial"/>
          <w:color w:val="467886"/>
          <w:u w:val="single"/>
        </w:rPr>
      </w:pPr>
      <w:r w:rsidDel="00000000" w:rsidR="00000000" w:rsidRPr="00000000">
        <w:rPr>
          <w:rFonts w:ascii="Arial" w:cs="Arial" w:eastAsia="Arial" w:hAnsi="Arial"/>
          <w:rtl w:val="0"/>
        </w:rPr>
        <w:t xml:space="preserve">Step 2. Target website: testphp.vulnweb.com: </w:t>
      </w:r>
      <w:hyperlink r:id="rId11">
        <w:r w:rsidDel="00000000" w:rsidR="00000000" w:rsidRPr="00000000">
          <w:rPr>
            <w:rFonts w:ascii="Arial" w:cs="Arial" w:eastAsia="Arial" w:hAnsi="Arial"/>
            <w:color w:val="467886"/>
            <w:u w:val="single"/>
            <w:rtl w:val="0"/>
          </w:rPr>
          <w:t xml:space="preserve">http://testphp.vulnweb.com/</w:t>
        </w:r>
      </w:hyperlink>
      <w:r w:rsidDel="00000000" w:rsidR="00000000" w:rsidRPr="00000000">
        <w:rPr>
          <w:rtl w:val="0"/>
        </w:rPr>
      </w:r>
    </w:p>
    <w:p w:rsidR="00000000" w:rsidDel="00000000" w:rsidP="00000000" w:rsidRDefault="00000000" w:rsidRPr="00000000" w14:paraId="0000000E">
      <w:pPr>
        <w:spacing w:line="360" w:lineRule="auto"/>
        <w:jc w:val="both"/>
        <w:rPr>
          <w:rFonts w:ascii="Arial" w:cs="Arial" w:eastAsia="Arial" w:hAnsi="Arial"/>
        </w:rPr>
      </w:pPr>
      <w:r w:rsidDel="00000000" w:rsidR="00000000" w:rsidRPr="00000000">
        <w:rPr>
          <w:rFonts w:ascii="Arial" w:cs="Arial" w:eastAsia="Arial" w:hAnsi="Arial"/>
          <w:rtl w:val="0"/>
        </w:rPr>
        <w:t xml:space="preserve">and type  </w:t>
      </w:r>
      <w:r w:rsidDel="00000000" w:rsidR="00000000" w:rsidRPr="00000000">
        <w:rPr>
          <w:rFonts w:ascii="Arial" w:cs="Arial" w:eastAsia="Arial" w:hAnsi="Arial"/>
          <w:b w:val="1"/>
          <w:sz w:val="28"/>
          <w:szCs w:val="28"/>
          <w:rtl w:val="0"/>
        </w:rPr>
        <w:t xml:space="preserve">test</w:t>
      </w:r>
      <w:r w:rsidDel="00000000" w:rsidR="00000000" w:rsidRPr="00000000">
        <w:rPr>
          <w:rFonts w:ascii="Arial" w:cs="Arial" w:eastAsia="Arial" w:hAnsi="Arial"/>
          <w:rtl w:val="0"/>
        </w:rPr>
        <w:t xml:space="preserve"> on the nickname field. </w:t>
      </w:r>
    </w:p>
    <w:p w:rsidR="00000000" w:rsidDel="00000000" w:rsidP="00000000" w:rsidRDefault="00000000" w:rsidRPr="00000000" w14:paraId="0000000F">
      <w:pPr>
        <w:spacing w:line="360" w:lineRule="auto"/>
        <w:jc w:val="both"/>
        <w:rPr>
          <w:rFonts w:ascii="Arial" w:cs="Arial" w:eastAsia="Arial" w:hAnsi="Arial"/>
          <w:color w:val="000000"/>
          <w:u w:val="none"/>
        </w:rPr>
      </w:pPr>
      <w:r w:rsidDel="00000000" w:rsidR="00000000" w:rsidRPr="00000000">
        <w:rPr>
          <w:rFonts w:ascii="Arial" w:cs="Arial" w:eastAsia="Arial" w:hAnsi="Arial"/>
          <w:rtl w:val="0"/>
        </w:rPr>
        <w:t xml:space="preserve">Step </w:t>
      </w:r>
      <w:r w:rsidDel="00000000" w:rsidR="00000000" w:rsidRPr="00000000">
        <w:rPr>
          <w:rFonts w:ascii="Arial" w:cs="Arial" w:eastAsia="Arial" w:hAnsi="Arial"/>
          <w:color w:val="000000"/>
          <w:u w:val="none"/>
          <w:rtl w:val="0"/>
        </w:rPr>
        <w:t xml:space="preserve">3. Write Comments.</w:t>
      </w:r>
    </w:p>
    <w:p w:rsidR="00000000" w:rsidDel="00000000" w:rsidP="00000000" w:rsidRDefault="00000000" w:rsidRPr="00000000" w14:paraId="00000010">
      <w:pPr>
        <w:spacing w:line="360" w:lineRule="auto"/>
        <w:jc w:val="both"/>
        <w:rPr>
          <w:rFonts w:ascii="Arial" w:cs="Arial" w:eastAsia="Arial" w:hAnsi="Arial"/>
          <w:color w:val="000000"/>
          <w:u w:val="none"/>
        </w:rPr>
      </w:pPr>
      <w:r w:rsidDel="00000000" w:rsidR="00000000" w:rsidRPr="00000000">
        <w:rPr>
          <w:rFonts w:ascii="Arial" w:cs="Arial" w:eastAsia="Arial" w:hAnsi="Arial"/>
          <w:rtl w:val="0"/>
        </w:rPr>
        <w:t xml:space="preserve">Step 4: </w:t>
      </w:r>
      <w:r w:rsidDel="00000000" w:rsidR="00000000" w:rsidRPr="00000000">
        <w:rPr>
          <w:rFonts w:ascii="Arial" w:cs="Arial" w:eastAsia="Arial" w:hAnsi="Arial"/>
          <w:color w:val="000000"/>
          <w:u w:val="none"/>
          <w:rtl w:val="0"/>
        </w:rPr>
        <w:t xml:space="preserve">Click on Check This URL</w:t>
      </w:r>
    </w:p>
    <w:p w:rsidR="00000000" w:rsidDel="00000000" w:rsidP="00000000" w:rsidRDefault="00000000" w:rsidRPr="00000000" w14:paraId="00000011">
      <w:pPr>
        <w:spacing w:line="360" w:lineRule="auto"/>
        <w:jc w:val="both"/>
        <w:rPr>
          <w:rFonts w:ascii="Arial" w:cs="Arial" w:eastAsia="Arial" w:hAnsi="Arial"/>
        </w:rPr>
      </w:pPr>
      <w:r w:rsidDel="00000000" w:rsidR="00000000" w:rsidRPr="00000000">
        <w:rPr>
          <w:rFonts w:ascii="Arial" w:cs="Arial" w:eastAsia="Arial" w:hAnsi="Arial"/>
          <w:rtl w:val="0"/>
        </w:rPr>
        <w:t xml:space="preserve">Step 5: Analyse the result and solve the CTF.</w:t>
      </w:r>
    </w:p>
    <w:p w:rsidR="00000000" w:rsidDel="00000000" w:rsidP="00000000" w:rsidRDefault="00000000" w:rsidRPr="00000000" w14:paraId="00000012">
      <w:pPr>
        <w:rPr>
          <w:rFonts w:ascii="Arial" w:cs="Arial" w:eastAsia="Arial" w:hAnsi="Arial"/>
          <w:b w:val="1"/>
          <w:color w:val="7030a0"/>
          <w:sz w:val="28"/>
          <w:szCs w:val="28"/>
        </w:rPr>
      </w:pPr>
      <w:r w:rsidDel="00000000" w:rsidR="00000000" w:rsidRPr="00000000">
        <w:br w:type="page"/>
      </w:r>
      <w:r w:rsidDel="00000000" w:rsidR="00000000" w:rsidRPr="00000000">
        <w:rPr>
          <w:rFonts w:ascii="Arial" w:cs="Arial" w:eastAsia="Arial" w:hAnsi="Arial"/>
          <w:b w:val="1"/>
          <w:color w:val="7030a0"/>
          <w:sz w:val="28"/>
          <w:szCs w:val="28"/>
          <w:rtl w:val="0"/>
        </w:rPr>
        <w:t xml:space="preserve">Questions</w:t>
      </w:r>
    </w:p>
    <w:p w:rsidR="00000000" w:rsidDel="00000000" w:rsidP="00000000" w:rsidRDefault="00000000" w:rsidRPr="00000000" w14:paraId="00000013">
      <w:pPr>
        <w:rPr>
          <w:rFonts w:ascii="Arial" w:cs="Arial" w:eastAsia="Arial" w:hAnsi="Arial"/>
          <w:b w:val="1"/>
        </w:rPr>
      </w:pPr>
      <w:r w:rsidDel="00000000" w:rsidR="00000000" w:rsidRPr="00000000">
        <w:rPr>
          <w:rtl w:val="0"/>
        </w:rPr>
      </w:r>
    </w:p>
    <w:p w:rsidR="00000000" w:rsidDel="00000000" w:rsidP="00000000" w:rsidRDefault="00000000" w:rsidRPr="00000000" w14:paraId="00000014">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Flag 1: What is the IP address of the target website "http://testphp.vulnweb.com/" according to the scan results?</w:t>
      </w:r>
    </w:p>
    <w:p w:rsidR="00000000" w:rsidDel="00000000" w:rsidP="00000000" w:rsidRDefault="00000000" w:rsidRPr="00000000" w14:paraId="00000015">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 Answer: 44.228.249.3</w:t>
      </w:r>
    </w:p>
    <w:p w:rsidR="00000000" w:rsidDel="00000000" w:rsidP="00000000" w:rsidRDefault="00000000" w:rsidRPr="00000000" w14:paraId="00000016">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Flag 2: What is the hostname of the server hosting the target website?</w:t>
      </w:r>
    </w:p>
    <w:p w:rsidR="00000000" w:rsidDel="00000000" w:rsidP="00000000" w:rsidRDefault="00000000" w:rsidRPr="00000000" w14:paraId="00000017">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Answer: ec2-44-228-249-3.us-west-2.compute.amazonaws.com</w:t>
      </w:r>
    </w:p>
    <w:p w:rsidR="00000000" w:rsidDel="00000000" w:rsidP="00000000" w:rsidRDefault="00000000" w:rsidRPr="00000000" w14:paraId="00000018">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Flag 3: In which city is the server hosting the target website located?</w:t>
      </w:r>
    </w:p>
    <w:p w:rsidR="00000000" w:rsidDel="00000000" w:rsidP="00000000" w:rsidRDefault="00000000" w:rsidRPr="00000000" w14:paraId="00000019">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Answer: Boardman</w:t>
      </w:r>
    </w:p>
    <w:p w:rsidR="00000000" w:rsidDel="00000000" w:rsidP="00000000" w:rsidRDefault="00000000" w:rsidRPr="00000000" w14:paraId="0000001A">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Flag 4: What is the region of the server hosting the target website?</w:t>
      </w:r>
    </w:p>
    <w:p w:rsidR="00000000" w:rsidDel="00000000" w:rsidP="00000000" w:rsidRDefault="00000000" w:rsidRPr="00000000" w14:paraId="0000001B">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Answer: Oregon</w:t>
      </w:r>
    </w:p>
    <w:p w:rsidR="00000000" w:rsidDel="00000000" w:rsidP="00000000" w:rsidRDefault="00000000" w:rsidRPr="00000000" w14:paraId="0000001C">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Flag 5: What </w:t>
      </w:r>
      <w:r w:rsidDel="00000000" w:rsidR="00000000" w:rsidRPr="00000000">
        <w:rPr>
          <w:rFonts w:ascii="Arial" w:cs="Arial" w:eastAsia="Arial" w:hAnsi="Arial"/>
          <w:color w:val="ff0000"/>
          <w:rtl w:val="0"/>
        </w:rPr>
        <w:t xml:space="preserve">organization</w:t>
      </w:r>
      <w:r w:rsidDel="00000000" w:rsidR="00000000" w:rsidRPr="00000000">
        <w:rPr>
          <w:rFonts w:ascii="Arial" w:cs="Arial" w:eastAsia="Arial" w:hAnsi="Arial"/>
          <w:color w:val="ff0000"/>
          <w:rtl w:val="0"/>
        </w:rPr>
        <w:t xml:space="preserve"> is associated with the IP address of the target website?</w:t>
      </w:r>
    </w:p>
    <w:p w:rsidR="00000000" w:rsidDel="00000000" w:rsidP="00000000" w:rsidRDefault="00000000" w:rsidRPr="00000000" w14:paraId="0000001D">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Answer: Amazon.com, Inc.</w:t>
      </w:r>
    </w:p>
    <w:p w:rsidR="00000000" w:rsidDel="00000000" w:rsidP="00000000" w:rsidRDefault="00000000" w:rsidRPr="00000000" w14:paraId="0000001E">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F">
      <w:pPr>
        <w:rPr>
          <w:rFonts w:ascii="Arial" w:cs="Arial" w:eastAsia="Arial" w:hAnsi="Arial"/>
          <w:b w:val="1"/>
          <w:color w:val="7030a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line="360" w:lineRule="auto"/>
        <w:jc w:val="both"/>
        <w:rPr>
          <w:rFonts w:ascii="Arial" w:cs="Arial" w:eastAsia="Arial" w:hAnsi="Arial"/>
          <w:b w:val="1"/>
          <w:color w:val="7030a0"/>
          <w:sz w:val="28"/>
          <w:szCs w:val="28"/>
        </w:rPr>
      </w:pPr>
      <w:r w:rsidDel="00000000" w:rsidR="00000000" w:rsidRPr="00000000">
        <w:rPr>
          <w:rFonts w:ascii="Arial" w:cs="Arial" w:eastAsia="Arial" w:hAnsi="Arial"/>
          <w:b w:val="1"/>
          <w:color w:val="7030a0"/>
          <w:sz w:val="28"/>
          <w:szCs w:val="28"/>
          <w:rtl w:val="0"/>
        </w:rPr>
        <w:t xml:space="preserve">Hint</w:t>
      </w:r>
    </w:p>
    <w:p w:rsidR="00000000" w:rsidDel="00000000" w:rsidP="00000000" w:rsidRDefault="00000000" w:rsidRPr="00000000" w14:paraId="00000021">
      <w:pPr>
        <w:spacing w:line="360" w:lineRule="auto"/>
        <w:jc w:val="both"/>
        <w:rPr>
          <w:rFonts w:ascii="Arial" w:cs="Arial" w:eastAsia="Arial" w:hAnsi="Arial"/>
          <w:b w:val="1"/>
          <w:color w:val="7030a0"/>
          <w:sz w:val="28"/>
          <w:szCs w:val="28"/>
        </w:rPr>
      </w:pPr>
      <w:r w:rsidDel="00000000" w:rsidR="00000000" w:rsidRPr="00000000">
        <w:rPr>
          <w:rFonts w:ascii="Arial" w:cs="Arial" w:eastAsia="Arial" w:hAnsi="Arial"/>
          <w:b w:val="1"/>
          <w:color w:val="7030a0"/>
          <w:sz w:val="28"/>
          <w:szCs w:val="28"/>
        </w:rPr>
        <w:drawing>
          <wp:inline distB="0" distT="0" distL="0" distR="0">
            <wp:extent cx="5750354" cy="3549310"/>
            <wp:effectExtent b="0" l="0" r="0" t="0"/>
            <wp:docPr id="140482374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50354" cy="354931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360" w:lineRule="auto"/>
        <w:jc w:val="both"/>
        <w:rPr>
          <w:rFonts w:ascii="Arial" w:cs="Arial" w:eastAsia="Arial" w:hAnsi="Arial"/>
          <w:b w:val="1"/>
          <w:color w:val="7030a0"/>
          <w:sz w:val="28"/>
          <w:szCs w:val="28"/>
        </w:rPr>
      </w:pPr>
      <w:r w:rsidDel="00000000" w:rsidR="00000000" w:rsidRPr="00000000">
        <w:rPr>
          <w:rFonts w:ascii="Arial" w:cs="Arial" w:eastAsia="Arial" w:hAnsi="Arial"/>
          <w:b w:val="1"/>
          <w:color w:val="7030a0"/>
          <w:sz w:val="28"/>
          <w:szCs w:val="28"/>
        </w:rPr>
        <w:drawing>
          <wp:inline distB="0" distT="0" distL="0" distR="0">
            <wp:extent cx="5731510" cy="2841625"/>
            <wp:effectExtent b="0" l="0" r="0" t="0"/>
            <wp:docPr id="140482374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510" cy="2841625"/>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GB"/>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7D451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7D451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7D4511"/>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7D4511"/>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7D4511"/>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7D4511"/>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7D4511"/>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7D4511"/>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7D4511"/>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D4511"/>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7D4511"/>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7D4511"/>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7D4511"/>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7D4511"/>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7D451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7D451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7D4511"/>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7D4511"/>
    <w:rPr>
      <w:rFonts w:cstheme="majorBidi" w:eastAsiaTheme="majorEastAsia"/>
      <w:color w:val="272727" w:themeColor="text1" w:themeTint="0000D8"/>
    </w:rPr>
  </w:style>
  <w:style w:type="paragraph" w:styleId="Title">
    <w:name w:val="Title"/>
    <w:basedOn w:val="Normal"/>
    <w:next w:val="Normal"/>
    <w:link w:val="TitleChar"/>
    <w:uiPriority w:val="10"/>
    <w:qFormat w:val="1"/>
    <w:rsid w:val="007D4511"/>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D4511"/>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7D4511"/>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7D451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7D4511"/>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7D4511"/>
    <w:rPr>
      <w:i w:val="1"/>
      <w:iCs w:val="1"/>
      <w:color w:val="404040" w:themeColor="text1" w:themeTint="0000BF"/>
    </w:rPr>
  </w:style>
  <w:style w:type="paragraph" w:styleId="ListParagraph">
    <w:name w:val="List Paragraph"/>
    <w:basedOn w:val="Normal"/>
    <w:uiPriority w:val="34"/>
    <w:qFormat w:val="1"/>
    <w:rsid w:val="007D4511"/>
    <w:pPr>
      <w:ind w:left="720"/>
      <w:contextualSpacing w:val="1"/>
    </w:pPr>
  </w:style>
  <w:style w:type="character" w:styleId="IntenseEmphasis">
    <w:name w:val="Intense Emphasis"/>
    <w:basedOn w:val="DefaultParagraphFont"/>
    <w:uiPriority w:val="21"/>
    <w:qFormat w:val="1"/>
    <w:rsid w:val="007D4511"/>
    <w:rPr>
      <w:i w:val="1"/>
      <w:iCs w:val="1"/>
      <w:color w:val="0f4761" w:themeColor="accent1" w:themeShade="0000BF"/>
    </w:rPr>
  </w:style>
  <w:style w:type="paragraph" w:styleId="IntenseQuote">
    <w:name w:val="Intense Quote"/>
    <w:basedOn w:val="Normal"/>
    <w:next w:val="Normal"/>
    <w:link w:val="IntenseQuoteChar"/>
    <w:uiPriority w:val="30"/>
    <w:qFormat w:val="1"/>
    <w:rsid w:val="007D451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7D4511"/>
    <w:rPr>
      <w:i w:val="1"/>
      <w:iCs w:val="1"/>
      <w:color w:val="0f4761" w:themeColor="accent1" w:themeShade="0000BF"/>
    </w:rPr>
  </w:style>
  <w:style w:type="character" w:styleId="IntenseReference">
    <w:name w:val="Intense Reference"/>
    <w:basedOn w:val="DefaultParagraphFont"/>
    <w:uiPriority w:val="32"/>
    <w:qFormat w:val="1"/>
    <w:rsid w:val="007D4511"/>
    <w:rPr>
      <w:b w:val="1"/>
      <w:bCs w:val="1"/>
      <w:smallCaps w:val="1"/>
      <w:color w:val="0f4761" w:themeColor="accent1" w:themeShade="0000BF"/>
      <w:spacing w:val="5"/>
    </w:rPr>
  </w:style>
  <w:style w:type="character" w:styleId="Hyperlink">
    <w:name w:val="Hyperlink"/>
    <w:basedOn w:val="DefaultParagraphFont"/>
    <w:uiPriority w:val="99"/>
    <w:unhideWhenUsed w:val="1"/>
    <w:rsid w:val="007D4511"/>
    <w:rPr>
      <w:color w:val="467886" w:themeColor="hyperlink"/>
      <w:u w:val="single"/>
    </w:rPr>
  </w:style>
  <w:style w:type="character" w:styleId="UnresolvedMention">
    <w:name w:val="Unresolved Mention"/>
    <w:basedOn w:val="DefaultParagraphFont"/>
    <w:uiPriority w:val="99"/>
    <w:semiHidden w:val="1"/>
    <w:unhideWhenUsed w:val="1"/>
    <w:rsid w:val="008927BD"/>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testphp.vulnweb.com/" TargetMode="External"/><Relationship Id="rId10" Type="http://schemas.openxmlformats.org/officeDocument/2006/relationships/hyperlink" Target="https://scanurl.net/" TargetMode="External"/><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pOWM4FA8sHRCGavjdzZeGEfbWA==">CgMxLjA4AHIhMXdEUVlnX2U0WmI2Sk1ibjE5RWpvbTMzWVo1NzdrUE9X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2024-07-04T09:01:00Z</dcterms:created>
  <dc:creator>Nayan Raj Sah</dc:creator>
</cp:coreProperties>
</file>