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360" w:lineRule="auto"/>
        <w:rPr>
          <w:rFonts w:ascii="Calibri" w:cs="Calibri" w:eastAsia="Calibri" w:hAnsi="Calibri"/>
          <w:color w:val="2f5496"/>
          <w:sz w:val="32"/>
          <w:szCs w:val="32"/>
        </w:rPr>
      </w:pPr>
      <w:r w:rsidDel="00000000" w:rsidR="00000000" w:rsidRPr="00000000">
        <w:rPr>
          <w:rFonts w:ascii="Calibri" w:cs="Calibri" w:eastAsia="Calibri" w:hAnsi="Calibri"/>
          <w:b w:val="1"/>
          <w:color w:val="ff0000"/>
          <w:sz w:val="32"/>
          <w:szCs w:val="32"/>
          <w:rtl w:val="0"/>
        </w:rPr>
        <w:t xml:space="preserve">CTF Topic: HostedScan</w:t>
      </w:r>
      <w:r w:rsidDel="00000000" w:rsidR="00000000" w:rsidRPr="00000000">
        <w:rPr>
          <w:rtl w:val="0"/>
        </w:rPr>
      </w:r>
    </w:p>
    <w:p w:rsidR="00000000" w:rsidDel="00000000" w:rsidP="00000000" w:rsidRDefault="00000000" w:rsidRPr="00000000" w14:paraId="00000002">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Introduction</w:t>
      </w:r>
    </w:p>
    <w:p w:rsidR="00000000" w:rsidDel="00000000" w:rsidP="00000000" w:rsidRDefault="00000000" w:rsidRPr="00000000" w14:paraId="00000003">
      <w:pPr>
        <w:spacing w:line="360" w:lineRule="auto"/>
        <w:ind w:left="720" w:firstLine="0"/>
        <w:jc w:val="both"/>
        <w:rPr>
          <w:sz w:val="24"/>
          <w:szCs w:val="24"/>
        </w:rPr>
      </w:pPr>
      <w:r w:rsidDel="00000000" w:rsidR="00000000" w:rsidRPr="00000000">
        <w:rPr>
          <w:sz w:val="24"/>
          <w:szCs w:val="24"/>
          <w:rtl w:val="0"/>
        </w:rPr>
        <w:t xml:space="preserve">Hosted scans are security assessments conducted through third-party services to identify vulnerabilities and security issues in web applications or networks. These scans are typically done via cloud-based platforms, providing comprehensive reports on potential threats. This CTF challenge will guide you through using a hosted scan service and understanding its results.</w:t>
      </w:r>
      <w:r w:rsidDel="00000000" w:rsidR="00000000" w:rsidRPr="00000000">
        <w:rPr>
          <w:rtl w:val="0"/>
        </w:rPr>
      </w:r>
    </w:p>
    <w:p w:rsidR="00000000" w:rsidDel="00000000" w:rsidP="00000000" w:rsidRDefault="00000000" w:rsidRPr="00000000" w14:paraId="00000004">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Tools and requirements</w:t>
      </w:r>
    </w:p>
    <w:p w:rsidR="00000000" w:rsidDel="00000000" w:rsidP="00000000" w:rsidRDefault="00000000" w:rsidRPr="00000000" w14:paraId="00000005">
      <w:pPr>
        <w:spacing w:line="360" w:lineRule="auto"/>
        <w:ind w:left="720" w:firstLine="0"/>
        <w:jc w:val="both"/>
        <w:rPr>
          <w:sz w:val="24"/>
          <w:szCs w:val="24"/>
        </w:rPr>
      </w:pPr>
      <w:r w:rsidDel="00000000" w:rsidR="00000000" w:rsidRPr="00000000">
        <w:rPr>
          <w:b w:val="1"/>
          <w:sz w:val="24"/>
          <w:szCs w:val="24"/>
          <w:rtl w:val="0"/>
        </w:rPr>
        <w:t xml:space="preserve">Hosted Scan Service:</w:t>
      </w:r>
      <w:r w:rsidDel="00000000" w:rsidR="00000000" w:rsidRPr="00000000">
        <w:rPr>
          <w:sz w:val="24"/>
          <w:szCs w:val="24"/>
          <w:rtl w:val="0"/>
        </w:rPr>
        <w:t xml:space="preserve"> A service like Qualys, Tenable.io, or a similar platform. For this challenge, we'll use a fictional service called "SecureScan".</w:t>
      </w:r>
    </w:p>
    <w:p w:rsidR="00000000" w:rsidDel="00000000" w:rsidP="00000000" w:rsidRDefault="00000000" w:rsidRPr="00000000" w14:paraId="00000006">
      <w:pPr>
        <w:spacing w:line="360" w:lineRule="auto"/>
        <w:ind w:left="720" w:firstLine="0"/>
        <w:jc w:val="both"/>
        <w:rPr>
          <w:sz w:val="24"/>
          <w:szCs w:val="24"/>
        </w:rPr>
      </w:pPr>
      <w:r w:rsidDel="00000000" w:rsidR="00000000" w:rsidRPr="00000000">
        <w:rPr>
          <w:b w:val="1"/>
          <w:sz w:val="24"/>
          <w:szCs w:val="24"/>
          <w:rtl w:val="0"/>
        </w:rPr>
        <w:t xml:space="preserve">Sample Website URL or IP Address:</w:t>
      </w:r>
      <w:r w:rsidDel="00000000" w:rsidR="00000000" w:rsidRPr="00000000">
        <w:rPr>
          <w:sz w:val="24"/>
          <w:szCs w:val="24"/>
          <w:rtl w:val="0"/>
        </w:rPr>
        <w:t xml:space="preserve"> A URL or IP address of a web application or network to scan.</w:t>
      </w:r>
    </w:p>
    <w:p w:rsidR="00000000" w:rsidDel="00000000" w:rsidP="00000000" w:rsidRDefault="00000000" w:rsidRPr="00000000" w14:paraId="0000000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8">
      <w:pPr>
        <w:pStyle w:val="Heading1"/>
        <w:numPr>
          <w:ilvl w:val="0"/>
          <w:numId w:val="1"/>
        </w:numPr>
        <w:spacing w:after="0" w:before="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Link (File)</w:t>
      </w:r>
    </w:p>
    <w:p w:rsidR="00000000" w:rsidDel="00000000" w:rsidP="00000000" w:rsidRDefault="00000000" w:rsidRPr="00000000" w14:paraId="00000009">
      <w:pPr>
        <w:ind w:left="720" w:firstLine="0"/>
        <w:rPr>
          <w:sz w:val="24"/>
          <w:szCs w:val="24"/>
        </w:rPr>
      </w:pPr>
      <w:hyperlink r:id="rId6">
        <w:r w:rsidDel="00000000" w:rsidR="00000000" w:rsidRPr="00000000">
          <w:rPr>
            <w:color w:val="1155cc"/>
            <w:sz w:val="24"/>
            <w:szCs w:val="24"/>
            <w:u w:val="single"/>
            <w:rtl w:val="0"/>
          </w:rPr>
          <w:t xml:space="preserve">https://hostedscan.com/scans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pStyle w:val="Heading1"/>
        <w:numPr>
          <w:ilvl w:val="0"/>
          <w:numId w:val="1"/>
        </w:numPr>
        <w:spacing w:after="0" w:before="240" w:line="360" w:lineRule="auto"/>
        <w:ind w:left="720" w:hanging="360"/>
        <w:rPr>
          <w:rFonts w:ascii="Calibri" w:cs="Calibri" w:eastAsia="Calibri" w:hAnsi="Calibri"/>
          <w:b w:val="1"/>
          <w:color w:val="7030a0"/>
          <w:sz w:val="32"/>
          <w:szCs w:val="32"/>
        </w:rPr>
      </w:pPr>
      <w:bookmarkStart w:colFirst="0" w:colLast="0" w:name="_hocm11wxx0tj" w:id="0"/>
      <w:bookmarkEnd w:id="0"/>
      <w:r w:rsidDel="00000000" w:rsidR="00000000" w:rsidRPr="00000000">
        <w:rPr>
          <w:rFonts w:ascii="Calibri" w:cs="Calibri" w:eastAsia="Calibri" w:hAnsi="Calibri"/>
          <w:b w:val="1"/>
          <w:color w:val="7030a0"/>
          <w:sz w:val="32"/>
          <w:szCs w:val="32"/>
          <w:rtl w:val="0"/>
        </w:rPr>
        <w:t xml:space="preserve">Scenario</w:t>
      </w:r>
    </w:p>
    <w:p w:rsidR="00000000" w:rsidDel="00000000" w:rsidP="00000000" w:rsidRDefault="00000000" w:rsidRPr="00000000" w14:paraId="0000000B">
      <w:pPr>
        <w:spacing w:line="360" w:lineRule="auto"/>
        <w:ind w:left="720" w:firstLine="0"/>
        <w:jc w:val="both"/>
        <w:rPr>
          <w:sz w:val="24"/>
          <w:szCs w:val="24"/>
        </w:rPr>
      </w:pPr>
      <w:r w:rsidDel="00000000" w:rsidR="00000000" w:rsidRPr="00000000">
        <w:rPr>
          <w:sz w:val="24"/>
          <w:szCs w:val="24"/>
          <w:rtl w:val="0"/>
        </w:rPr>
        <w:t xml:space="preserve">You are a cybersecurity analyst responsible for ensuring the security of your organization's web assets. You have been given a URL to a web application and need to perform a hosted scan using SecureScan to identify any potential vulnerabilities.</w:t>
      </w:r>
      <w:r w:rsidDel="00000000" w:rsidR="00000000" w:rsidRPr="00000000">
        <w:rPr>
          <w:rtl w:val="0"/>
        </w:rPr>
      </w:r>
    </w:p>
    <w:p w:rsidR="00000000" w:rsidDel="00000000" w:rsidP="00000000" w:rsidRDefault="00000000" w:rsidRPr="00000000" w14:paraId="0000000C">
      <w:pPr>
        <w:pStyle w:val="Heading1"/>
        <w:numPr>
          <w:ilvl w:val="0"/>
          <w:numId w:val="1"/>
        </w:numPr>
        <w:spacing w:after="0" w:before="240" w:line="360" w:lineRule="auto"/>
        <w:ind w:left="720" w:hanging="360"/>
        <w:rPr>
          <w:rFonts w:ascii="Calibri" w:cs="Calibri" w:eastAsia="Calibri" w:hAnsi="Calibri"/>
          <w:b w:val="1"/>
          <w:color w:val="7030a0"/>
          <w:sz w:val="32"/>
          <w:szCs w:val="32"/>
        </w:rPr>
      </w:pPr>
      <w:bookmarkStart w:colFirst="0" w:colLast="0" w:name="_n5ycbbl47f6n" w:id="1"/>
      <w:bookmarkEnd w:id="1"/>
      <w:r w:rsidDel="00000000" w:rsidR="00000000" w:rsidRPr="00000000">
        <w:rPr>
          <w:rFonts w:ascii="Calibri" w:cs="Calibri" w:eastAsia="Calibri" w:hAnsi="Calibri"/>
          <w:b w:val="1"/>
          <w:color w:val="7030a0"/>
          <w:sz w:val="32"/>
          <w:szCs w:val="32"/>
          <w:rtl w:val="0"/>
        </w:rPr>
        <w:t xml:space="preserve">Process to Perform  </w:t>
      </w:r>
    </w:p>
    <w:p w:rsidR="00000000" w:rsidDel="00000000" w:rsidP="00000000" w:rsidRDefault="00000000" w:rsidRPr="00000000" w14:paraId="0000000D">
      <w:pPr>
        <w:spacing w:line="360" w:lineRule="auto"/>
        <w:ind w:left="720" w:firstLine="0"/>
        <w:jc w:val="both"/>
        <w:rPr>
          <w:sz w:val="24"/>
          <w:szCs w:val="24"/>
        </w:rPr>
      </w:pPr>
      <w:r w:rsidDel="00000000" w:rsidR="00000000" w:rsidRPr="00000000">
        <w:rPr>
          <w:b w:val="1"/>
          <w:sz w:val="24"/>
          <w:szCs w:val="24"/>
          <w:rtl w:val="0"/>
        </w:rPr>
        <w:t xml:space="preserve">Access SecureScan: </w:t>
      </w:r>
      <w:r w:rsidDel="00000000" w:rsidR="00000000" w:rsidRPr="00000000">
        <w:rPr>
          <w:sz w:val="24"/>
          <w:szCs w:val="24"/>
          <w:rtl w:val="0"/>
        </w:rPr>
        <w:t xml:space="preserve">Open your web browser and navigate to the SecureScan platform.</w:t>
      </w:r>
    </w:p>
    <w:p w:rsidR="00000000" w:rsidDel="00000000" w:rsidP="00000000" w:rsidRDefault="00000000" w:rsidRPr="00000000" w14:paraId="0000000E">
      <w:pPr>
        <w:spacing w:line="360" w:lineRule="auto"/>
        <w:ind w:left="720" w:firstLine="0"/>
        <w:jc w:val="both"/>
        <w:rPr>
          <w:sz w:val="24"/>
          <w:szCs w:val="24"/>
        </w:rPr>
      </w:pPr>
      <w:r w:rsidDel="00000000" w:rsidR="00000000" w:rsidRPr="00000000">
        <w:rPr>
          <w:b w:val="1"/>
          <w:sz w:val="24"/>
          <w:szCs w:val="24"/>
          <w:rtl w:val="0"/>
        </w:rPr>
        <w:t xml:space="preserve">Input the URL/IP:</w:t>
      </w:r>
      <w:r w:rsidDel="00000000" w:rsidR="00000000" w:rsidRPr="00000000">
        <w:rPr>
          <w:sz w:val="24"/>
          <w:szCs w:val="24"/>
          <w:rtl w:val="0"/>
        </w:rPr>
        <w:t xml:space="preserve"> Enter the URL or IP address of the web application or network you want to scan in the provided input field.</w:t>
      </w:r>
    </w:p>
    <w:p w:rsidR="00000000" w:rsidDel="00000000" w:rsidP="00000000" w:rsidRDefault="00000000" w:rsidRPr="00000000" w14:paraId="0000000F">
      <w:pPr>
        <w:spacing w:line="360" w:lineRule="auto"/>
        <w:ind w:left="720" w:firstLine="0"/>
        <w:jc w:val="both"/>
        <w:rPr>
          <w:sz w:val="24"/>
          <w:szCs w:val="24"/>
        </w:rPr>
      </w:pPr>
      <w:r w:rsidDel="00000000" w:rsidR="00000000" w:rsidRPr="00000000">
        <w:rPr>
          <w:b w:val="1"/>
          <w:sz w:val="24"/>
          <w:szCs w:val="24"/>
          <w:rtl w:val="0"/>
        </w:rPr>
        <w:t xml:space="preserve">Configure the Scan: </w:t>
      </w:r>
      <w:r w:rsidDel="00000000" w:rsidR="00000000" w:rsidRPr="00000000">
        <w:rPr>
          <w:sz w:val="24"/>
          <w:szCs w:val="24"/>
          <w:rtl w:val="0"/>
        </w:rPr>
        <w:t xml:space="preserve">Choose the type of scan (e.g., web application scan, network scan) and configure any advanced settings if needed.</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spacing w:after="160" w:line="360" w:lineRule="auto"/>
        <w:rPr>
          <w:sz w:val="24"/>
          <w:szCs w:val="24"/>
        </w:rPr>
      </w:pPr>
      <w:r w:rsidDel="00000000" w:rsidR="00000000" w:rsidRPr="00000000">
        <w:rPr>
          <w:rtl w:val="0"/>
        </w:rPr>
      </w:r>
    </w:p>
    <w:p w:rsidR="00000000" w:rsidDel="00000000" w:rsidP="00000000" w:rsidRDefault="00000000" w:rsidRPr="00000000" w14:paraId="00000012">
      <w:pPr>
        <w:pStyle w:val="Heading1"/>
        <w:spacing w:after="0" w:before="240" w:line="360" w:lineRule="auto"/>
        <w:rPr>
          <w:rFonts w:ascii="Calibri" w:cs="Calibri" w:eastAsia="Calibri" w:hAnsi="Calibri"/>
          <w:b w:val="1"/>
          <w:color w:val="7030a0"/>
          <w:sz w:val="32"/>
          <w:szCs w:val="32"/>
        </w:rPr>
      </w:pPr>
      <w:bookmarkStart w:colFirst="0" w:colLast="0" w:name="_cn33fp9kgasl" w:id="2"/>
      <w:bookmarkEnd w:id="2"/>
      <w:r w:rsidDel="00000000" w:rsidR="00000000" w:rsidRPr="00000000">
        <w:rPr>
          <w:rFonts w:ascii="Calibri" w:cs="Calibri" w:eastAsia="Calibri" w:hAnsi="Calibri"/>
          <w:b w:val="1"/>
          <w:color w:val="ff0000"/>
          <w:sz w:val="32"/>
          <w:szCs w:val="32"/>
          <w:rtl w:val="0"/>
        </w:rPr>
        <w:t xml:space="preserve">Let's Begin The Challenge</w:t>
      </w:r>
      <w:r w:rsidDel="00000000" w:rsidR="00000000" w:rsidRPr="00000000">
        <w:rPr>
          <w:rFonts w:ascii="Calibri" w:cs="Calibri" w:eastAsia="Calibri" w:hAnsi="Calibri"/>
          <w:b w:val="1"/>
          <w:color w:val="7030a0"/>
          <w:sz w:val="32"/>
          <w:szCs w:val="32"/>
          <w:rtl w:val="0"/>
        </w:rPr>
        <w:t xml:space="preserve"> </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You have been provided with the following URL to scan: </w:t>
      </w:r>
      <w:hyperlink r:id="rId7">
        <w:r w:rsidDel="00000000" w:rsidR="00000000" w:rsidRPr="00000000">
          <w:rPr>
            <w:color w:val="1155cc"/>
            <w:sz w:val="24"/>
            <w:szCs w:val="24"/>
            <w:u w:val="single"/>
            <w:rtl w:val="0"/>
          </w:rPr>
          <w:t xml:space="preserve">https://kavyaschool.edu.np/</w:t>
        </w:r>
      </w:hyperlink>
      <w:r w:rsidDel="00000000" w:rsidR="00000000" w:rsidRPr="00000000">
        <w:rPr>
          <w:sz w:val="24"/>
          <w:szCs w:val="24"/>
          <w:rtl w:val="0"/>
        </w:rPr>
        <w:t xml:space="preserve">. Use SecureScan to scan this URL and answer the following questions:</w:t>
      </w:r>
      <w:r w:rsidDel="00000000" w:rsidR="00000000" w:rsidRPr="00000000">
        <w:rPr>
          <w:rtl w:val="0"/>
        </w:rPr>
      </w:r>
    </w:p>
    <w:p w:rsidR="00000000" w:rsidDel="00000000" w:rsidP="00000000" w:rsidRDefault="00000000" w:rsidRPr="00000000" w14:paraId="00000014">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Question</w:t>
      </w:r>
    </w:p>
    <w:p w:rsidR="00000000" w:rsidDel="00000000" w:rsidP="00000000" w:rsidRDefault="00000000" w:rsidRPr="00000000" w14:paraId="00000015">
      <w:pPr>
        <w:ind w:left="720" w:firstLine="0"/>
        <w:rPr>
          <w:sz w:val="24"/>
          <w:szCs w:val="24"/>
        </w:rPr>
      </w:pPr>
      <w:r w:rsidDel="00000000" w:rsidR="00000000" w:rsidRPr="00000000">
        <w:rPr>
          <w:b w:val="1"/>
          <w:sz w:val="24"/>
          <w:szCs w:val="24"/>
          <w:rtl w:val="0"/>
        </w:rPr>
        <w:t xml:space="preserve">Flag 1: </w:t>
      </w:r>
      <w:r w:rsidDel="00000000" w:rsidR="00000000" w:rsidRPr="00000000">
        <w:rPr>
          <w:sz w:val="24"/>
          <w:szCs w:val="24"/>
          <w:rtl w:val="0"/>
        </w:rPr>
        <w:t xml:space="preserve">How many vulnerabilities were detected?</w:t>
      </w:r>
    </w:p>
    <w:p w:rsidR="00000000" w:rsidDel="00000000" w:rsidP="00000000" w:rsidRDefault="00000000" w:rsidRPr="00000000" w14:paraId="00000016">
      <w:pPr>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6</w:t>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b w:val="1"/>
          <w:sz w:val="24"/>
          <w:szCs w:val="24"/>
          <w:rtl w:val="0"/>
        </w:rPr>
        <w:t xml:space="preserve">Flag 2:</w:t>
      </w:r>
      <w:r w:rsidDel="00000000" w:rsidR="00000000" w:rsidRPr="00000000">
        <w:rPr>
          <w:sz w:val="24"/>
          <w:szCs w:val="24"/>
          <w:rtl w:val="0"/>
        </w:rPr>
        <w:t xml:space="preserve"> </w:t>
      </w:r>
      <w:r w:rsidDel="00000000" w:rsidR="00000000" w:rsidRPr="00000000">
        <w:rPr>
          <w:sz w:val="24"/>
          <w:szCs w:val="24"/>
          <w:rtl w:val="0"/>
        </w:rPr>
        <w:t xml:space="preserve">What vulnerabilities were detected?</w:t>
      </w:r>
    </w:p>
    <w:p w:rsidR="00000000" w:rsidDel="00000000" w:rsidP="00000000" w:rsidRDefault="00000000" w:rsidRPr="00000000" w14:paraId="00000019">
      <w:pPr>
        <w:ind w:left="720" w:firstLine="0"/>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Generic Padding Oracle, Cookie No HttpOnly Flag</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pStyle w:val="Heading1"/>
        <w:numPr>
          <w:ilvl w:val="0"/>
          <w:numId w:val="1"/>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Hint</w:t>
      </w:r>
    </w:p>
    <w:p w:rsidR="00000000" w:rsidDel="00000000" w:rsidP="00000000" w:rsidRDefault="00000000" w:rsidRPr="00000000" w14:paraId="0000001E">
      <w:pPr>
        <w:spacing w:line="360" w:lineRule="auto"/>
        <w:ind w:left="720" w:firstLine="0"/>
        <w:jc w:val="both"/>
        <w:rPr>
          <w:sz w:val="24"/>
          <w:szCs w:val="24"/>
        </w:rPr>
      </w:pPr>
      <w:r w:rsidDel="00000000" w:rsidR="00000000" w:rsidRPr="00000000">
        <w:rPr>
          <w:sz w:val="24"/>
          <w:szCs w:val="24"/>
          <w:rtl w:val="0"/>
        </w:rPr>
        <w:t xml:space="preserve">Pay close attention to the detailed report provided by SecureScan. Look for the CVE identifiers and severity ratings (e.g., low, medium, high, critical). The mitigation steps are usually provided alongside the vulnerability descriptions.</w:t>
      </w:r>
    </w:p>
    <w:p w:rsidR="00000000" w:rsidDel="00000000" w:rsidP="00000000" w:rsidRDefault="00000000" w:rsidRPr="00000000" w14:paraId="0000001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0">
      <w:pPr>
        <w:spacing w:after="160" w:line="360" w:lineRule="auto"/>
        <w:rPr>
          <w:sz w:val="24"/>
          <w:szCs w:val="24"/>
        </w:rPr>
      </w:pPr>
      <w:r w:rsidDel="00000000" w:rsidR="00000000" w:rsidRPr="00000000">
        <w:rPr>
          <w:sz w:val="24"/>
          <w:szCs w:val="24"/>
        </w:rPr>
        <w:drawing>
          <wp:inline distB="114300" distT="114300" distL="114300" distR="114300">
            <wp:extent cx="5731200" cy="3048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60" w:line="360" w:lineRule="auto"/>
        <w:rPr>
          <w:b w:val="1"/>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ostedscan.com/scans" TargetMode="External"/><Relationship Id="rId7" Type="http://schemas.openxmlformats.org/officeDocument/2006/relationships/hyperlink" Target="https://kavyaschool.edu.n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