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CTF Topic: Attack Vector Discovery with Threat Miner</w:t>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Fonts w:ascii="Arial" w:cs="Arial" w:eastAsia="Arial" w:hAnsi="Arial"/>
        </w:rPr>
        <w:drawing>
          <wp:inline distB="0" distT="0" distL="0" distR="0">
            <wp:extent cx="5761610" cy="2954017"/>
            <wp:effectExtent b="0" l="0" r="0" t="0"/>
            <wp:docPr id="191603598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61610" cy="295401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Introduction</w:t>
      </w:r>
    </w:p>
    <w:p w:rsidR="00000000" w:rsidDel="00000000" w:rsidP="00000000" w:rsidRDefault="00000000" w:rsidRPr="00000000" w14:paraId="00000004">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114300" distT="114300" distL="114300" distR="114300">
            <wp:extent cx="5438775" cy="1343025"/>
            <wp:effectExtent b="0" l="0" r="0" t="0"/>
            <wp:docPr id="191603598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387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ThreatMiner is a threat intelligence portal that provides detailed data on domains, IP addresses, and other indicators of compromise (IOCs). It can be used to discover potential attack vectors and other relevant security information associated with a domain. In this challenge, you will use ThreatMiner to analyze the website https://mysecondteacher.com.np and uncover potential attack vectors.</w:t>
      </w:r>
    </w:p>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Tools and Requirements</w:t>
      </w:r>
    </w:p>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Fonts w:ascii="Arial" w:cs="Arial" w:eastAsia="Arial" w:hAnsi="Arial"/>
          <w:rtl w:val="0"/>
        </w:rPr>
        <w:t xml:space="preserve">To perform this CTF, you will need the following tools and resources: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web browser (e.g., Chrome)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Threat Miner website: </w:t>
      </w:r>
      <w:hyperlink r:id="rId9">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https://www.threatminer.org/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target website: </w:t>
      </w:r>
      <w:hyperlink r:id="rId10">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https://mysecondteacher.com.np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Scenario</w:t>
      </w:r>
    </w:p>
    <w:p w:rsidR="00000000" w:rsidDel="00000000" w:rsidP="00000000" w:rsidRDefault="00000000" w:rsidRPr="00000000" w14:paraId="00000010">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0" distT="0" distL="0" distR="0">
            <wp:extent cx="5731510" cy="3820795"/>
            <wp:effectExtent b="0" l="0" r="0" t="0"/>
            <wp:docPr descr="A person working on a computer&#10;&#10;Description automatically generated" id="1916035990" name="image4.jpg"/>
            <a:graphic>
              <a:graphicData uri="http://schemas.openxmlformats.org/drawingml/2006/picture">
                <pic:pic>
                  <pic:nvPicPr>
                    <pic:cNvPr descr="A person working on a computer&#10;&#10;Description automatically generated" id="0" name="image4.jpg"/>
                    <pic:cNvPicPr preferRelativeResize="0"/>
                  </pic:nvPicPr>
                  <pic:blipFill>
                    <a:blip r:embed="rId11"/>
                    <a:srcRect b="0" l="0" r="0" t="0"/>
                    <a:stretch>
                      <a:fillRect/>
                    </a:stretch>
                  </pic:blipFill>
                  <pic:spPr>
                    <a:xfrm>
                      <a:off x="0" y="0"/>
                      <a:ext cx="5731510" cy="38207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You are a cybersecurity analyst tasked with evaluating the security posture of a web application. Your mission is to use ThreatMiner to gather intelligence on the target website mysecondteacher.com.np. You will document the findings and answer specific questions based on retrieved data.</w:t>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Process to Perform</w:t>
      </w:r>
    </w:p>
    <w:p w:rsidR="00000000" w:rsidDel="00000000" w:rsidP="00000000" w:rsidRDefault="00000000" w:rsidRPr="00000000" w14:paraId="0000001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1: Visit the Threat Miner Website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8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https://www.threatminer.org/ in your browser.</w:t>
      </w:r>
    </w:p>
    <w:p w:rsidR="00000000" w:rsidDel="00000000" w:rsidP="00000000" w:rsidRDefault="00000000" w:rsidRPr="00000000" w14:paraId="0000001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2: Search for the Domain</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search bar, enter the domain "mysecondteacher.com.np".</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8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the search button to retrieve information related to the domain.</w:t>
      </w:r>
    </w:p>
    <w:p w:rsidR="00000000" w:rsidDel="00000000" w:rsidP="00000000" w:rsidRDefault="00000000" w:rsidRPr="00000000" w14:paraId="00000019">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3: Analyze the Results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the information provided by Threat Miner about the domain.</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 for details on subdomains, IP addresses, URLs, email addresses, and any reported vulnerabilities associated with "mysecondteacher.com.np".</w:t>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Let's Begin the Challenge</w:t>
      </w:r>
    </w:p>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Fonts w:ascii="Arial" w:cs="Arial" w:eastAsia="Arial" w:hAnsi="Arial"/>
          <w:rtl w:val="0"/>
        </w:rPr>
        <w:t xml:space="preserve">Let's dive into the challenge with the tools and techniques outlined above. Use Threat Miner to uncover potential attack vectors and other security-related information about the target website. Document each step you take and any findings along the way.</w:t>
      </w:r>
    </w:p>
    <w:p w:rsidR="00000000" w:rsidDel="00000000" w:rsidP="00000000" w:rsidRDefault="00000000" w:rsidRPr="00000000" w14:paraId="0000002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Questions</w:t>
      </w:r>
    </w:p>
    <w:p w:rsidR="00000000" w:rsidDel="00000000" w:rsidP="00000000" w:rsidRDefault="00000000" w:rsidRPr="00000000" w14:paraId="00000022">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1. What is the IP address associated with the domain mysecondteacher.com.np?</w:t>
      </w:r>
    </w:p>
    <w:p w:rsidR="00000000" w:rsidDel="00000000" w:rsidP="00000000" w:rsidRDefault="00000000" w:rsidRPr="00000000" w14:paraId="00000024">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Answer: 104.26.8.250</w:t>
      </w:r>
    </w:p>
    <w:p w:rsidR="00000000" w:rsidDel="00000000" w:rsidP="00000000" w:rsidRDefault="00000000" w:rsidRPr="00000000" w14:paraId="00000025">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2. How many other sites are hosted on this server?</w:t>
      </w:r>
    </w:p>
    <w:p w:rsidR="00000000" w:rsidDel="00000000" w:rsidP="00000000" w:rsidRDefault="00000000" w:rsidRPr="00000000" w14:paraId="00000026">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Answer: 118</w:t>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b w:val="1"/>
          <w:color w:val="7030a0"/>
          <w:sz w:val="32"/>
          <w:szCs w:val="32"/>
        </w:rPr>
      </w:pPr>
      <w:r w:rsidDel="00000000" w:rsidR="00000000" w:rsidRPr="00000000">
        <w:rPr>
          <w:rFonts w:ascii="Arial" w:cs="Arial" w:eastAsia="Arial" w:hAnsi="Arial"/>
          <w:b w:val="1"/>
          <w:color w:val="7030a0"/>
          <w:sz w:val="32"/>
          <w:szCs w:val="32"/>
          <w:rtl w:val="0"/>
        </w:rPr>
        <w:t xml:space="preserve">Happy hunting!</w:t>
      </w:r>
    </w:p>
    <w:p w:rsidR="00000000" w:rsidDel="00000000" w:rsidP="00000000" w:rsidRDefault="00000000" w:rsidRPr="00000000" w14:paraId="00000029">
      <w:pPr>
        <w:spacing w:line="360" w:lineRule="auto"/>
        <w:jc w:val="both"/>
        <w:rPr>
          <w:rFonts w:ascii="Arial" w:cs="Arial" w:eastAsia="Arial" w:hAnsi="Arial"/>
          <w:b w:val="1"/>
          <w:color w:val="7030a0"/>
          <w:sz w:val="32"/>
          <w:szCs w:val="32"/>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b w:val="1"/>
          <w:color w:val="7030a0"/>
          <w:sz w:val="32"/>
          <w:szCs w:val="32"/>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1"/>
          <w:color w:val="7030a0"/>
          <w:sz w:val="32"/>
          <w:szCs w:val="32"/>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b w:val="1"/>
          <w:color w:val="7030a0"/>
          <w:sz w:val="32"/>
          <w:szCs w:val="32"/>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b w:val="1"/>
          <w:color w:val="7030a0"/>
          <w:sz w:val="32"/>
          <w:szCs w:val="32"/>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b w:val="1"/>
          <w:color w:val="7030a0"/>
          <w:sz w:val="32"/>
          <w:szCs w:val="32"/>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b w:val="1"/>
          <w:color w:val="7030a0"/>
          <w:sz w:val="32"/>
          <w:szCs w:val="32"/>
        </w:rPr>
      </w:pPr>
      <w:r w:rsidDel="00000000" w:rsidR="00000000" w:rsidRPr="00000000">
        <w:rPr>
          <w:rFonts w:ascii="Arial" w:cs="Arial" w:eastAsia="Arial" w:hAnsi="Arial"/>
          <w:b w:val="1"/>
          <w:color w:val="7030a0"/>
          <w:sz w:val="32"/>
          <w:szCs w:val="32"/>
          <w:rtl w:val="0"/>
        </w:rPr>
        <w:t xml:space="preserve">Hint</w:t>
      </w:r>
    </w:p>
    <w:p w:rsidR="00000000" w:rsidDel="00000000" w:rsidP="00000000" w:rsidRDefault="00000000" w:rsidRPr="00000000" w14:paraId="00000030">
      <w:pPr>
        <w:spacing w:line="360" w:lineRule="auto"/>
        <w:jc w:val="both"/>
        <w:rPr>
          <w:rFonts w:ascii="Arial" w:cs="Arial" w:eastAsia="Arial" w:hAnsi="Arial"/>
          <w:b w:val="1"/>
          <w:color w:val="7030a0"/>
          <w:sz w:val="32"/>
          <w:szCs w:val="32"/>
        </w:rPr>
      </w:pPr>
      <w:r w:rsidDel="00000000" w:rsidR="00000000" w:rsidRPr="00000000">
        <w:rPr>
          <w:rFonts w:ascii="Arial" w:cs="Arial" w:eastAsia="Arial" w:hAnsi="Arial"/>
          <w:b w:val="1"/>
          <w:color w:val="7030a0"/>
          <w:sz w:val="32"/>
          <w:szCs w:val="32"/>
        </w:rPr>
        <w:drawing>
          <wp:inline distB="0" distT="0" distL="0" distR="0">
            <wp:extent cx="5748537" cy="2837575"/>
            <wp:effectExtent b="0" l="0" r="0" t="0"/>
            <wp:docPr descr="A screenshot of a computer&#10;&#10;Description automatically generated" id="1916035991" name="image2.png"/>
            <a:graphic>
              <a:graphicData uri="http://schemas.openxmlformats.org/drawingml/2006/picture">
                <pic:pic>
                  <pic:nvPicPr>
                    <pic:cNvPr descr="A screenshot of a computer&#10;&#10;Description automatically generated" id="0" name="image2.png"/>
                    <pic:cNvPicPr preferRelativeResize="0"/>
                  </pic:nvPicPr>
                  <pic:blipFill>
                    <a:blip r:embed="rId12"/>
                    <a:srcRect b="0" l="0" r="0" t="0"/>
                    <a:stretch>
                      <a:fillRect/>
                    </a:stretch>
                  </pic:blipFill>
                  <pic:spPr>
                    <a:xfrm>
                      <a:off x="0" y="0"/>
                      <a:ext cx="5748537" cy="28375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137746</wp:posOffset>
            </wp:positionH>
            <wp:positionV relativeFrom="paragraph">
              <wp:posOffset>3050540</wp:posOffset>
            </wp:positionV>
            <wp:extent cx="5731510" cy="4751070"/>
            <wp:effectExtent b="0" l="0" r="0" t="0"/>
            <wp:wrapSquare wrapText="bothSides" distB="0" distT="0" distL="114300" distR="114300"/>
            <wp:docPr id="191603598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510" cy="4751070"/>
                    </a:xfrm>
                    <a:prstGeom prst="rect"/>
                    <a:ln/>
                  </pic:spPr>
                </pic:pic>
              </a:graphicData>
            </a:graphic>
          </wp:anchor>
        </w:drawing>
      </w:r>
    </w:p>
    <w:p w:rsidR="00000000" w:rsidDel="00000000" w:rsidP="00000000" w:rsidRDefault="00000000" w:rsidRPr="00000000" w14:paraId="00000031">
      <w:pPr>
        <w:spacing w:line="360" w:lineRule="auto"/>
        <w:jc w:val="both"/>
        <w:rPr>
          <w:rFonts w:ascii="Arial" w:cs="Arial" w:eastAsia="Arial" w:hAnsi="Arial"/>
          <w:b w:val="1"/>
          <w:color w:val="7030a0"/>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F3FA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F3FA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F3FA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F3FA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F3FA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F3FA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F3FA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F3FA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F3FA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F3FA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F3FA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F3FA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F3FA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F3FA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F3FA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F3FA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F3FA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F3FA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F3FA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F3FA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F3FA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F3FA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F3FA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F3FA3"/>
    <w:rPr>
      <w:i w:val="1"/>
      <w:iCs w:val="1"/>
      <w:color w:val="404040" w:themeColor="text1" w:themeTint="0000BF"/>
    </w:rPr>
  </w:style>
  <w:style w:type="paragraph" w:styleId="ListParagraph">
    <w:name w:val="List Paragraph"/>
    <w:basedOn w:val="Normal"/>
    <w:uiPriority w:val="34"/>
    <w:qFormat w:val="1"/>
    <w:rsid w:val="00EF3FA3"/>
    <w:pPr>
      <w:ind w:left="720"/>
      <w:contextualSpacing w:val="1"/>
    </w:pPr>
  </w:style>
  <w:style w:type="character" w:styleId="IntenseEmphasis">
    <w:name w:val="Intense Emphasis"/>
    <w:basedOn w:val="DefaultParagraphFont"/>
    <w:uiPriority w:val="21"/>
    <w:qFormat w:val="1"/>
    <w:rsid w:val="00EF3FA3"/>
    <w:rPr>
      <w:i w:val="1"/>
      <w:iCs w:val="1"/>
      <w:color w:val="0f4761" w:themeColor="accent1" w:themeShade="0000BF"/>
    </w:rPr>
  </w:style>
  <w:style w:type="paragraph" w:styleId="IntenseQuote">
    <w:name w:val="Intense Quote"/>
    <w:basedOn w:val="Normal"/>
    <w:next w:val="Normal"/>
    <w:link w:val="IntenseQuoteChar"/>
    <w:uiPriority w:val="30"/>
    <w:qFormat w:val="1"/>
    <w:rsid w:val="00EF3FA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F3FA3"/>
    <w:rPr>
      <w:i w:val="1"/>
      <w:iCs w:val="1"/>
      <w:color w:val="0f4761" w:themeColor="accent1" w:themeShade="0000BF"/>
    </w:rPr>
  </w:style>
  <w:style w:type="character" w:styleId="IntenseReference">
    <w:name w:val="Intense Reference"/>
    <w:basedOn w:val="DefaultParagraphFont"/>
    <w:uiPriority w:val="32"/>
    <w:qFormat w:val="1"/>
    <w:rsid w:val="00EF3FA3"/>
    <w:rPr>
      <w:b w:val="1"/>
      <w:bCs w:val="1"/>
      <w:smallCaps w:val="1"/>
      <w:color w:val="0f4761" w:themeColor="accent1" w:themeShade="0000BF"/>
      <w:spacing w:val="5"/>
    </w:rPr>
  </w:style>
  <w:style w:type="character" w:styleId="Hyperlink">
    <w:name w:val="Hyperlink"/>
    <w:basedOn w:val="DefaultParagraphFont"/>
    <w:uiPriority w:val="99"/>
    <w:unhideWhenUsed w:val="1"/>
    <w:rsid w:val="00A270A9"/>
    <w:rPr>
      <w:color w:val="467886" w:themeColor="hyperlink"/>
      <w:u w:val="single"/>
    </w:rPr>
  </w:style>
  <w:style w:type="character" w:styleId="UnresolvedMention">
    <w:name w:val="Unresolved Mention"/>
    <w:basedOn w:val="DefaultParagraphFont"/>
    <w:uiPriority w:val="99"/>
    <w:semiHidden w:val="1"/>
    <w:unhideWhenUsed w:val="1"/>
    <w:rsid w:val="00A270A9"/>
    <w:rPr>
      <w:color w:val="605e5c"/>
      <w:shd w:color="auto" w:fill="e1dfdd" w:val="clear"/>
    </w:rPr>
  </w:style>
  <w:style w:type="character" w:styleId="FollowedHyperlink">
    <w:name w:val="FollowedHyperlink"/>
    <w:basedOn w:val="DefaultParagraphFont"/>
    <w:uiPriority w:val="99"/>
    <w:semiHidden w:val="1"/>
    <w:unhideWhenUsed w:val="1"/>
    <w:rsid w:val="00A270A9"/>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https://mysecondteacher.com.np"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reatminer.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cKFI5waVgx9UYZwkoVOlI1OPnA==">CgMxLjA4AHIhMVdtMEk0aXNyNW1ETzJGeXRYbW5iV1kwdHBIRVBYcUcw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2024-07-07T06:41:00Z</dcterms:created>
  <dc:creator>Nayan Raj Sah</dc:creator>
</cp:coreProperties>
</file>