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  <w:rtl w:val="0"/>
        </w:rPr>
        <w:t xml:space="preserve">CTF Challenge: Cyber Security Awareness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</w:rPr>
        <w:drawing>
          <wp:inline distB="114300" distT="114300" distL="114300" distR="114300">
            <wp:extent cx="5548313" cy="36988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69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80" w:line="360" w:lineRule="auto"/>
        <w:jc w:val="both"/>
        <w:rPr>
          <w:b w:val="1"/>
          <w:color w:val="9900ff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Welcome to the World of Cybersecurity!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0146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Cybersecurity is all about protecting our digital world – the information, devices, and systems we rely on every day. In a world increasingly connected to the internet, it's become more crucial than ever to understand and implement cybersecurity practices.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Why is Cybersecurity Important?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your computer as a fortress. Inside, you store valuable things like personal information, financial data, and important documents. Cybersecurity is like the walls, alarms, and security guards protecting your digital fortress. Without them, hackers – people who try to gain unauthorized access to computer systems – could steal your information, disrupt your devices, or even cause damage.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What Does Cybersecurity Protect?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376863" cy="36030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60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Cybersecurity protects a wide range of things, including: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Information:</w:t>
      </w:r>
      <w:r w:rsidDel="00000000" w:rsidR="00000000" w:rsidRPr="00000000">
        <w:rPr>
          <w:sz w:val="24"/>
          <w:szCs w:val="24"/>
          <w:rtl w:val="0"/>
        </w:rPr>
        <w:t xml:space="preserve"> This includes your name, address, social security number, and online accounts.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Financial Data:</w:t>
      </w:r>
      <w:r w:rsidDel="00000000" w:rsidR="00000000" w:rsidRPr="00000000">
        <w:rPr>
          <w:sz w:val="24"/>
          <w:szCs w:val="24"/>
          <w:rtl w:val="0"/>
        </w:rPr>
        <w:t xml:space="preserve"> Your bank accounts, credit card information, and any online financial transactions.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Devices:</w:t>
      </w:r>
      <w:r w:rsidDel="00000000" w:rsidR="00000000" w:rsidRPr="00000000">
        <w:rPr>
          <w:sz w:val="24"/>
          <w:szCs w:val="24"/>
          <w:rtl w:val="0"/>
        </w:rPr>
        <w:t xml:space="preserve"> Your computers, smartphones, tablets, and any other internet-connected devices.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Networks:</w:t>
      </w:r>
      <w:r w:rsidDel="00000000" w:rsidR="00000000" w:rsidRPr="00000000">
        <w:rPr>
          <w:sz w:val="24"/>
          <w:szCs w:val="24"/>
          <w:rtl w:val="0"/>
        </w:rPr>
        <w:t xml:space="preserve"> The systems that connect our devices and allow us to share information online.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Businesses and Organizations:</w:t>
      </w:r>
      <w:r w:rsidDel="00000000" w:rsidR="00000000" w:rsidRPr="00000000">
        <w:rPr>
          <w:sz w:val="24"/>
          <w:szCs w:val="24"/>
          <w:rtl w:val="0"/>
        </w:rPr>
        <w:t xml:space="preserve"> Their data, infrastructure, and online services.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Getting Started with Cybersecurity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good news is that there are many ways to improve your cybersecurity awareness and practices. Here are a few steps you can take: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about common cyber threats: Phishing scams, malware, and password breaches are just a few examples.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strong passwords and be cautious about what information you share online.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your software and devices up to date with the latest security patches.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 mindful of what you click on and download from the internet.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strong anti-virus and anti-malware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80" w:before="360" w:line="278.00000000000006" w:lineRule="auto"/>
        <w:rPr>
          <w:b w:val="1"/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1. What type of cyberattack attempts to trick users into revealing personal information through deceptive emails or websites?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Phishing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2. What is the practice of keeping software and devices updated with the latest security patches to fix vulnerabilities?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Patching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3. What is the process of encrypting information to make it unreadable without a decryption key?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Encryption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4. What is the illegal practice of gaining unauthorized access to a computer system or network?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Hacking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BY0COXySHXglv9AV3grTbKh5A==">CgMxLjAyCGguZ2pkZ3hzOAByITEtZ2VLU1RpRTVNVkpYUUQ1VllpUm5rSGJIelpENldMMQ==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