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CTF Topic: Controlling Script Execution with NoScript Security Suite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NoScript Security Suite is a Firefox extension that allows users to block potentially harmful scripts and content on websites. It is a powerful tool for enhancing security by allowing selective execution of JavaScript, Java, Flash, and other plugins.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Tools and Requirements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Mozilla Firefox browser</w:t>
        <w:br w:type="textWrapping"/>
        <w:t xml:space="preserve">Install the [NoScript Security Suite Firefox extension]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hyperlink r:id="rId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https://addons.mozilla.org/en-US/firefox/addon/noscript/?utm_source=addons.mozilla.org&amp;utm_medium=referral&amp;utm_content=search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Scenario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participant in this CTF challenge, your task is to use the NoScript Security Suite extension to manage and control the execution of scripts on </w:t>
      </w:r>
      <w:hyperlink r:id="rId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http://testphp.vulnweb.com/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Modify the settings and answer the following questions based on your observations.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Install the NoScript Security Suite Firefox extension from the provided link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https://addons.mozilla.org/en-US/firefox/addon/noscript/?utm_source=addons.mozilla.org&amp;utm_medium=referral&amp;utm_content=search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2. Visit </w:t>
      </w:r>
      <w:hyperlink r:id="rId1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http://testphp.vulnweb.com/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use the extension to control the execution of scripts and other content.</w:t>
        <w:br w:type="textWrapping"/>
        <w:t xml:space="preserve">3. Utilize the extension features to answer the questions.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Questions and Answers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1: After installing NoScript, what is the default behavior for script execution on `http://testphp.vulnweb.com/`?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Scripts are blocked by default.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6: How can you permanently allow scripts from a trusted domain?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NoScript icon and select "Allow domain" to permanently allow 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Hint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2707640"/>
            <wp:effectExtent b="0" l="0" r="0" t="0"/>
            <wp:docPr id="1031641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the NoScript Security Suite Firefox extension and use it to manage and control the execution of scripts and other content on `http://testphp.vulnweb.com/`. Adjust settings as required to answer the questions accurately.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3778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23778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23778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3778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3778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3778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3778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3778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3778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3778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3778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3778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3778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3778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3778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3778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3778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3778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3778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3778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3778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3778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3778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3778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3778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3778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3778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3778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37781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9C041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bidi="ne-NP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://testphp.vulnweb.com/" TargetMode="External"/><Relationship Id="rId9" Type="http://schemas.openxmlformats.org/officeDocument/2006/relationships/hyperlink" Target="https://addons.mozilla.org/en-US/firefox/addon/noscript/?utm_source=addons.mozilla.org&amp;utm_medium=referral&amp;utm_content=search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ddons.mozilla.org/en-US/firefox/addon/noscript/?utm_source=addons.mozilla.org&amp;utm_medium=referral&amp;utm_content=search" TargetMode="External"/><Relationship Id="rId8" Type="http://schemas.openxmlformats.org/officeDocument/2006/relationships/hyperlink" Target="http://testphp.vulnwe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xFRgoFrqVhYZwLInuuygxJ5/fw==">CgMxLjA4AHIhMTY5WTM1RnA5a2I3YmxUSDhOT0xEZGpPaVlNSGpVWXpr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2024-06-27T03:54:00Z</dcterms:created>
  <dc:creator>Keshav Ranjan Yadav</dc:creator>
</cp:coreProperties>
</file>