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7030a0"/>
        </w:rPr>
      </w:pPr>
      <w:r w:rsidDel="00000000" w:rsidR="00000000" w:rsidRPr="00000000">
        <w:rPr>
          <w:b w:val="1"/>
          <w:color w:val="ff0000"/>
          <w:rtl w:val="0"/>
        </w:rPr>
        <w:t xml:space="preserve">CTF Topic:  PDF Analysis With PDF</w:t>
      </w:r>
      <w:r w:rsidDel="00000000" w:rsidR="00000000" w:rsidRPr="00000000">
        <w:rPr>
          <w:b w:val="1"/>
          <w:color w:val="7030a0"/>
          <w:rtl w:val="0"/>
        </w:rPr>
        <w:t xml:space="preserve"> </w:t>
      </w:r>
    </w:p>
    <w:p w:rsidR="00000000" w:rsidDel="00000000" w:rsidP="00000000" w:rsidRDefault="00000000" w:rsidRPr="00000000" w14:paraId="00000002">
      <w:pPr>
        <w:rPr/>
      </w:pPr>
      <w:r w:rsidDel="00000000" w:rsidR="00000000" w:rsidRPr="00000000">
        <w:rPr/>
        <w:drawing>
          <wp:inline distB="114300" distT="114300" distL="114300" distR="114300">
            <wp:extent cx="3586163" cy="358616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86163"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numPr>
          <w:ilvl w:val="0"/>
          <w:numId w:val="1"/>
        </w:numPr>
        <w:ind w:left="720" w:hanging="360"/>
        <w:rPr>
          <w:b w:val="1"/>
          <w:color w:val="7030a0"/>
          <w:u w:val="none"/>
        </w:rPr>
      </w:pPr>
      <w:r w:rsidDel="00000000" w:rsidR="00000000" w:rsidRPr="00000000">
        <w:rPr>
          <w:b w:val="1"/>
          <w:color w:val="7030a0"/>
          <w:rtl w:val="0"/>
        </w:rPr>
        <w:t xml:space="preserve">Introduction</w:t>
      </w:r>
    </w:p>
    <w:p w:rsidR="00000000" w:rsidDel="00000000" w:rsidP="00000000" w:rsidRDefault="00000000" w:rsidRPr="00000000" w14:paraId="00000004">
      <w:pPr>
        <w:ind w:left="0" w:firstLine="0"/>
        <w:rPr/>
      </w:pPr>
      <w:r w:rsidDel="00000000" w:rsidR="00000000" w:rsidRPr="00000000">
        <w:rPr/>
        <w:drawing>
          <wp:inline distB="114300" distT="114300" distL="114300" distR="114300">
            <wp:extent cx="3105150" cy="2583991"/>
            <wp:effectExtent b="0" l="0" r="0" t="0"/>
            <wp:docPr id="3" name="image4.jpg"/>
            <a:graphic>
              <a:graphicData uri="http://schemas.openxmlformats.org/drawingml/2006/picture">
                <pic:pic>
                  <pic:nvPicPr>
                    <pic:cNvPr id="0" name="image4.jpg"/>
                    <pic:cNvPicPr preferRelativeResize="0"/>
                  </pic:nvPicPr>
                  <pic:blipFill>
                    <a:blip r:embed="rId8"/>
                    <a:srcRect b="7713" l="2890" r="2890" t="13955"/>
                    <a:stretch>
                      <a:fillRect/>
                    </a:stretch>
                  </pic:blipFill>
                  <pic:spPr>
                    <a:xfrm>
                      <a:off x="0" y="0"/>
                      <a:ext cx="3105150" cy="258399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Capture The Flag (CTF) challenges often include tasks that require analyzing and extracting information from PDF files. PDFs can contain hidden data, embedded objects, and metadata that can be crucial in solving these challenges. This guide will introduce you to the tools and techniques used for PDF analysis in a CTF environment.</w:t>
      </w:r>
    </w:p>
    <w:p w:rsidR="00000000" w:rsidDel="00000000" w:rsidP="00000000" w:rsidRDefault="00000000" w:rsidRPr="00000000" w14:paraId="00000006">
      <w:pPr>
        <w:pStyle w:val="Heading1"/>
        <w:numPr>
          <w:ilvl w:val="0"/>
          <w:numId w:val="1"/>
        </w:numPr>
        <w:ind w:left="720" w:hanging="360"/>
        <w:rPr>
          <w:b w:val="1"/>
          <w:color w:val="7030a0"/>
          <w:u w:val="none"/>
        </w:rPr>
      </w:pPr>
      <w:r w:rsidDel="00000000" w:rsidR="00000000" w:rsidRPr="00000000">
        <w:rPr>
          <w:b w:val="1"/>
          <w:color w:val="7030a0"/>
          <w:rtl w:val="0"/>
        </w:rPr>
        <w:t xml:space="preserve">Tools and requirements</w:t>
      </w:r>
      <w:r w:rsidDel="00000000" w:rsidR="00000000" w:rsidRPr="00000000">
        <w:rPr>
          <w:rtl w:val="0"/>
        </w:rPr>
      </w:r>
    </w:p>
    <w:p w:rsidR="00000000" w:rsidDel="00000000" w:rsidP="00000000" w:rsidRDefault="00000000" w:rsidRPr="00000000" w14:paraId="00000007">
      <w:pPr>
        <w:numPr>
          <w:ilvl w:val="0"/>
          <w:numId w:val="2"/>
        </w:numPr>
        <w:spacing w:after="0" w:lineRule="auto"/>
        <w:ind w:left="720" w:hanging="360"/>
        <w:rPr>
          <w:u w:val="none"/>
        </w:rPr>
      </w:pPr>
      <w:r w:rsidDel="00000000" w:rsidR="00000000" w:rsidRPr="00000000">
        <w:rPr>
          <w:rtl w:val="0"/>
        </w:rPr>
        <w:t xml:space="preserve">Virus Scan  </w:t>
      </w:r>
      <w:hyperlink r:id="rId9">
        <w:r w:rsidDel="00000000" w:rsidR="00000000" w:rsidRPr="00000000">
          <w:rPr>
            <w:color w:val="1155cc"/>
            <w:u w:val="single"/>
            <w:rtl w:val="0"/>
          </w:rPr>
          <w:t xml:space="preserve">https://virusscan.jotti.org/</w:t>
        </w:r>
      </w:hyperlink>
      <w:r w:rsidDel="00000000" w:rsidR="00000000" w:rsidRPr="00000000">
        <w:rPr>
          <w:rtl w:val="0"/>
        </w:rPr>
        <w:t xml:space="preserve"> </w:t>
      </w:r>
    </w:p>
    <w:p w:rsidR="00000000" w:rsidDel="00000000" w:rsidP="00000000" w:rsidRDefault="00000000" w:rsidRPr="00000000" w14:paraId="00000008">
      <w:pPr>
        <w:pStyle w:val="Heading1"/>
        <w:numPr>
          <w:ilvl w:val="0"/>
          <w:numId w:val="1"/>
        </w:numPr>
        <w:ind w:left="720" w:hanging="360"/>
        <w:rPr>
          <w:b w:val="1"/>
          <w:color w:val="7030a0"/>
          <w:u w:val="none"/>
        </w:rPr>
      </w:pPr>
      <w:r w:rsidDel="00000000" w:rsidR="00000000" w:rsidRPr="00000000">
        <w:rPr>
          <w:b w:val="1"/>
          <w:color w:val="7030a0"/>
          <w:rtl w:val="0"/>
        </w:rPr>
        <w:t xml:space="preserve">Scenario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543520</wp:posOffset>
            </wp:positionV>
            <wp:extent cx="5005388" cy="3120346"/>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05388" cy="3120346"/>
                    </a:xfrm>
                    <a:prstGeom prst="rect"/>
                    <a:ln/>
                  </pic:spPr>
                </pic:pic>
              </a:graphicData>
            </a:graphic>
          </wp:anchor>
        </w:drawing>
      </w:r>
    </w:p>
    <w:p w:rsidR="00000000" w:rsidDel="00000000" w:rsidP="00000000" w:rsidRDefault="00000000" w:rsidRPr="00000000" w14:paraId="00000009">
      <w:pPr>
        <w:jc w:val="both"/>
        <w:rPr/>
      </w:pPr>
      <w:r w:rsidDel="00000000" w:rsidR="00000000" w:rsidRPr="00000000">
        <w:rPr>
          <w:rtl w:val="0"/>
        </w:rPr>
        <w:t xml:space="preserve">Imagine you are participating in a CTF challenge where you are given a suspicious PDF file. Your task is to uncover hidden information and extract data that might lead you to the next clue or the flag. </w:t>
      </w:r>
    </w:p>
    <w:p w:rsidR="00000000" w:rsidDel="00000000" w:rsidP="00000000" w:rsidRDefault="00000000" w:rsidRPr="00000000" w14:paraId="0000000A">
      <w:pPr>
        <w:pStyle w:val="Heading1"/>
        <w:numPr>
          <w:ilvl w:val="0"/>
          <w:numId w:val="1"/>
        </w:numPr>
        <w:ind w:left="720" w:hanging="360"/>
        <w:rPr>
          <w:rFonts w:ascii="Calibri" w:cs="Calibri" w:eastAsia="Calibri" w:hAnsi="Calibri"/>
          <w:b w:val="1"/>
          <w:color w:val="7030a0"/>
          <w:sz w:val="32"/>
          <w:szCs w:val="32"/>
        </w:rPr>
      </w:pPr>
      <w:bookmarkStart w:colFirst="0" w:colLast="0" w:name="_heading=h.hocm11wxx0tj" w:id="0"/>
      <w:bookmarkEnd w:id="0"/>
      <w:r w:rsidDel="00000000" w:rsidR="00000000" w:rsidRPr="00000000">
        <w:rPr>
          <w:b w:val="1"/>
          <w:color w:val="7030a0"/>
          <w:rtl w:val="0"/>
        </w:rPr>
        <w:t xml:space="preserve">Process to Perform  </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Download the PDF given in the Link_1 and analyze It using the Virusscan tool given in the Link_2 and solve the CTF.</w:t>
      </w:r>
    </w:p>
    <w:p w:rsidR="00000000" w:rsidDel="00000000" w:rsidP="00000000" w:rsidRDefault="00000000" w:rsidRPr="00000000" w14:paraId="0000000C">
      <w:pPr>
        <w:rPr/>
      </w:pPr>
      <w:r w:rsidDel="00000000" w:rsidR="00000000" w:rsidRPr="00000000">
        <w:rPr>
          <w:rtl w:val="0"/>
        </w:rPr>
        <w:t xml:space="preserve">Link_1: </w:t>
      </w:r>
      <w:hyperlink r:id="rId11">
        <w:r w:rsidDel="00000000" w:rsidR="00000000" w:rsidRPr="00000000">
          <w:rPr>
            <w:color w:val="1155cc"/>
            <w:u w:val="single"/>
            <w:rtl w:val="0"/>
          </w:rPr>
          <w:t xml:space="preserve">https://www.mediafire.com/file/s08mje7paavj1l7/Analysisfile.pdf/file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Link_2: </w:t>
      </w:r>
      <w:hyperlink r:id="rId12">
        <w:r w:rsidDel="00000000" w:rsidR="00000000" w:rsidRPr="00000000">
          <w:rPr>
            <w:color w:val="1155cc"/>
            <w:u w:val="single"/>
            <w:rtl w:val="0"/>
          </w:rPr>
          <w:t xml:space="preserve">https://virusscan.jotti.org/</w:t>
        </w:r>
      </w:hyperlink>
      <w:r w:rsidDel="00000000" w:rsidR="00000000" w:rsidRPr="00000000">
        <w:rPr>
          <w:rtl w:val="0"/>
        </w:rPr>
      </w:r>
    </w:p>
    <w:p w:rsidR="00000000" w:rsidDel="00000000" w:rsidP="00000000" w:rsidRDefault="00000000" w:rsidRPr="00000000" w14:paraId="0000000E">
      <w:pPr>
        <w:pStyle w:val="Heading1"/>
        <w:ind w:left="0" w:firstLine="0"/>
        <w:rPr>
          <w:b w:val="1"/>
          <w:color w:val="7030a0"/>
        </w:rPr>
      </w:pPr>
      <w:bookmarkStart w:colFirst="0" w:colLast="0" w:name="_heading=h.cn33fp9kgasl" w:id="1"/>
      <w:bookmarkEnd w:id="1"/>
      <w:r w:rsidDel="00000000" w:rsidR="00000000" w:rsidRPr="00000000">
        <w:rPr>
          <w:b w:val="1"/>
          <w:color w:val="ff0000"/>
          <w:rtl w:val="0"/>
        </w:rPr>
        <w:t xml:space="preserve">Let's Begin The Challenge</w:t>
      </w:r>
      <w:r w:rsidDel="00000000" w:rsidR="00000000" w:rsidRPr="00000000">
        <w:rPr>
          <w:b w:val="1"/>
          <w:color w:val="7030a0"/>
          <w:rtl w:val="0"/>
        </w:rPr>
        <w:t xml:space="preserve"> </w:t>
      </w:r>
    </w:p>
    <w:p w:rsidR="00000000" w:rsidDel="00000000" w:rsidP="00000000" w:rsidRDefault="00000000" w:rsidRPr="00000000" w14:paraId="0000000F">
      <w:pPr>
        <w:rPr/>
      </w:pPr>
      <w:r w:rsidDel="00000000" w:rsidR="00000000" w:rsidRPr="00000000">
        <w:rPr>
          <w:rtl w:val="0"/>
        </w:rPr>
        <w:t xml:space="preserve">Start by extracting the metadata from the PDF file to gather basic information about the document.</w:t>
      </w:r>
    </w:p>
    <w:p w:rsidR="00000000" w:rsidDel="00000000" w:rsidP="00000000" w:rsidRDefault="00000000" w:rsidRPr="00000000" w14:paraId="00000010">
      <w:pPr>
        <w:pStyle w:val="Heading1"/>
        <w:numPr>
          <w:ilvl w:val="0"/>
          <w:numId w:val="1"/>
        </w:numPr>
        <w:ind w:left="720" w:hanging="360"/>
        <w:rPr>
          <w:b w:val="1"/>
          <w:color w:val="7030a0"/>
          <w:u w:val="none"/>
        </w:rPr>
      </w:pPr>
      <w:r w:rsidDel="00000000" w:rsidR="00000000" w:rsidRPr="00000000">
        <w:rPr>
          <w:b w:val="1"/>
          <w:color w:val="7030a0"/>
          <w:rtl w:val="0"/>
        </w:rPr>
        <w:t xml:space="preserve">Question</w:t>
      </w: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color w:val="ff0000"/>
          <w:rtl w:val="0"/>
        </w:rPr>
        <w:t xml:space="preserve">Flag1: What is the version used by the pdf ?</w:t>
      </w:r>
    </w:p>
    <w:p w:rsidR="00000000" w:rsidDel="00000000" w:rsidP="00000000" w:rsidRDefault="00000000" w:rsidRPr="00000000" w14:paraId="00000012">
      <w:pPr>
        <w:rPr>
          <w:color w:val="ff0000"/>
        </w:rPr>
      </w:pPr>
      <w:r w:rsidDel="00000000" w:rsidR="00000000" w:rsidRPr="00000000">
        <w:rPr>
          <w:color w:val="ff0000"/>
          <w:rtl w:val="0"/>
        </w:rPr>
        <w:t xml:space="preserve">Answer: 1.5 </w:t>
      </w:r>
    </w:p>
    <w:p w:rsidR="00000000" w:rsidDel="00000000" w:rsidP="00000000" w:rsidRDefault="00000000" w:rsidRPr="00000000" w14:paraId="00000013">
      <w:pPr>
        <w:rPr>
          <w:color w:val="ff0000"/>
        </w:rPr>
      </w:pPr>
      <w:r w:rsidDel="00000000" w:rsidR="00000000" w:rsidRPr="00000000">
        <w:rPr>
          <w:color w:val="ff0000"/>
          <w:rtl w:val="0"/>
        </w:rPr>
        <w:t xml:space="preserve">Flag Captured</w:t>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color w:val="ff0000"/>
          <w:rtl w:val="0"/>
        </w:rPr>
        <w:t xml:space="preserve">Flag2: What is the MD5 hash value ?</w:t>
      </w:r>
    </w:p>
    <w:p w:rsidR="00000000" w:rsidDel="00000000" w:rsidP="00000000" w:rsidRDefault="00000000" w:rsidRPr="00000000" w14:paraId="00000016">
      <w:pPr>
        <w:rPr>
          <w:color w:val="ff0000"/>
        </w:rPr>
      </w:pPr>
      <w:r w:rsidDel="00000000" w:rsidR="00000000" w:rsidRPr="00000000">
        <w:rPr>
          <w:color w:val="ff0000"/>
          <w:rtl w:val="0"/>
        </w:rPr>
        <w:t xml:space="preserve">Answer: 880bf67206e533e271a2967542cdaeb5</w:t>
      </w:r>
    </w:p>
    <w:p w:rsidR="00000000" w:rsidDel="00000000" w:rsidP="00000000" w:rsidRDefault="00000000" w:rsidRPr="00000000" w14:paraId="00000017">
      <w:pPr>
        <w:rPr>
          <w:color w:val="ff0000"/>
        </w:rPr>
      </w:pPr>
      <w:r w:rsidDel="00000000" w:rsidR="00000000" w:rsidRPr="00000000">
        <w:rPr>
          <w:color w:val="ff0000"/>
          <w:rtl w:val="0"/>
        </w:rPr>
        <w:t xml:space="preserve">Flag Captured</w:t>
      </w:r>
    </w:p>
    <w:p w:rsidR="00000000" w:rsidDel="00000000" w:rsidP="00000000" w:rsidRDefault="00000000" w:rsidRPr="00000000" w14:paraId="00000018">
      <w:pPr>
        <w:pStyle w:val="Heading1"/>
        <w:numPr>
          <w:ilvl w:val="0"/>
          <w:numId w:val="1"/>
        </w:numPr>
        <w:ind w:left="720" w:hanging="360"/>
        <w:rPr>
          <w:b w:val="1"/>
          <w:color w:val="7030a0"/>
          <w:u w:val="none"/>
        </w:rPr>
      </w:pPr>
      <w:r w:rsidDel="00000000" w:rsidR="00000000" w:rsidRPr="00000000">
        <w:rPr>
          <w:b w:val="1"/>
          <w:color w:val="7030a0"/>
          <w:rtl w:val="0"/>
        </w:rPr>
        <w:t xml:space="preserve">Hint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drawing>
          <wp:inline distB="114300" distT="114300" distL="114300" distR="114300">
            <wp:extent cx="5943600" cy="23749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 </w:t>
      </w:r>
    </w:p>
    <w:p w:rsidR="00000000" w:rsidDel="00000000" w:rsidP="00000000" w:rsidRDefault="00000000" w:rsidRPr="00000000" w14:paraId="00000024">
      <w:pPr>
        <w:spacing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ediafire.com/file/s08mje7paavj1l7/Analysisfile.pdf/file"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virusscan.jotti.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russcan.jotti.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eFFJf5Z2F9G1LTlLTC41vwsRbg==">CgMxLjAyDmguaG9jbTExd3h4MHRqMg5oLmNuMzNmcDlrZ2FzbDgAciExYzFNSEVOSElIMVF5Y1o5WnJKLVpoUTJxdGdMWjZaM0o=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