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360" w:lineRule="auto"/>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CTF Topic: Malware Analysis </w:t>
      </w:r>
    </w:p>
    <w:p w:rsidR="00000000" w:rsidDel="00000000" w:rsidP="00000000" w:rsidRDefault="00000000" w:rsidRPr="00000000" w14:paraId="00000002">
      <w:pPr>
        <w:rPr/>
      </w:pPr>
      <w:r w:rsidDel="00000000" w:rsidR="00000000" w:rsidRPr="00000000">
        <w:rPr/>
        <w:drawing>
          <wp:inline distB="114300" distT="114300" distL="114300" distR="114300">
            <wp:extent cx="5734050" cy="504289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50428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after="0" w:before="240" w:line="360" w:lineRule="auto"/>
        <w:ind w:left="720" w:firstLine="0"/>
        <w:rPr>
          <w:rFonts w:ascii="Calibri" w:cs="Calibri" w:eastAsia="Calibri" w:hAnsi="Calibri"/>
          <w:b w:val="1"/>
          <w:color w:val="7030a0"/>
          <w:sz w:val="32"/>
          <w:szCs w:val="32"/>
        </w:rPr>
      </w:pPr>
      <w:r w:rsidDel="00000000" w:rsidR="00000000" w:rsidRPr="00000000">
        <w:rPr>
          <w:rtl w:val="0"/>
        </w:rPr>
      </w:r>
    </w:p>
    <w:p w:rsidR="00000000" w:rsidDel="00000000" w:rsidP="00000000" w:rsidRDefault="00000000" w:rsidRPr="00000000" w14:paraId="00000004">
      <w:pPr>
        <w:pStyle w:val="Heading1"/>
        <w:spacing w:after="0" w:before="240" w:line="360" w:lineRule="auto"/>
        <w:ind w:left="720" w:firstLine="0"/>
        <w:rPr>
          <w:rFonts w:ascii="Calibri" w:cs="Calibri" w:eastAsia="Calibri" w:hAnsi="Calibri"/>
          <w:b w:val="1"/>
          <w:color w:val="7030a0"/>
          <w:sz w:val="32"/>
          <w:szCs w:val="32"/>
        </w:rPr>
      </w:pPr>
      <w:r w:rsidDel="00000000" w:rsidR="00000000" w:rsidRPr="00000000">
        <w:rPr>
          <w:rtl w:val="0"/>
        </w:rPr>
      </w:r>
    </w:p>
    <w:p w:rsidR="00000000" w:rsidDel="00000000" w:rsidP="00000000" w:rsidRDefault="00000000" w:rsidRPr="00000000" w14:paraId="00000005">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r w:rsidDel="00000000" w:rsidR="00000000" w:rsidRPr="00000000">
        <w:rPr/>
        <w:drawing>
          <wp:inline distB="114300" distT="114300" distL="114300" distR="114300">
            <wp:extent cx="5757863" cy="1364894"/>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7863" cy="136489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sz w:val="24"/>
          <w:szCs w:val="24"/>
          <w:rtl w:val="0"/>
        </w:rPr>
        <w:t xml:space="preserve">Hybrid Analysis is a powerful tool used for automated malware analysis, combining static and dynamic analysis techniques. This tool helps in identifying, analysing, and reporting potential threats in software, providing a comprehensive understanding of malware behaviour.</w:t>
      </w:r>
    </w:p>
    <w:p w:rsidR="00000000" w:rsidDel="00000000" w:rsidP="00000000" w:rsidRDefault="00000000" w:rsidRPr="00000000" w14:paraId="00000010">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Tools and requirements</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b w:val="1"/>
          <w:sz w:val="24"/>
          <w:szCs w:val="24"/>
          <w:rtl w:val="0"/>
        </w:rPr>
        <w:t xml:space="preserve">Sample Malware File</w:t>
      </w:r>
      <w:r w:rsidDel="00000000" w:rsidR="00000000" w:rsidRPr="00000000">
        <w:rPr>
          <w:sz w:val="24"/>
          <w:szCs w:val="24"/>
          <w:rtl w:val="0"/>
        </w:rPr>
        <w:t xml:space="preserve">: Download a benign malware sample for analysis.</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b w:val="1"/>
          <w:sz w:val="24"/>
          <w:szCs w:val="24"/>
          <w:rtl w:val="0"/>
        </w:rPr>
        <w:t xml:space="preserve">Internet Connection</w:t>
      </w:r>
      <w:r w:rsidDel="00000000" w:rsidR="00000000" w:rsidRPr="00000000">
        <w:rPr>
          <w:sz w:val="24"/>
          <w:szCs w:val="24"/>
          <w:rtl w:val="0"/>
        </w:rPr>
        <w:t xml:space="preserve">: Required for accessing Hybrid Analysis and downloading files.</w:t>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b w:val="1"/>
          <w:sz w:val="24"/>
          <w:szCs w:val="24"/>
          <w:rtl w:val="0"/>
        </w:rPr>
        <w:t xml:space="preserve">Virtual Machine</w:t>
      </w:r>
      <w:r w:rsidDel="00000000" w:rsidR="00000000" w:rsidRPr="00000000">
        <w:rPr>
          <w:sz w:val="24"/>
          <w:szCs w:val="24"/>
          <w:rtl w:val="0"/>
        </w:rPr>
        <w:t xml:space="preserve">: Optional but recommended for safe malware analysis.</w:t>
      </w:r>
    </w:p>
    <w:p w:rsidR="00000000" w:rsidDel="00000000" w:rsidP="00000000" w:rsidRDefault="00000000" w:rsidRPr="00000000" w14:paraId="000000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pStyle w:val="Heading1"/>
        <w:spacing w:after="0" w:before="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Link (File)</w:t>
      </w:r>
    </w:p>
    <w:p w:rsidR="00000000" w:rsidDel="00000000" w:rsidP="00000000" w:rsidRDefault="00000000" w:rsidRPr="00000000" w14:paraId="00000016">
      <w:pPr>
        <w:spacing w:line="360" w:lineRule="auto"/>
        <w:ind w:left="0" w:firstLine="0"/>
        <w:rPr>
          <w:sz w:val="24"/>
          <w:szCs w:val="24"/>
        </w:rPr>
      </w:pPr>
      <w:r w:rsidDel="00000000" w:rsidR="00000000" w:rsidRPr="00000000">
        <w:rPr>
          <w:b w:val="1"/>
          <w:sz w:val="24"/>
          <w:szCs w:val="24"/>
          <w:rtl w:val="0"/>
        </w:rPr>
        <w:t xml:space="preserve">Malware sample: </w:t>
      </w:r>
      <w:hyperlink r:id="rId9">
        <w:r w:rsidDel="00000000" w:rsidR="00000000" w:rsidRPr="00000000">
          <w:rPr>
            <w:color w:val="1155cc"/>
            <w:sz w:val="24"/>
            <w:szCs w:val="24"/>
            <w:u w:val="single"/>
            <w:rtl w:val="0"/>
          </w:rPr>
          <w:t xml:space="preserve">https://www.mediafire.com/file/5dgavjehrsfbmsa/Randomfile.exe/file</w:t>
        </w:r>
      </w:hyperlink>
      <w:r w:rsidDel="00000000" w:rsidR="00000000" w:rsidRPr="00000000">
        <w:rPr>
          <w:sz w:val="24"/>
          <w:szCs w:val="24"/>
          <w:rtl w:val="0"/>
        </w:rPr>
        <w:t xml:space="preserve"> </w:t>
      </w:r>
    </w:p>
    <w:p w:rsidR="00000000" w:rsidDel="00000000" w:rsidP="00000000" w:rsidRDefault="00000000" w:rsidRPr="00000000" w14:paraId="0000001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sz w:val="24"/>
          <w:szCs w:val="24"/>
        </w:rPr>
      </w:pPr>
      <w:r w:rsidDel="00000000" w:rsidR="00000000" w:rsidRPr="00000000">
        <w:rPr>
          <w:b w:val="1"/>
          <w:sz w:val="24"/>
          <w:szCs w:val="24"/>
          <w:rtl w:val="0"/>
        </w:rPr>
        <w:t xml:space="preserve">Hybrid Analysis Platform:</w:t>
      </w: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https://www.hybrid-analysis.com/</w:t>
        </w:r>
      </w:hyperlink>
      <w:r w:rsidDel="00000000" w:rsidR="00000000" w:rsidRPr="00000000">
        <w:rPr>
          <w:sz w:val="24"/>
          <w:szCs w:val="24"/>
          <w:rtl w:val="0"/>
        </w:rPr>
        <w:t xml:space="preserve"> </w:t>
      </w:r>
    </w:p>
    <w:p w:rsidR="00000000" w:rsidDel="00000000" w:rsidP="00000000" w:rsidRDefault="00000000" w:rsidRPr="00000000" w14:paraId="00000019">
      <w:pPr>
        <w:pStyle w:val="Heading1"/>
        <w:spacing w:after="0" w:before="240" w:line="360" w:lineRule="auto"/>
        <w:ind w:left="720" w:firstLine="0"/>
        <w:rPr>
          <w:rFonts w:ascii="Calibri" w:cs="Calibri" w:eastAsia="Calibri" w:hAnsi="Calibri"/>
          <w:b w:val="1"/>
          <w:color w:val="7030a0"/>
          <w:sz w:val="32"/>
          <w:szCs w:val="32"/>
        </w:rPr>
      </w:pPr>
      <w:bookmarkStart w:colFirst="0" w:colLast="0" w:name="_heading=h.sgb0hmvuyvkr" w:id="0"/>
      <w:bookmarkEnd w:id="0"/>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after="0" w:before="240" w:line="360" w:lineRule="auto"/>
        <w:ind w:left="0" w:firstLine="0"/>
        <w:rPr>
          <w:rFonts w:ascii="Calibri" w:cs="Calibri" w:eastAsia="Calibri" w:hAnsi="Calibri"/>
          <w:b w:val="1"/>
          <w:color w:val="7030a0"/>
          <w:sz w:val="32"/>
          <w:szCs w:val="32"/>
        </w:rPr>
      </w:pPr>
      <w:bookmarkStart w:colFirst="0" w:colLast="0" w:name="_heading=h.gjdgxs" w:id="1"/>
      <w:bookmarkEnd w:id="1"/>
      <w:r w:rsidDel="00000000" w:rsidR="00000000" w:rsidRPr="00000000">
        <w:rPr>
          <w:rFonts w:ascii="Calibri" w:cs="Calibri" w:eastAsia="Calibri" w:hAnsi="Calibri"/>
          <w:b w:val="1"/>
          <w:color w:val="7030a0"/>
          <w:sz w:val="32"/>
          <w:szCs w:val="32"/>
          <w:rtl w:val="0"/>
        </w:rPr>
        <w:t xml:space="preserve">Scenario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598884</wp:posOffset>
            </wp:positionV>
            <wp:extent cx="5391150" cy="371534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1"/>
                    <a:srcRect b="15409" l="0" r="0" t="15562"/>
                    <a:stretch>
                      <a:fillRect/>
                    </a:stretch>
                  </pic:blipFill>
                  <pic:spPr>
                    <a:xfrm>
                      <a:off x="0" y="0"/>
                      <a:ext cx="5391150" cy="3715345"/>
                    </a:xfrm>
                    <a:prstGeom prst="rect"/>
                    <a:ln/>
                  </pic:spPr>
                </pic:pic>
              </a:graphicData>
            </a:graphic>
          </wp:anchor>
        </w:drawing>
      </w:r>
    </w:p>
    <w:p w:rsidR="00000000" w:rsidDel="00000000" w:rsidP="00000000" w:rsidRDefault="00000000" w:rsidRPr="00000000" w14:paraId="0000001E">
      <w:pPr>
        <w:spacing w:line="360" w:lineRule="auto"/>
        <w:jc w:val="both"/>
        <w:rPr>
          <w:rFonts w:ascii="Calibri" w:cs="Calibri" w:eastAsia="Calibri" w:hAnsi="Calibri"/>
          <w:b w:val="1"/>
          <w:color w:val="7030a0"/>
          <w:sz w:val="32"/>
          <w:szCs w:val="32"/>
        </w:rPr>
      </w:pPr>
      <w:r w:rsidDel="00000000" w:rsidR="00000000" w:rsidRPr="00000000">
        <w:rPr>
          <w:sz w:val="24"/>
          <w:szCs w:val="24"/>
          <w:rtl w:val="0"/>
        </w:rPr>
        <w:t xml:space="preserve">You have received a suspicious file that you suspect to be malware. Your task is to use Hybrid Analysis to investigate the file, identify its behaviour, and determine the potential threat it poses. This will help you understand how to use Hybrid Analysis for real-world malware analysis.</w:t>
      </w:r>
      <w:r w:rsidDel="00000000" w:rsidR="00000000" w:rsidRPr="00000000">
        <w:rPr>
          <w:rtl w:val="0"/>
        </w:rPr>
      </w:r>
    </w:p>
    <w:p w:rsidR="00000000" w:rsidDel="00000000" w:rsidP="00000000" w:rsidRDefault="00000000" w:rsidRPr="00000000" w14:paraId="0000001F">
      <w:pPr>
        <w:pStyle w:val="Heading1"/>
        <w:spacing w:after="0" w:before="240" w:line="360" w:lineRule="auto"/>
        <w:ind w:left="0" w:firstLine="0"/>
        <w:rPr>
          <w:rFonts w:ascii="Calibri" w:cs="Calibri" w:eastAsia="Calibri" w:hAnsi="Calibri"/>
          <w:b w:val="1"/>
          <w:color w:val="7030a0"/>
          <w:sz w:val="32"/>
          <w:szCs w:val="32"/>
        </w:rPr>
      </w:pPr>
      <w:bookmarkStart w:colFirst="0" w:colLast="0" w:name="_heading=h.30j0zll" w:id="2"/>
      <w:bookmarkEnd w:id="2"/>
      <w:r w:rsidDel="00000000" w:rsidR="00000000" w:rsidRPr="00000000">
        <w:rPr>
          <w:rFonts w:ascii="Calibri" w:cs="Calibri" w:eastAsia="Calibri" w:hAnsi="Calibri"/>
          <w:b w:val="1"/>
          <w:color w:val="7030a0"/>
          <w:sz w:val="32"/>
          <w:szCs w:val="32"/>
          <w:rtl w:val="0"/>
        </w:rPr>
        <w:t xml:space="preserve">Process to Perform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b w:val="1"/>
          <w:sz w:val="24"/>
          <w:szCs w:val="24"/>
          <w:rtl w:val="0"/>
        </w:rPr>
        <w:t xml:space="preserve">Step 1: Upload the File</w:t>
      </w:r>
      <w:r w:rsidDel="00000000" w:rsidR="00000000" w:rsidRPr="00000000">
        <w:rPr>
          <w:sz w:val="24"/>
          <w:szCs w:val="24"/>
          <w:rtl w:val="0"/>
        </w:rPr>
        <w:t xml:space="preserve">: Go to the Hybrid Analysis website and upload the malware sample file.</w:t>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b w:val="1"/>
          <w:sz w:val="24"/>
          <w:szCs w:val="24"/>
          <w:rtl w:val="0"/>
        </w:rPr>
        <w:t xml:space="preserve">Step 2: </w:t>
      </w:r>
      <w:r w:rsidDel="00000000" w:rsidR="00000000" w:rsidRPr="00000000">
        <w:rPr>
          <w:b w:val="1"/>
          <w:sz w:val="24"/>
          <w:szCs w:val="24"/>
          <w:rtl w:val="0"/>
        </w:rPr>
        <w:t xml:space="preserve">Analyze</w:t>
      </w:r>
      <w:r w:rsidDel="00000000" w:rsidR="00000000" w:rsidRPr="00000000">
        <w:rPr>
          <w:b w:val="1"/>
          <w:sz w:val="24"/>
          <w:szCs w:val="24"/>
          <w:rtl w:val="0"/>
        </w:rPr>
        <w:t xml:space="preserve"> the File</w:t>
      </w:r>
      <w:r w:rsidDel="00000000" w:rsidR="00000000" w:rsidRPr="00000000">
        <w:rPr>
          <w:sz w:val="24"/>
          <w:szCs w:val="24"/>
          <w:rtl w:val="0"/>
        </w:rPr>
        <w:t xml:space="preserve">: Once uploaded, Hybrid Analysis will perform static and dynamic analysis on the file. Shouldn't have to add email on it just click on i agree and i am not a robot and continue.</w:t>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b w:val="1"/>
          <w:sz w:val="24"/>
          <w:szCs w:val="24"/>
          <w:rtl w:val="0"/>
        </w:rPr>
        <w:t xml:space="preserve">Step 3: Review the Report</w:t>
      </w:r>
      <w:r w:rsidDel="00000000" w:rsidR="00000000" w:rsidRPr="00000000">
        <w:rPr>
          <w:sz w:val="24"/>
          <w:szCs w:val="24"/>
          <w:rtl w:val="0"/>
        </w:rPr>
        <w:t xml:space="preserve">: Examine the generated report to understand the behaviour and characteristics of the file.</w:t>
      </w:r>
    </w:p>
    <w:p w:rsidR="00000000" w:rsidDel="00000000" w:rsidP="00000000" w:rsidRDefault="00000000" w:rsidRPr="00000000" w14:paraId="00000024">
      <w:pPr>
        <w:pStyle w:val="Heading1"/>
        <w:spacing w:after="0" w:before="240" w:line="360" w:lineRule="auto"/>
        <w:rPr>
          <w:sz w:val="24"/>
          <w:szCs w:val="24"/>
        </w:rPr>
      </w:pPr>
      <w:bookmarkStart w:colFirst="0" w:colLast="0" w:name="_heading=h.1fob9te" w:id="3"/>
      <w:bookmarkEnd w:id="3"/>
      <w:r w:rsidDel="00000000" w:rsidR="00000000" w:rsidRPr="00000000">
        <w:rPr>
          <w:rFonts w:ascii="Calibri" w:cs="Calibri" w:eastAsia="Calibri" w:hAnsi="Calibri"/>
          <w:b w:val="1"/>
          <w:color w:val="ff0000"/>
          <w:sz w:val="32"/>
          <w:szCs w:val="32"/>
          <w:rtl w:val="0"/>
        </w:rPr>
        <w:t xml:space="preserve">Let's Begin The Challenge</w:t>
      </w:r>
      <w:r w:rsidDel="00000000" w:rsidR="00000000" w:rsidRPr="00000000">
        <w:rPr>
          <w:rFonts w:ascii="Calibri" w:cs="Calibri" w:eastAsia="Calibri" w:hAnsi="Calibri"/>
          <w:b w:val="1"/>
          <w:color w:val="7030a0"/>
          <w:sz w:val="32"/>
          <w:szCs w:val="32"/>
          <w:rtl w:val="0"/>
        </w:rPr>
        <w:t xml:space="preserve"> </w:t>
      </w:r>
      <w:r w:rsidDel="00000000" w:rsidR="00000000" w:rsidRPr="00000000">
        <w:rPr>
          <w:rtl w:val="0"/>
        </w:rPr>
      </w:r>
    </w:p>
    <w:p w:rsidR="00000000" w:rsidDel="00000000" w:rsidP="00000000" w:rsidRDefault="00000000" w:rsidRPr="00000000" w14:paraId="00000025">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 6</w:t>
      </w:r>
    </w:p>
    <w:p w:rsidR="00000000" w:rsidDel="00000000" w:rsidP="00000000" w:rsidRDefault="00000000" w:rsidRPr="00000000" w14:paraId="00000026">
      <w:pPr>
        <w:ind w:left="0" w:firstLine="0"/>
        <w:rPr>
          <w:color w:val="ff0000"/>
          <w:sz w:val="24"/>
          <w:szCs w:val="24"/>
        </w:rPr>
      </w:pPr>
      <w:r w:rsidDel="00000000" w:rsidR="00000000" w:rsidRPr="00000000">
        <w:rPr>
          <w:color w:val="ff0000"/>
          <w:rtl w:val="0"/>
        </w:rPr>
        <w:t xml:space="preserve">Flag 1: </w:t>
      </w:r>
      <w:r w:rsidDel="00000000" w:rsidR="00000000" w:rsidRPr="00000000">
        <w:rPr>
          <w:color w:val="ff0000"/>
          <w:sz w:val="24"/>
          <w:szCs w:val="24"/>
          <w:rtl w:val="0"/>
        </w:rPr>
        <w:t xml:space="preserve">What is the name of the file you upload for analysis on Hybrid Analysis?</w:t>
      </w:r>
    </w:p>
    <w:p w:rsidR="00000000" w:rsidDel="00000000" w:rsidP="00000000" w:rsidRDefault="00000000" w:rsidRPr="00000000" w14:paraId="00000027">
      <w:pPr>
        <w:spacing w:after="240" w:before="240" w:line="360" w:lineRule="auto"/>
        <w:ind w:left="0" w:firstLine="0"/>
        <w:jc w:val="both"/>
        <w:rPr>
          <w:color w:val="ff0000"/>
          <w:sz w:val="24"/>
          <w:szCs w:val="24"/>
        </w:rPr>
      </w:pPr>
      <w:r w:rsidDel="00000000" w:rsidR="00000000" w:rsidRPr="00000000">
        <w:rPr>
          <w:color w:val="ff0000"/>
          <w:sz w:val="24"/>
          <w:szCs w:val="24"/>
          <w:rtl w:val="0"/>
        </w:rPr>
        <w:t xml:space="preserve">Answer: sandy.exe.bat</w:t>
      </w:r>
    </w:p>
    <w:p w:rsidR="00000000" w:rsidDel="00000000" w:rsidP="00000000" w:rsidRDefault="00000000" w:rsidRPr="00000000" w14:paraId="00000028">
      <w:pPr>
        <w:spacing w:after="240" w:before="240"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9">
      <w:pPr>
        <w:spacing w:after="240" w:before="240" w:line="360" w:lineRule="auto"/>
        <w:ind w:left="0" w:firstLine="0"/>
        <w:jc w:val="both"/>
        <w:rPr>
          <w:color w:val="ff0000"/>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ind w:left="0" w:firstLine="0"/>
        <w:jc w:val="both"/>
        <w:rPr>
          <w:color w:val="ff0000"/>
          <w:sz w:val="24"/>
          <w:szCs w:val="24"/>
        </w:rPr>
      </w:pPr>
      <w:r w:rsidDel="00000000" w:rsidR="00000000" w:rsidRPr="00000000">
        <w:rPr>
          <w:color w:val="ff0000"/>
          <w:sz w:val="24"/>
          <w:szCs w:val="24"/>
          <w:rtl w:val="0"/>
        </w:rPr>
        <w:t xml:space="preserve">Flag 2: Based on the Hybrid Analysis report, what is the overall threat level of the file?</w:t>
      </w:r>
    </w:p>
    <w:p w:rsidR="00000000" w:rsidDel="00000000" w:rsidP="00000000" w:rsidRDefault="00000000" w:rsidRPr="00000000" w14:paraId="0000002B">
      <w:pPr>
        <w:spacing w:after="240" w:before="240" w:line="360" w:lineRule="auto"/>
        <w:ind w:left="0" w:firstLine="0"/>
        <w:jc w:val="both"/>
        <w:rPr>
          <w:color w:val="ff0000"/>
          <w:sz w:val="24"/>
          <w:szCs w:val="24"/>
        </w:rPr>
      </w:pPr>
      <w:r w:rsidDel="00000000" w:rsidR="00000000" w:rsidRPr="00000000">
        <w:rPr>
          <w:color w:val="ff0000"/>
          <w:sz w:val="24"/>
          <w:szCs w:val="24"/>
          <w:rtl w:val="0"/>
        </w:rPr>
        <w:t xml:space="preserve">Answer: 35/100</w:t>
      </w:r>
    </w:p>
    <w:p w:rsidR="00000000" w:rsidDel="00000000" w:rsidP="00000000" w:rsidRDefault="00000000" w:rsidRPr="00000000" w14:paraId="0000002C">
      <w:pPr>
        <w:spacing w:after="240" w:before="240"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D">
      <w:pPr>
        <w:spacing w:after="240" w:before="240" w:line="360" w:lineRule="auto"/>
        <w:ind w:left="0" w:firstLine="0"/>
        <w:jc w:val="both"/>
        <w:rPr>
          <w:color w:val="ff0000"/>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ind w:left="0" w:firstLine="0"/>
        <w:jc w:val="both"/>
        <w:rPr>
          <w:color w:val="ff0000"/>
          <w:sz w:val="24"/>
          <w:szCs w:val="24"/>
        </w:rPr>
      </w:pPr>
      <w:r w:rsidDel="00000000" w:rsidR="00000000" w:rsidRPr="00000000">
        <w:rPr>
          <w:color w:val="ff0000"/>
          <w:sz w:val="24"/>
          <w:szCs w:val="24"/>
          <w:rtl w:val="0"/>
        </w:rPr>
        <w:t xml:space="preserve">FLag 3: What is the SHA256 of the given malware file?</w:t>
      </w:r>
    </w:p>
    <w:p w:rsidR="00000000" w:rsidDel="00000000" w:rsidP="00000000" w:rsidRDefault="00000000" w:rsidRPr="00000000" w14:paraId="0000002F">
      <w:pPr>
        <w:spacing w:after="240" w:before="240" w:line="360" w:lineRule="auto"/>
        <w:ind w:left="0" w:firstLine="0"/>
        <w:jc w:val="both"/>
        <w:rPr>
          <w:color w:val="ff0000"/>
          <w:sz w:val="24"/>
          <w:szCs w:val="24"/>
        </w:rPr>
      </w:pPr>
      <w:r w:rsidDel="00000000" w:rsidR="00000000" w:rsidRPr="00000000">
        <w:rPr>
          <w:color w:val="ff0000"/>
          <w:sz w:val="24"/>
          <w:szCs w:val="24"/>
          <w:rtl w:val="0"/>
        </w:rPr>
        <w:t xml:space="preserve">Answer: </w:t>
      </w:r>
      <w:hyperlink r:id="rId12">
        <w:r w:rsidDel="00000000" w:rsidR="00000000" w:rsidRPr="00000000">
          <w:rPr>
            <w:color w:val="ff0000"/>
            <w:highlight w:val="white"/>
            <w:rtl w:val="0"/>
          </w:rPr>
          <w:t xml:space="preserve">fcb942ca20c50949a1f7e5b10dbe7b8eb66a6301357c602b41081df5408d6323</w:t>
        </w:r>
      </w:hyperlink>
      <w:r w:rsidDel="00000000" w:rsidR="00000000" w:rsidRPr="00000000">
        <w:rPr>
          <w:rtl w:val="0"/>
        </w:rPr>
      </w:r>
    </w:p>
    <w:p w:rsidR="00000000" w:rsidDel="00000000" w:rsidP="00000000" w:rsidRDefault="00000000" w:rsidRPr="00000000" w14:paraId="00000030">
      <w:pPr>
        <w:spacing w:after="240" w:before="240"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31">
      <w:pPr>
        <w:spacing w:after="240" w:before="240" w:line="360" w:lineRule="auto"/>
        <w:ind w:left="0" w:firstLine="0"/>
        <w:jc w:val="both"/>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2">
      <w:pPr>
        <w:pStyle w:val="Heading1"/>
        <w:spacing w:after="0" w:before="240" w:line="360" w:lineRule="auto"/>
        <w:ind w:left="72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Hint</w:t>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731200" cy="2984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360" w:lineRule="auto"/>
        <w:rPr>
          <w:b w:val="1"/>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hybrid-analysis.com/" TargetMode="External"/><Relationship Id="rId13" Type="http://schemas.openxmlformats.org/officeDocument/2006/relationships/image" Target="media/image3.png"/><Relationship Id="rId12" Type="http://schemas.openxmlformats.org/officeDocument/2006/relationships/hyperlink" Target="https://www.hybrid-analysis.com/search?query=context:fcb942ca20c50949a1f7e5b10dbe7b8eb66a6301357c602b41081df5408d6323&amp;block_redirec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iafire.com/file/5dgavjehrsfbmsa/Randomfile.exe/fi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XR84DfdxqDO945nUHSy5DXzrtw==">CgMxLjAyDmguc2diMGhtdnV5dmtyMghoLmdqZGd4czIJaC4zMGowemxsMgloLjFmb2I5dGU4AHIhMUQ0ZXJSNG5obFN4QnRKSnZpVTFyOVRmelUyM292YkdF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