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color w:val="a64d79"/>
          <w:sz w:val="28"/>
          <w:szCs w:val="28"/>
        </w:rPr>
      </w:pPr>
      <w:r w:rsidDel="00000000" w:rsidR="00000000" w:rsidRPr="00000000">
        <w:rPr>
          <w:b w:val="1"/>
          <w:color w:val="a64d79"/>
          <w:sz w:val="28"/>
          <w:szCs w:val="28"/>
          <w:rtl w:val="0"/>
        </w:rPr>
        <w:t xml:space="preserve">CTF Challenge: Cloud Computing</w:t>
      </w:r>
    </w:p>
    <w:p w:rsidR="00000000" w:rsidDel="00000000" w:rsidP="00000000" w:rsidRDefault="00000000" w:rsidRPr="00000000" w14:paraId="00000002">
      <w:pPr>
        <w:spacing w:after="160" w:line="360" w:lineRule="auto"/>
        <w:jc w:val="both"/>
        <w:rPr>
          <w:b w:val="1"/>
          <w:color w:val="a64d79"/>
          <w:sz w:val="28"/>
          <w:szCs w:val="28"/>
        </w:rPr>
      </w:pPr>
      <w:r w:rsidDel="00000000" w:rsidR="00000000" w:rsidRPr="00000000">
        <w:rPr>
          <w:b w:val="1"/>
          <w:color w:val="a64d79"/>
          <w:sz w:val="28"/>
          <w:szCs w:val="28"/>
        </w:rPr>
        <w:drawing>
          <wp:inline distB="114300" distT="114300" distL="114300" distR="114300">
            <wp:extent cx="5943600" cy="37846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jc w:val="both"/>
        <w:rPr>
          <w:b w:val="1"/>
          <w:sz w:val="24"/>
          <w:szCs w:val="24"/>
        </w:rPr>
      </w:pPr>
      <w:r w:rsidDel="00000000" w:rsidR="00000000" w:rsidRPr="00000000">
        <w:rPr>
          <w:b w:val="1"/>
          <w:sz w:val="24"/>
          <w:szCs w:val="24"/>
          <w:rtl w:val="0"/>
        </w:rPr>
        <w:t xml:space="preserve">Cloud Computing?</w:t>
      </w:r>
    </w:p>
    <w:p w:rsidR="00000000" w:rsidDel="00000000" w:rsidP="00000000" w:rsidRDefault="00000000" w:rsidRPr="00000000" w14:paraId="00000004">
      <w:pPr>
        <w:spacing w:after="240" w:before="240" w:line="360" w:lineRule="auto"/>
        <w:jc w:val="both"/>
        <w:rPr>
          <w:sz w:val="24"/>
          <w:szCs w:val="24"/>
        </w:rPr>
      </w:pPr>
      <w:r w:rsidDel="00000000" w:rsidR="00000000" w:rsidRPr="00000000">
        <w:rPr>
          <w:sz w:val="24"/>
          <w:szCs w:val="24"/>
          <w:rtl w:val="0"/>
        </w:rPr>
        <w:t xml:space="preserve">Cloud computing is a technology that enables the delivery of computing services—such as servers, storage, databases, networking, software, analytics, and intelligence—over the internet (“the cloud”) to offer faster innovation, flexible resources, and economies of scale. Here’s a detailed overview of cloud computing:</w:t>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0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360" w:lineRule="auto"/>
        <w:jc w:val="both"/>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Key Concepts of Cloud Computing</w:t>
      </w:r>
    </w:p>
    <w:p w:rsidR="00000000" w:rsidDel="00000000" w:rsidP="00000000" w:rsidRDefault="00000000" w:rsidRPr="00000000" w14:paraId="0000000B">
      <w:pPr>
        <w:rPr/>
      </w:pPr>
      <w:r w:rsidDel="00000000" w:rsidR="00000000" w:rsidRPr="00000000">
        <w:rPr/>
        <w:drawing>
          <wp:inline distB="114300" distT="114300" distL="114300" distR="114300">
            <wp:extent cx="5846026" cy="3841139"/>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846026" cy="384113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after="0" w:before="240" w:line="360" w:lineRule="auto"/>
        <w:ind w:left="720" w:hanging="360"/>
        <w:rPr>
          <w:sz w:val="24"/>
          <w:szCs w:val="24"/>
        </w:rPr>
      </w:pPr>
      <w:r w:rsidDel="00000000" w:rsidR="00000000" w:rsidRPr="00000000">
        <w:rPr>
          <w:b w:val="1"/>
          <w:sz w:val="24"/>
          <w:szCs w:val="24"/>
          <w:rtl w:val="0"/>
        </w:rPr>
        <w:t xml:space="preserve">Deployment Models</w:t>
      </w:r>
      <w:r w:rsidDel="00000000" w:rsidR="00000000" w:rsidRPr="00000000">
        <w:rPr>
          <w:sz w:val="24"/>
          <w:szCs w:val="24"/>
          <w:rtl w:val="0"/>
        </w:rPr>
        <w:t xml:space="preserve">:</w:t>
      </w:r>
    </w:p>
    <w:p w:rsidR="00000000" w:rsidDel="00000000" w:rsidP="00000000" w:rsidRDefault="00000000" w:rsidRPr="00000000" w14:paraId="0000000D">
      <w:pPr>
        <w:numPr>
          <w:ilvl w:val="1"/>
          <w:numId w:val="1"/>
        </w:numPr>
        <w:spacing w:after="0" w:before="0" w:line="360" w:lineRule="auto"/>
        <w:ind w:left="1440" w:hanging="360"/>
        <w:rPr>
          <w:sz w:val="24"/>
          <w:szCs w:val="24"/>
        </w:rPr>
      </w:pPr>
      <w:r w:rsidDel="00000000" w:rsidR="00000000" w:rsidRPr="00000000">
        <w:rPr>
          <w:b w:val="1"/>
          <w:sz w:val="24"/>
          <w:szCs w:val="24"/>
          <w:rtl w:val="0"/>
        </w:rPr>
        <w:t xml:space="preserve">Public Cloud</w:t>
      </w:r>
      <w:r w:rsidDel="00000000" w:rsidR="00000000" w:rsidRPr="00000000">
        <w:rPr>
          <w:sz w:val="24"/>
          <w:szCs w:val="24"/>
          <w:rtl w:val="0"/>
        </w:rPr>
        <w:t xml:space="preserve">: Services are delivered over the public internet and shared across multiple organizations. Examples: Amazon Web Services (AWS), Microsoft Azure, Google Cloud Platform (GCP).</w:t>
      </w:r>
    </w:p>
    <w:p w:rsidR="00000000" w:rsidDel="00000000" w:rsidP="00000000" w:rsidRDefault="00000000" w:rsidRPr="00000000" w14:paraId="0000000E">
      <w:pPr>
        <w:numPr>
          <w:ilvl w:val="1"/>
          <w:numId w:val="1"/>
        </w:numPr>
        <w:spacing w:after="0" w:before="0" w:line="360" w:lineRule="auto"/>
        <w:ind w:left="1440" w:hanging="360"/>
        <w:rPr>
          <w:sz w:val="24"/>
          <w:szCs w:val="24"/>
        </w:rPr>
      </w:pPr>
      <w:r w:rsidDel="00000000" w:rsidR="00000000" w:rsidRPr="00000000">
        <w:rPr>
          <w:b w:val="1"/>
          <w:sz w:val="24"/>
          <w:szCs w:val="24"/>
          <w:rtl w:val="0"/>
        </w:rPr>
        <w:t xml:space="preserve">Private Cloud</w:t>
      </w:r>
      <w:r w:rsidDel="00000000" w:rsidR="00000000" w:rsidRPr="00000000">
        <w:rPr>
          <w:sz w:val="24"/>
          <w:szCs w:val="24"/>
          <w:rtl w:val="0"/>
        </w:rPr>
        <w:t xml:space="preserve">: Services are maintained on a private network for a single organization, offering enhanced security and control.</w:t>
      </w:r>
    </w:p>
    <w:p w:rsidR="00000000" w:rsidDel="00000000" w:rsidP="00000000" w:rsidRDefault="00000000" w:rsidRPr="00000000" w14:paraId="0000000F">
      <w:pPr>
        <w:numPr>
          <w:ilvl w:val="1"/>
          <w:numId w:val="1"/>
        </w:numPr>
        <w:spacing w:after="0" w:before="0" w:line="360" w:lineRule="auto"/>
        <w:ind w:left="1440" w:hanging="360"/>
        <w:rPr>
          <w:sz w:val="24"/>
          <w:szCs w:val="24"/>
        </w:rPr>
      </w:pPr>
      <w:r w:rsidDel="00000000" w:rsidR="00000000" w:rsidRPr="00000000">
        <w:rPr>
          <w:b w:val="1"/>
          <w:sz w:val="24"/>
          <w:szCs w:val="24"/>
          <w:rtl w:val="0"/>
        </w:rPr>
        <w:t xml:space="preserve">Hybrid Cloud</w:t>
      </w:r>
      <w:r w:rsidDel="00000000" w:rsidR="00000000" w:rsidRPr="00000000">
        <w:rPr>
          <w:sz w:val="24"/>
          <w:szCs w:val="24"/>
          <w:rtl w:val="0"/>
        </w:rPr>
        <w:t xml:space="preserve">: A mix of public and private cloud services with orchestration between them, allowing data and applications to be shared.</w:t>
      </w:r>
    </w:p>
    <w:p w:rsidR="00000000" w:rsidDel="00000000" w:rsidP="00000000" w:rsidRDefault="00000000" w:rsidRPr="00000000" w14:paraId="00000010">
      <w:pPr>
        <w:numPr>
          <w:ilvl w:val="1"/>
          <w:numId w:val="1"/>
        </w:numPr>
        <w:spacing w:after="240" w:before="0" w:line="360" w:lineRule="auto"/>
        <w:ind w:left="1440" w:hanging="360"/>
        <w:rPr>
          <w:sz w:val="24"/>
          <w:szCs w:val="24"/>
        </w:rPr>
      </w:pPr>
      <w:r w:rsidDel="00000000" w:rsidR="00000000" w:rsidRPr="00000000">
        <w:rPr>
          <w:b w:val="1"/>
          <w:sz w:val="24"/>
          <w:szCs w:val="24"/>
          <w:rtl w:val="0"/>
        </w:rPr>
        <w:t xml:space="preserve">Multi-Cloud</w:t>
      </w:r>
      <w:r w:rsidDel="00000000" w:rsidR="00000000" w:rsidRPr="00000000">
        <w:rPr>
          <w:sz w:val="24"/>
          <w:szCs w:val="24"/>
          <w:rtl w:val="0"/>
        </w:rPr>
        <w:t xml:space="preserve">: Utilization of two or more cloud computing services from different providers.</w:t>
      </w:r>
    </w:p>
    <w:p w:rsidR="00000000" w:rsidDel="00000000" w:rsidP="00000000" w:rsidRDefault="00000000" w:rsidRPr="00000000" w14:paraId="00000011">
      <w:pPr>
        <w:spacing w:after="240" w:before="0" w:line="360" w:lineRule="auto"/>
        <w:rPr>
          <w:sz w:val="24"/>
          <w:szCs w:val="24"/>
        </w:rPr>
      </w:pPr>
      <w:r w:rsidDel="00000000" w:rsidR="00000000" w:rsidRPr="00000000">
        <w:rPr>
          <w:rtl w:val="0"/>
        </w:rPr>
      </w:r>
    </w:p>
    <w:p w:rsidR="00000000" w:rsidDel="00000000" w:rsidP="00000000" w:rsidRDefault="00000000" w:rsidRPr="00000000" w14:paraId="00000012">
      <w:pPr>
        <w:spacing w:after="240" w:before="0" w:line="360" w:lineRule="auto"/>
        <w:rPr>
          <w:sz w:val="24"/>
          <w:szCs w:val="24"/>
        </w:rPr>
      </w:pPr>
      <w:r w:rsidDel="00000000" w:rsidR="00000000" w:rsidRPr="00000000">
        <w:rPr>
          <w:rtl w:val="0"/>
        </w:rPr>
      </w:r>
    </w:p>
    <w:p w:rsidR="00000000" w:rsidDel="00000000" w:rsidP="00000000" w:rsidRDefault="00000000" w:rsidRPr="00000000" w14:paraId="00000013">
      <w:pPr>
        <w:spacing w:after="240" w:before="0" w:line="360"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ind w:left="0" w:firstLine="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Service Models</w:t>
      </w:r>
      <w:r w:rsidDel="00000000" w:rsidR="00000000" w:rsidRPr="00000000">
        <w:rPr>
          <w:sz w:val="24"/>
          <w:szCs w:val="24"/>
          <w:rtl w:val="0"/>
        </w:rPr>
        <w:t xml:space="preserve">:</w:t>
      </w:r>
    </w:p>
    <w:p w:rsidR="00000000" w:rsidDel="00000000" w:rsidP="00000000" w:rsidRDefault="00000000" w:rsidRPr="00000000" w14:paraId="00000015">
      <w:pPr>
        <w:spacing w:after="240" w:before="240" w:line="360" w:lineRule="auto"/>
        <w:ind w:left="0" w:firstLine="0"/>
        <w:rPr>
          <w:sz w:val="24"/>
          <w:szCs w:val="24"/>
        </w:rPr>
      </w:pPr>
      <w:r w:rsidDel="00000000" w:rsidR="00000000" w:rsidRPr="00000000">
        <w:rPr>
          <w:sz w:val="24"/>
          <w:szCs w:val="24"/>
        </w:rPr>
        <w:drawing>
          <wp:inline distB="114300" distT="114300" distL="114300" distR="114300">
            <wp:extent cx="5919788" cy="4031907"/>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19788" cy="403190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2"/>
        </w:numPr>
        <w:spacing w:after="0" w:before="240" w:line="360" w:lineRule="auto"/>
        <w:ind w:left="720" w:hanging="360"/>
        <w:rPr>
          <w:sz w:val="24"/>
          <w:szCs w:val="24"/>
        </w:rPr>
      </w:pPr>
      <w:r w:rsidDel="00000000" w:rsidR="00000000" w:rsidRPr="00000000">
        <w:rPr>
          <w:b w:val="1"/>
          <w:sz w:val="24"/>
          <w:szCs w:val="24"/>
          <w:rtl w:val="0"/>
        </w:rPr>
        <w:t xml:space="preserve">Infrastructure as a Service (IaaS)</w:t>
      </w:r>
      <w:r w:rsidDel="00000000" w:rsidR="00000000" w:rsidRPr="00000000">
        <w:rPr>
          <w:sz w:val="24"/>
          <w:szCs w:val="24"/>
          <w:rtl w:val="0"/>
        </w:rPr>
        <w:t xml:space="preserve">: Provides virtualized computing resources over the internet. Users can rent virtual machines, storage, and networks. Examples: AWS EC2, Microsoft Azure Virtual Machines.</w:t>
      </w:r>
    </w:p>
    <w:p w:rsidR="00000000" w:rsidDel="00000000" w:rsidP="00000000" w:rsidRDefault="00000000" w:rsidRPr="00000000" w14:paraId="00000017">
      <w:pPr>
        <w:numPr>
          <w:ilvl w:val="0"/>
          <w:numId w:val="2"/>
        </w:numPr>
        <w:spacing w:after="0" w:before="0" w:line="360" w:lineRule="auto"/>
        <w:ind w:left="720" w:hanging="360"/>
        <w:rPr>
          <w:sz w:val="24"/>
          <w:szCs w:val="24"/>
        </w:rPr>
      </w:pPr>
      <w:r w:rsidDel="00000000" w:rsidR="00000000" w:rsidRPr="00000000">
        <w:rPr>
          <w:b w:val="1"/>
          <w:sz w:val="24"/>
          <w:szCs w:val="24"/>
          <w:rtl w:val="0"/>
        </w:rPr>
        <w:t xml:space="preserve">Platform as a Service (PaaS)</w:t>
      </w:r>
      <w:r w:rsidDel="00000000" w:rsidR="00000000" w:rsidRPr="00000000">
        <w:rPr>
          <w:sz w:val="24"/>
          <w:szCs w:val="24"/>
          <w:rtl w:val="0"/>
        </w:rPr>
        <w:t xml:space="preserve">: Provides a platform allowing customers to develop, run, and manage applications without dealing with the infrastructure. Examples: Google App Engine, AWS Elastic Beanstalk.</w:t>
      </w:r>
    </w:p>
    <w:p w:rsidR="00000000" w:rsidDel="00000000" w:rsidP="00000000" w:rsidRDefault="00000000" w:rsidRPr="00000000" w14:paraId="00000018">
      <w:pPr>
        <w:numPr>
          <w:ilvl w:val="0"/>
          <w:numId w:val="2"/>
        </w:numPr>
        <w:spacing w:after="240" w:before="0" w:line="360" w:lineRule="auto"/>
        <w:ind w:left="720" w:hanging="360"/>
        <w:rPr>
          <w:sz w:val="24"/>
          <w:szCs w:val="24"/>
        </w:rPr>
      </w:pPr>
      <w:r w:rsidDel="00000000" w:rsidR="00000000" w:rsidRPr="00000000">
        <w:rPr>
          <w:b w:val="1"/>
          <w:sz w:val="24"/>
          <w:szCs w:val="24"/>
          <w:rtl w:val="0"/>
        </w:rPr>
        <w:t xml:space="preserve">Software as a Service (SaaS)</w:t>
      </w:r>
      <w:r w:rsidDel="00000000" w:rsidR="00000000" w:rsidRPr="00000000">
        <w:rPr>
          <w:sz w:val="24"/>
          <w:szCs w:val="24"/>
          <w:rtl w:val="0"/>
        </w:rPr>
        <w:t xml:space="preserve">: Delivers software applications over the internet, on a subscription basis. Examples: Microsoft Office 365, Salesforce.</w:t>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A">
      <w:pPr>
        <w:pStyle w:val="Heading1"/>
        <w:spacing w:after="80" w:before="360" w:line="360" w:lineRule="auto"/>
        <w:jc w:val="both"/>
        <w:rPr>
          <w:b w:val="1"/>
          <w:color w:val="0f4761"/>
          <w:sz w:val="28"/>
          <w:szCs w:val="28"/>
        </w:rPr>
      </w:pPr>
      <w:r w:rsidDel="00000000" w:rsidR="00000000" w:rsidRPr="00000000">
        <w:rPr>
          <w:rtl w:val="0"/>
        </w:rPr>
      </w:r>
    </w:p>
    <w:p w:rsidR="00000000" w:rsidDel="00000000" w:rsidP="00000000" w:rsidRDefault="00000000" w:rsidRPr="00000000" w14:paraId="0000001B">
      <w:pPr>
        <w:pStyle w:val="Heading1"/>
        <w:spacing w:after="80" w:before="360" w:line="360" w:lineRule="auto"/>
        <w:jc w:val="both"/>
        <w:rPr>
          <w:sz w:val="24"/>
          <w:szCs w:val="24"/>
        </w:rPr>
      </w:pPr>
      <w:r w:rsidDel="00000000" w:rsidR="00000000" w:rsidRPr="00000000">
        <w:rPr>
          <w:b w:val="1"/>
          <w:color w:val="0f4761"/>
          <w:sz w:val="28"/>
          <w:szCs w:val="28"/>
          <w:rtl w:val="0"/>
        </w:rPr>
        <w:t xml:space="preserve">Capture the Flag (CTF) Challenges</w:t>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Flag 1. What is the term for a cloud deployment model that combines public and private clouds?</w:t>
      </w:r>
    </w:p>
    <w:p w:rsidR="00000000" w:rsidDel="00000000" w:rsidP="00000000" w:rsidRDefault="00000000" w:rsidRPr="00000000" w14:paraId="0000001D">
      <w:pPr>
        <w:spacing w:after="240" w:before="240" w:lineRule="auto"/>
        <w:ind w:left="0" w:firstLine="0"/>
        <w:rPr>
          <w:sz w:val="24"/>
          <w:szCs w:val="24"/>
        </w:rPr>
      </w:pPr>
      <w:r w:rsidDel="00000000" w:rsidR="00000000" w:rsidRPr="00000000">
        <w:rPr>
          <w:sz w:val="24"/>
          <w:szCs w:val="24"/>
          <w:rtl w:val="0"/>
        </w:rPr>
        <w:t xml:space="preserve">Answer: Hybrid</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Flag 2. Which cloud service model provides virtual machines and storage over the internet?</w:t>
      </w:r>
    </w:p>
    <w:p w:rsidR="00000000" w:rsidDel="00000000" w:rsidP="00000000" w:rsidRDefault="00000000" w:rsidRPr="00000000" w14:paraId="0000001F">
      <w:pPr>
        <w:spacing w:after="240" w:before="240" w:lineRule="auto"/>
        <w:ind w:left="0" w:firstLine="0"/>
        <w:rPr>
          <w:sz w:val="24"/>
          <w:szCs w:val="24"/>
        </w:rPr>
      </w:pPr>
      <w:r w:rsidDel="00000000" w:rsidR="00000000" w:rsidRPr="00000000">
        <w:rPr>
          <w:sz w:val="24"/>
          <w:szCs w:val="24"/>
          <w:rtl w:val="0"/>
        </w:rPr>
        <w:t xml:space="preserve">Answer: IaaS</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Flag 3. What is the name of the malware that specifically targeted SCADA systems in Iranian nuclear facilities?</w:t>
      </w:r>
    </w:p>
    <w:p w:rsidR="00000000" w:rsidDel="00000000" w:rsidP="00000000" w:rsidRDefault="00000000" w:rsidRPr="00000000" w14:paraId="00000021">
      <w:pPr>
        <w:spacing w:after="240" w:before="240" w:lineRule="auto"/>
        <w:ind w:left="0" w:firstLine="0"/>
        <w:rPr>
          <w:sz w:val="24"/>
          <w:szCs w:val="24"/>
        </w:rPr>
      </w:pPr>
      <w:r w:rsidDel="00000000" w:rsidR="00000000" w:rsidRPr="00000000">
        <w:rPr>
          <w:sz w:val="24"/>
          <w:szCs w:val="24"/>
          <w:rtl w:val="0"/>
        </w:rPr>
        <w:t xml:space="preserve">Answer: Stuxnet</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Flag 4. Which cloud provider's service is abbreviated as GCP?</w:t>
      </w:r>
    </w:p>
    <w:p w:rsidR="00000000" w:rsidDel="00000000" w:rsidP="00000000" w:rsidRDefault="00000000" w:rsidRPr="00000000" w14:paraId="00000023">
      <w:pPr>
        <w:spacing w:after="240" w:before="240" w:lineRule="auto"/>
        <w:ind w:left="0" w:firstLine="0"/>
        <w:rPr>
          <w:sz w:val="24"/>
          <w:szCs w:val="24"/>
        </w:rPr>
      </w:pPr>
      <w:r w:rsidDel="00000000" w:rsidR="00000000" w:rsidRPr="00000000">
        <w:rPr>
          <w:sz w:val="24"/>
          <w:szCs w:val="24"/>
          <w:rtl w:val="0"/>
        </w:rPr>
        <w:t xml:space="preserve">Answer: Google</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Flag 5. What kind of attack is exemplified by the Mirai botnet?</w:t>
      </w:r>
    </w:p>
    <w:p w:rsidR="00000000" w:rsidDel="00000000" w:rsidP="00000000" w:rsidRDefault="00000000" w:rsidRPr="00000000" w14:paraId="00000025">
      <w:pPr>
        <w:spacing w:after="240" w:before="240" w:lineRule="auto"/>
        <w:ind w:left="0" w:firstLine="0"/>
        <w:rPr>
          <w:sz w:val="24"/>
          <w:szCs w:val="24"/>
        </w:rPr>
      </w:pPr>
      <w:r w:rsidDel="00000000" w:rsidR="00000000" w:rsidRPr="00000000">
        <w:rPr>
          <w:sz w:val="24"/>
          <w:szCs w:val="24"/>
          <w:rtl w:val="0"/>
        </w:rPr>
        <w:t xml:space="preserve">Answer: DDoS</w:t>
      </w:r>
    </w:p>
    <w:p w:rsidR="00000000" w:rsidDel="00000000" w:rsidP="00000000" w:rsidRDefault="00000000" w:rsidRPr="00000000" w14:paraId="0000002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dapGGvIh1Ar95l6a9NG/CYLg/w==">CgMxLjAyCGguZ2pkZ3hzOAByITFMdmVleEJ2VzFFUmdUMV8wMWFLY0p3VW1oSVIyTWJTbw==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