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64d79"/>
          <w:sz w:val="28"/>
          <w:szCs w:val="28"/>
        </w:rPr>
      </w:pPr>
      <w:r w:rsidDel="00000000" w:rsidR="00000000" w:rsidRPr="00000000">
        <w:rPr>
          <w:b w:val="1"/>
          <w:color w:val="a64d79"/>
          <w:sz w:val="28"/>
          <w:szCs w:val="28"/>
          <w:rtl w:val="0"/>
        </w:rPr>
        <w:t xml:space="preserve">CTF Challenge: Cryptography</w:t>
      </w:r>
    </w:p>
    <w:p w:rsidR="00000000" w:rsidDel="00000000" w:rsidP="00000000" w:rsidRDefault="00000000" w:rsidRPr="00000000" w14:paraId="00000002">
      <w:pPr>
        <w:spacing w:after="160" w:line="360" w:lineRule="auto"/>
        <w:jc w:val="both"/>
        <w:rPr>
          <w:b w:val="1"/>
          <w:color w:val="a64d79"/>
          <w:sz w:val="28"/>
          <w:szCs w:val="28"/>
        </w:rPr>
      </w:pPr>
      <w:r w:rsidDel="00000000" w:rsidR="00000000" w:rsidRPr="00000000">
        <w:rPr>
          <w:b w:val="1"/>
          <w:color w:val="a64d79"/>
          <w:sz w:val="28"/>
          <w:szCs w:val="28"/>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b w:val="1"/>
          <w:sz w:val="24"/>
          <w:szCs w:val="24"/>
        </w:rPr>
      </w:pPr>
      <w:r w:rsidDel="00000000" w:rsidR="00000000" w:rsidRPr="00000000">
        <w:rPr>
          <w:b w:val="1"/>
          <w:sz w:val="24"/>
          <w:szCs w:val="24"/>
          <w:rtl w:val="0"/>
        </w:rPr>
        <w:t xml:space="preserve">Cryptography?</w:t>
      </w:r>
    </w:p>
    <w:p w:rsidR="00000000" w:rsidDel="00000000" w:rsidP="00000000" w:rsidRDefault="00000000" w:rsidRPr="00000000" w14:paraId="00000004">
      <w:pPr>
        <w:spacing w:after="240" w:before="240" w:line="360" w:lineRule="auto"/>
        <w:jc w:val="both"/>
        <w:rPr>
          <w:b w:val="1"/>
          <w:sz w:val="24"/>
          <w:szCs w:val="24"/>
        </w:rPr>
      </w:pPr>
      <w:r w:rsidDel="00000000" w:rsidR="00000000" w:rsidRPr="00000000">
        <w:rPr>
          <w:b w:val="1"/>
          <w:sz w:val="24"/>
          <w:szCs w:val="24"/>
        </w:rPr>
        <w:drawing>
          <wp:inline distB="114300" distT="114300" distL="114300" distR="114300">
            <wp:extent cx="5943600" cy="2082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Cryptography is the practice and study of techniques for securing communication and data in the presence of adversaries. It involves creating written or generated codes that allow information to be kept secret. Here’s an overview of key concepts in cryptography:</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360" w:lineRule="auto"/>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Key Concepts of Cryptography</w:t>
      </w:r>
    </w:p>
    <w:p w:rsidR="00000000" w:rsidDel="00000000" w:rsidP="00000000" w:rsidRDefault="00000000" w:rsidRPr="00000000" w14:paraId="00000008">
      <w:pPr>
        <w:rPr/>
      </w:pPr>
      <w:r w:rsidDel="00000000" w:rsidR="00000000" w:rsidRPr="00000000">
        <w:rPr/>
        <w:drawing>
          <wp:inline distB="114300" distT="114300" distL="114300" distR="114300">
            <wp:extent cx="4762500" cy="2917214"/>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62500" cy="29172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0" w:before="240" w:line="360" w:lineRule="auto"/>
        <w:ind w:left="720" w:hanging="360"/>
        <w:rPr>
          <w:sz w:val="24"/>
          <w:szCs w:val="24"/>
        </w:rPr>
      </w:pPr>
      <w:r w:rsidDel="00000000" w:rsidR="00000000" w:rsidRPr="00000000">
        <w:rPr>
          <w:b w:val="1"/>
          <w:sz w:val="24"/>
          <w:szCs w:val="24"/>
          <w:rtl w:val="0"/>
        </w:rPr>
        <w:t xml:space="preserve">Encryption</w:t>
      </w:r>
      <w:r w:rsidDel="00000000" w:rsidR="00000000" w:rsidRPr="00000000">
        <w:rPr>
          <w:sz w:val="24"/>
          <w:szCs w:val="24"/>
          <w:rtl w:val="0"/>
        </w:rPr>
        <w:t xml:space="preserve">:</w:t>
      </w:r>
    </w:p>
    <w:p w:rsidR="00000000" w:rsidDel="00000000" w:rsidP="00000000" w:rsidRDefault="00000000" w:rsidRPr="00000000" w14:paraId="0000000A">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Symmetric Encryption</w:t>
      </w:r>
      <w:r w:rsidDel="00000000" w:rsidR="00000000" w:rsidRPr="00000000">
        <w:rPr>
          <w:sz w:val="24"/>
          <w:szCs w:val="24"/>
          <w:rtl w:val="0"/>
        </w:rPr>
        <w:t xml:space="preserve">: Uses the same key for both encryption and decryption. Example: AES (Advanced Encryption Standard).</w:t>
      </w:r>
    </w:p>
    <w:p w:rsidR="00000000" w:rsidDel="00000000" w:rsidP="00000000" w:rsidRDefault="00000000" w:rsidRPr="00000000" w14:paraId="0000000B">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Asymmetric Encryption</w:t>
      </w:r>
      <w:r w:rsidDel="00000000" w:rsidR="00000000" w:rsidRPr="00000000">
        <w:rPr>
          <w:sz w:val="24"/>
          <w:szCs w:val="24"/>
          <w:rtl w:val="0"/>
        </w:rPr>
        <w:t xml:space="preserve">: Uses a pair of keys, a public key for encryption, and a private key for decryption. Example: RSA (Rivest-Shamir-Adleman).</w:t>
      </w:r>
    </w:p>
    <w:p w:rsidR="00000000" w:rsidDel="00000000" w:rsidP="00000000" w:rsidRDefault="00000000" w:rsidRPr="00000000" w14:paraId="0000000C">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Hash Functions</w:t>
      </w:r>
      <w:r w:rsidDel="00000000" w:rsidR="00000000" w:rsidRPr="00000000">
        <w:rPr>
          <w:sz w:val="24"/>
          <w:szCs w:val="24"/>
          <w:rtl w:val="0"/>
        </w:rPr>
        <w:t xml:space="preserve">:</w:t>
      </w:r>
    </w:p>
    <w:p w:rsidR="00000000" w:rsidDel="00000000" w:rsidP="00000000" w:rsidRDefault="00000000" w:rsidRPr="00000000" w14:paraId="0000000D">
      <w:pPr>
        <w:numPr>
          <w:ilvl w:val="1"/>
          <w:numId w:val="1"/>
        </w:numPr>
        <w:spacing w:after="0" w:before="0" w:line="360" w:lineRule="auto"/>
        <w:ind w:left="1440" w:hanging="360"/>
        <w:rPr>
          <w:sz w:val="24"/>
          <w:szCs w:val="24"/>
        </w:rPr>
      </w:pPr>
      <w:r w:rsidDel="00000000" w:rsidR="00000000" w:rsidRPr="00000000">
        <w:rPr>
          <w:sz w:val="24"/>
          <w:szCs w:val="24"/>
          <w:rtl w:val="0"/>
        </w:rPr>
        <w:t xml:space="preserve">Produce a fixed-size hash value from input data of any size. Used for data integrity and authentication. Example: SHA-256 (Secure Hash Algorithm 256-bit).</w:t>
      </w:r>
    </w:p>
    <w:p w:rsidR="00000000" w:rsidDel="00000000" w:rsidP="00000000" w:rsidRDefault="00000000" w:rsidRPr="00000000" w14:paraId="0000000E">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Digital Signatures</w:t>
      </w:r>
      <w:r w:rsidDel="00000000" w:rsidR="00000000" w:rsidRPr="00000000">
        <w:rPr>
          <w:sz w:val="24"/>
          <w:szCs w:val="24"/>
          <w:rtl w:val="0"/>
        </w:rPr>
        <w:t xml:space="preserve">:</w:t>
      </w:r>
    </w:p>
    <w:p w:rsidR="00000000" w:rsidDel="00000000" w:rsidP="00000000" w:rsidRDefault="00000000" w:rsidRPr="00000000" w14:paraId="0000000F">
      <w:pPr>
        <w:numPr>
          <w:ilvl w:val="1"/>
          <w:numId w:val="1"/>
        </w:numPr>
        <w:spacing w:after="0" w:before="0" w:line="360" w:lineRule="auto"/>
        <w:ind w:left="1440" w:hanging="360"/>
        <w:rPr>
          <w:sz w:val="24"/>
          <w:szCs w:val="24"/>
        </w:rPr>
      </w:pPr>
      <w:r w:rsidDel="00000000" w:rsidR="00000000" w:rsidRPr="00000000">
        <w:rPr>
          <w:sz w:val="24"/>
          <w:szCs w:val="24"/>
          <w:rtl w:val="0"/>
        </w:rPr>
        <w:t xml:space="preserve">Provide authentication, data integrity, and non-repudiation. They use asymmetric encryption where the sender's private key is used to sign the message and the public key is used to verify the signature.</w:t>
      </w:r>
    </w:p>
    <w:p w:rsidR="00000000" w:rsidDel="00000000" w:rsidP="00000000" w:rsidRDefault="00000000" w:rsidRPr="00000000" w14:paraId="00000010">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Public Key Infrastructure (PKI)</w:t>
      </w:r>
      <w:r w:rsidDel="00000000" w:rsidR="00000000" w:rsidRPr="00000000">
        <w:rPr>
          <w:sz w:val="24"/>
          <w:szCs w:val="24"/>
          <w:rtl w:val="0"/>
        </w:rPr>
        <w:t xml:space="preserve">:</w:t>
      </w:r>
    </w:p>
    <w:p w:rsidR="00000000" w:rsidDel="00000000" w:rsidP="00000000" w:rsidRDefault="00000000" w:rsidRPr="00000000" w14:paraId="00000011">
      <w:pPr>
        <w:numPr>
          <w:ilvl w:val="1"/>
          <w:numId w:val="1"/>
        </w:numPr>
        <w:spacing w:after="0" w:before="0" w:line="360" w:lineRule="auto"/>
        <w:ind w:left="1440" w:hanging="360"/>
        <w:rPr>
          <w:sz w:val="24"/>
          <w:szCs w:val="24"/>
        </w:rPr>
      </w:pPr>
      <w:r w:rsidDel="00000000" w:rsidR="00000000" w:rsidRPr="00000000">
        <w:rPr>
          <w:sz w:val="24"/>
          <w:szCs w:val="24"/>
          <w:rtl w:val="0"/>
        </w:rPr>
        <w:t xml:space="preserve">A framework for managing digital keys and certificates. Ensures secure exchange of information over networks.</w:t>
      </w:r>
    </w:p>
    <w:p w:rsidR="00000000" w:rsidDel="00000000" w:rsidP="00000000" w:rsidRDefault="00000000" w:rsidRPr="00000000" w14:paraId="00000012">
      <w:pPr>
        <w:numPr>
          <w:ilvl w:val="0"/>
          <w:numId w:val="1"/>
        </w:numPr>
        <w:spacing w:after="0" w:before="0" w:line="360" w:lineRule="auto"/>
        <w:ind w:left="720" w:hanging="360"/>
        <w:rPr>
          <w:sz w:val="24"/>
          <w:szCs w:val="24"/>
        </w:rPr>
      </w:pPr>
      <w:r w:rsidDel="00000000" w:rsidR="00000000" w:rsidRPr="00000000">
        <w:rPr>
          <w:b w:val="1"/>
          <w:sz w:val="24"/>
          <w:szCs w:val="24"/>
          <w:rtl w:val="0"/>
        </w:rPr>
        <w:t xml:space="preserve">Cryptographic Protocols</w:t>
      </w:r>
      <w:r w:rsidDel="00000000" w:rsidR="00000000" w:rsidRPr="00000000">
        <w:rPr>
          <w:sz w:val="24"/>
          <w:szCs w:val="24"/>
          <w:rtl w:val="0"/>
        </w:rPr>
        <w:t xml:space="preserve">:</w:t>
      </w:r>
    </w:p>
    <w:p w:rsidR="00000000" w:rsidDel="00000000" w:rsidP="00000000" w:rsidRDefault="00000000" w:rsidRPr="00000000" w14:paraId="00000013">
      <w:pPr>
        <w:numPr>
          <w:ilvl w:val="1"/>
          <w:numId w:val="1"/>
        </w:numPr>
        <w:spacing w:after="0" w:before="0" w:line="360" w:lineRule="auto"/>
        <w:ind w:left="1440" w:hanging="360"/>
        <w:rPr>
          <w:sz w:val="24"/>
          <w:szCs w:val="24"/>
        </w:rPr>
      </w:pPr>
      <w:r w:rsidDel="00000000" w:rsidR="00000000" w:rsidRPr="00000000">
        <w:rPr>
          <w:b w:val="1"/>
          <w:sz w:val="24"/>
          <w:szCs w:val="24"/>
          <w:rtl w:val="0"/>
        </w:rPr>
        <w:t xml:space="preserve">SSL/TLS</w:t>
      </w:r>
      <w:r w:rsidDel="00000000" w:rsidR="00000000" w:rsidRPr="00000000">
        <w:rPr>
          <w:sz w:val="24"/>
          <w:szCs w:val="24"/>
          <w:rtl w:val="0"/>
        </w:rPr>
        <w:t xml:space="preserve">: Secure Sockets Layer / Transport Layer Security, used for secure communication over a computer network.</w:t>
      </w:r>
    </w:p>
    <w:p w:rsidR="00000000" w:rsidDel="00000000" w:rsidP="00000000" w:rsidRDefault="00000000" w:rsidRPr="00000000" w14:paraId="00000014">
      <w:pPr>
        <w:numPr>
          <w:ilvl w:val="1"/>
          <w:numId w:val="1"/>
        </w:numPr>
        <w:spacing w:after="240" w:before="0" w:line="360" w:lineRule="auto"/>
        <w:ind w:left="1440" w:hanging="360"/>
        <w:rPr>
          <w:sz w:val="24"/>
          <w:szCs w:val="24"/>
        </w:rPr>
      </w:pPr>
      <w:r w:rsidDel="00000000" w:rsidR="00000000" w:rsidRPr="00000000">
        <w:rPr>
          <w:b w:val="1"/>
          <w:sz w:val="24"/>
          <w:szCs w:val="24"/>
          <w:rtl w:val="0"/>
        </w:rPr>
        <w:t xml:space="preserve">PGP</w:t>
      </w:r>
      <w:r w:rsidDel="00000000" w:rsidR="00000000" w:rsidRPr="00000000">
        <w:rPr>
          <w:sz w:val="24"/>
          <w:szCs w:val="24"/>
          <w:rtl w:val="0"/>
        </w:rPr>
        <w:t xml:space="preserve">: Pretty Good Privacy, used for securing emails.</w:t>
      </w:r>
    </w:p>
    <w:p w:rsidR="00000000" w:rsidDel="00000000" w:rsidP="00000000" w:rsidRDefault="00000000" w:rsidRPr="00000000" w14:paraId="00000015">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6">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7">
      <w:pPr>
        <w:pStyle w:val="Heading1"/>
        <w:spacing w:after="80" w:before="360" w:line="360" w:lineRule="auto"/>
        <w:jc w:val="both"/>
        <w:rPr>
          <w:sz w:val="24"/>
          <w:szCs w:val="24"/>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Flag 1. What encryption standard uses the same key for both encryption and decryption?</w:t>
      </w:r>
    </w:p>
    <w:p w:rsidR="00000000" w:rsidDel="00000000" w:rsidP="00000000" w:rsidRDefault="00000000" w:rsidRPr="00000000" w14:paraId="00000019">
      <w:pPr>
        <w:spacing w:after="240" w:before="240" w:lineRule="auto"/>
        <w:ind w:left="0" w:firstLine="0"/>
        <w:rPr>
          <w:sz w:val="24"/>
          <w:szCs w:val="24"/>
        </w:rPr>
      </w:pPr>
      <w:r w:rsidDel="00000000" w:rsidR="00000000" w:rsidRPr="00000000">
        <w:rPr>
          <w:sz w:val="24"/>
          <w:szCs w:val="24"/>
          <w:rtl w:val="0"/>
        </w:rPr>
        <w:t xml:space="preserve">Answer: AES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Flag 2. Which cryptographic algorithm is commonly used for creating digital signatures?</w:t>
      </w:r>
    </w:p>
    <w:p w:rsidR="00000000" w:rsidDel="00000000" w:rsidP="00000000" w:rsidRDefault="00000000" w:rsidRPr="00000000" w14:paraId="0000001B">
      <w:pPr>
        <w:spacing w:after="240" w:before="240" w:lineRule="auto"/>
        <w:ind w:left="0" w:firstLine="0"/>
        <w:rPr>
          <w:sz w:val="24"/>
          <w:szCs w:val="24"/>
        </w:rPr>
      </w:pPr>
      <w:r w:rsidDel="00000000" w:rsidR="00000000" w:rsidRPr="00000000">
        <w:rPr>
          <w:sz w:val="24"/>
          <w:szCs w:val="24"/>
          <w:rtl w:val="0"/>
        </w:rPr>
        <w:t xml:space="preserve">Answer: RSA</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Flag 3. What cryptographic hash function produces a 256-bit output?</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sz w:val="24"/>
          <w:szCs w:val="24"/>
          <w:rtl w:val="0"/>
        </w:rPr>
        <w:t xml:space="preserve">Answer: SHA-256</w:t>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Flag 4. What is the protocol used to secure communication over a computer network?</w:t>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4"/>
          <w:szCs w:val="24"/>
          <w:rtl w:val="0"/>
        </w:rPr>
        <w:t xml:space="preserve">Answer: TLS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Flag 5. What framework manages digital keys and certificates for secure information exchange?</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sz w:val="24"/>
          <w:szCs w:val="24"/>
          <w:rtl w:val="0"/>
        </w:rPr>
        <w:t xml:space="preserve">Answer: PKI</w:t>
      </w:r>
    </w:p>
    <w:p w:rsidR="00000000" w:rsidDel="00000000" w:rsidP="00000000" w:rsidRDefault="00000000" w:rsidRPr="00000000" w14:paraId="00000022">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Z/67Pu7mP4QMbRfvuawx3vf4Uw==">CgMxLjAyCGguZ2pkZ3hzOAByITFLSXY5dzZjREFLYnkwNXo1dWJZNUZfUXRpWFRnc2xXbg==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