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CTF Challenge: Scanning Website - Using SecurityTrails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733675" cy="1676400"/>
            <wp:effectExtent b="0" l="0" r="0" t="0"/>
            <wp:docPr id="19099519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1790858"/>
            <wp:effectExtent b="0" l="0" r="0" t="0"/>
            <wp:docPr id="19099519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2513" l="0" r="0" t="361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9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SecurityTrails provides comprehensive DNS and domain data, including historical data, for network reconnaissance. This challenge will introduce you to SecurityTrails to gather DNS-related information about a target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SecurityTrails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2767768"/>
            <wp:effectExtent b="0" l="0" r="0" t="0"/>
            <wp:docPr id="190995192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76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assessing the DNS configuration of a target domain using SecurityTrails. Your job is to find the total number of subdomains and identify the mail server (MX) records.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Go to SecurityTrails.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ff0000"/>
            <w:u w:val="single"/>
            <w:rtl w:val="0"/>
          </w:rPr>
          <w:t xml:space="preserve">https://securitytrails.com/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 Enter the URL: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tiktok.com</w:t>
      </w:r>
      <w:r w:rsidDel="00000000" w:rsidR="00000000" w:rsidRPr="00000000">
        <w:rPr>
          <w:rFonts w:ascii="Arial" w:cs="Arial" w:eastAsia="Arial" w:hAnsi="Arial"/>
          <w:rtl w:val="0"/>
        </w:rPr>
        <w:t xml:space="preserve">  of the target domain and start the search.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 Solve the CTF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1: What is the TXT verification-code-site-edm-va?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GkLVdrouyEyNQGsN0X0W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2: How many IP addresses are displayed?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4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"DNS Lookup" tool on SecurityTrails to perform the analysis.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463067" cy="3736389"/>
            <wp:effectExtent b="38100" l="38100" r="38100" t="38100"/>
            <wp:docPr descr="A screenshot of a web page&#10;&#10;Description automatically generated" id="1909951924" name="image1.png"/>
            <a:graphic>
              <a:graphicData uri="http://schemas.openxmlformats.org/drawingml/2006/picture">
                <pic:pic>
                  <pic:nvPicPr>
                    <pic:cNvPr descr="A screenshot of a web page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067" cy="373638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43600" cy="2534285"/>
            <wp:effectExtent b="38100" l="38100" r="38100" t="38100"/>
            <wp:docPr descr="A screenshot of a computer&#10;&#10;Description automatically generated" id="1909951926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9099519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7B3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77B3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77B3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7B3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77B3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77B3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77B3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77B3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77B3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7B3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77B3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7B3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7B3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77B3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77B3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77B3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77B3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77B3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77B3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7B3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77B3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7B3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77B3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77B3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77B3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77B3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77B3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7B3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77B3D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77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77B3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securitytrails.com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DEAalJbWuVw7dUiZMJQmQlbvTA==">CgMxLjA4AHIhMS1MR1phM29EUUkyUUZHaXRleGlJQ2t0TEp0V1U2TGNl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2024-06-24T04:04:00Z</dcterms:created>
  <dc:creator>Asmita Ghimire</dc:creator>
</cp:coreProperties>
</file>