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rPr/>
        <w:t>BAA Discovery Session | Clerks</w:t>
      </w:r>
      <w:r>
        <w:rPr/>
        <w:t xml:space="preserve"> &amp; </w:t>
      </w:r>
      <w:r>
        <w:rPr/>
        <w:t>Admin Aides</w:t>
      </w:r>
    </w:p>
    <w:p>
      <w:pPr/>
      <w:r>
        <w:rPr>
          <w:rFonts w:ascii="Aptos" w:hAnsi="Aptos"/>
          <w:b/>
          <w:sz w:val="22"/>
        </w:rPr>
        <w:t>Wed Jul 1, 2026 3:30-4:30pm</w:t>
      </w:r>
    </w:p>
    <w:p>
      <w:pPr/>
      <w:r>
        <w:rPr>
          <w:rFonts w:ascii="Aptos" w:hAnsi="Aptos"/>
          <w:i/>
          <w:sz w:val="22"/>
        </w:rPr>
        <w:t>Bryonna Hart, Netta (Antoinetta) Hunter</w:t>
      </w:r>
    </w:p>
    <w:p>
      <w:pPr/>
      <w:r>
        <w:rPr>
          <w:rFonts w:ascii="Aptos" w:hAnsi="Aptos"/>
          <w:i/>
          <w:sz w:val="22"/>
        </w:rPr>
        <w:t>Not available: Milena Guimaraes-Chapman</w:t>
      </w:r>
    </w:p>
    <w:p>
      <w:pPr/>
    </w:p>
    <w:p>
      <w:pPr>
        <w:pStyle w:val="ListParagraph"/>
      </w:pPr>
      <w:r>
        <w:rPr>
          <w:rFonts w:ascii="Aptos" w:hAnsi="Aptos"/>
          <w:sz w:val="22"/>
        </w:rPr>
        <w:t>Role</w:t>
      </w:r>
    </w:p>
    <w:p>
      <w:pPr>
        <w:pStyle w:val="ListParagraph"/>
      </w:pPr>
      <w:r>
        <w:rPr>
          <w:rFonts w:ascii="Aptos" w:hAnsi="Aptos"/>
          <w:sz w:val="22"/>
        </w:rPr>
        <w:t>Bryonna, Admin Aide, 3 years with BAA</w:t>
      </w:r>
    </w:p>
    <w:p>
      <w:pPr>
        <w:pStyle w:val="ListParagraph"/>
      </w:pPr>
      <w:r>
        <w:rPr>
          <w:rFonts w:ascii="Aptos" w:hAnsi="Aptos"/>
          <w:sz w:val="22"/>
        </w:rPr>
        <w:t>Netta, Clerk</w:t>
      </w:r>
    </w:p>
    <w:p>
      <w:pPr>
        <w:pStyle w:val="ListParagraph"/>
      </w:pPr>
      <w:r>
        <w:rPr>
          <w:rFonts w:ascii="Aptos" w:hAnsi="Aptos"/>
          <w:sz w:val="22"/>
        </w:rPr>
        <w:t>Process</w:t>
      </w:r>
    </w:p>
    <w:p>
      <w:pPr>
        <w:pStyle w:val="ListParagraph"/>
      </w:pPr>
      <w:r>
        <w:rPr>
          <w:rFonts w:ascii="Aptos" w:hAnsi="Aptos"/>
          <w:sz w:val="22"/>
        </w:rPr>
        <w:t>Netta: Opening tickets from Codes – review from Codes email</w:t>
      </w:r>
    </w:p>
    <w:p>
      <w:pPr>
        <w:pStyle w:val="ListParagraph"/>
      </w:pPr>
      <w:r>
        <w:rPr>
          <w:rFonts w:ascii="Aptos" w:hAnsi="Aptos"/>
          <w:sz w:val="22"/>
        </w:rPr>
        <w:t>If not past comply by or violation has been closed</w:t>
      </w:r>
      <w:r>
        <w:rPr>
          <w:rFonts w:ascii="Aptos" w:hAnsi="Aptos"/>
          <w:sz w:val="22"/>
        </w:rPr>
        <w:t xml:space="preserve"> </w:t>
      </w:r>
      <w:r>
        <w:rPr>
          <w:rFonts w:ascii="Aptos" w:hAnsi="Aptos"/>
          <w:sz w:val="22"/>
        </w:rPr>
        <w:t>– go into IPS and deny ticket</w:t>
      </w:r>
    </w:p>
    <w:p>
      <w:pPr>
        <w:pStyle w:val="ListParagraph"/>
      </w:pPr>
      <w:r>
        <w:rPr>
          <w:rFonts w:ascii="Aptos" w:hAnsi="Aptos"/>
          <w:sz w:val="22"/>
        </w:rPr>
        <w:t>Update status, department</w:t>
      </w:r>
    </w:p>
    <w:p>
      <w:pPr>
        <w:pStyle w:val="ListParagraph"/>
      </w:pPr>
      <w:r>
        <w:rPr>
          <w:rFonts w:ascii="Aptos" w:hAnsi="Aptos"/>
          <w:sz w:val="22"/>
        </w:rPr>
        <w:t>Add BAA inspection for round of ticket</w:t>
      </w:r>
    </w:p>
    <w:p>
      <w:pPr>
        <w:pStyle w:val="ListParagraph"/>
      </w:pPr>
      <w:r>
        <w:rPr>
          <w:rFonts w:ascii="Aptos" w:hAnsi="Aptos"/>
          <w:sz w:val="22"/>
        </w:rPr>
        <w:t>Updates notes</w:t>
      </w:r>
    </w:p>
    <w:p>
      <w:pPr>
        <w:pStyle w:val="ListParagraph"/>
      </w:pPr>
      <w:r>
        <w:rPr>
          <w:rFonts w:ascii="Aptos" w:hAnsi="Aptos"/>
          <w:sz w:val="22"/>
        </w:rPr>
        <w:t>Add file updated and another case note</w:t>
      </w:r>
    </w:p>
    <w:p>
      <w:pPr>
        <w:pStyle w:val="ListParagraph"/>
      </w:pPr>
      <w:r>
        <w:rPr>
          <w:rFonts w:ascii="Aptos" w:hAnsi="Aptos"/>
          <w:sz w:val="22"/>
        </w:rPr>
        <w:t>Add ticket numbers in IPS</w:t>
      </w:r>
    </w:p>
    <w:p>
      <w:pPr>
        <w:pStyle w:val="ListParagraph"/>
      </w:pPr>
      <w:r>
        <w:rPr>
          <w:rFonts w:ascii="Aptos" w:hAnsi="Aptos"/>
          <w:sz w:val="22"/>
        </w:rPr>
        <w:t>Other steps related to service</w:t>
      </w:r>
    </w:p>
    <w:p>
      <w:pPr>
        <w:pStyle w:val="ListParagraph"/>
      </w:pPr>
      <w:r>
        <w:rPr>
          <w:rFonts w:ascii="Aptos" w:hAnsi="Aptos"/>
          <w:sz w:val="22"/>
        </w:rPr>
        <w:t>Other departments they collaborate with: Mainly Codes</w:t>
      </w:r>
    </w:p>
    <w:p>
      <w:pPr>
        <w:pStyle w:val="ListParagraph"/>
      </w:pPr>
      <w:r>
        <w:rPr>
          <w:rFonts w:ascii="Aptos" w:hAnsi="Aptos"/>
          <w:sz w:val="22"/>
        </w:rPr>
        <w:t>Sometimes loop in Cecelia for deed look ups</w:t>
      </w:r>
    </w:p>
    <w:p>
      <w:pPr>
        <w:pStyle w:val="ListParagraph"/>
      </w:pPr>
      <w:r>
        <w:rPr>
          <w:rFonts w:ascii="Aptos" w:hAnsi="Aptos"/>
          <w:sz w:val="22"/>
        </w:rPr>
        <w:t xml:space="preserve">Draft default decision and orders (after 30 days if ticket </w:t>
      </w:r>
    </w:p>
    <w:p>
      <w:pPr>
        <w:pStyle w:val="ListParagraph"/>
      </w:pPr>
      <w:r>
        <w:rPr>
          <w:rFonts w:ascii="Aptos" w:hAnsi="Aptos"/>
          <w:sz w:val="22"/>
        </w:rPr>
        <w:t>If defaulted and unpaid – draft default d&amp;o</w:t>
      </w:r>
    </w:p>
    <w:p>
      <w:pPr>
        <w:pStyle w:val="ListParagraph"/>
      </w:pPr>
      <w:r>
        <w:rPr>
          <w:rFonts w:ascii="Aptos" w:hAnsi="Aptos"/>
          <w:sz w:val="22"/>
        </w:rPr>
        <w:t>Confirm no hearing or dispute before drafting</w:t>
      </w:r>
    </w:p>
    <w:p>
      <w:pPr>
        <w:pStyle w:val="ListParagraph"/>
      </w:pPr>
      <w:r>
        <w:rPr>
          <w:rFonts w:ascii="Aptos" w:hAnsi="Aptos"/>
          <w:sz w:val="22"/>
        </w:rPr>
        <w:t>Template in word – update with due dates</w:t>
      </w:r>
    </w:p>
    <w:p>
      <w:pPr>
        <w:pStyle w:val="ListParagraph"/>
      </w:pPr>
      <w:r>
        <w:rPr>
          <w:rFonts w:ascii="Aptos" w:hAnsi="Aptos"/>
          <w:sz w:val="22"/>
        </w:rPr>
        <w:t>Ishrat signs off on them</w:t>
      </w:r>
    </w:p>
    <w:p>
      <w:pPr>
        <w:pStyle w:val="ListParagraph"/>
      </w:pPr>
      <w:r>
        <w:rPr>
          <w:rFonts w:ascii="Aptos" w:hAnsi="Aptos"/>
          <w:sz w:val="22"/>
        </w:rPr>
        <w:t>Copies get mailed</w:t>
      </w:r>
    </w:p>
    <w:p>
      <w:pPr>
        <w:pStyle w:val="ListParagraph"/>
      </w:pPr>
      <w:r>
        <w:rPr>
          <w:rFonts w:ascii="Aptos" w:hAnsi="Aptos"/>
          <w:sz w:val="22"/>
        </w:rPr>
        <w:t>Scan and upload originals</w:t>
      </w:r>
    </w:p>
    <w:p>
      <w:pPr>
        <w:pStyle w:val="ListParagraph"/>
      </w:pPr>
      <w:r>
        <w:rPr>
          <w:rFonts w:ascii="Aptos" w:hAnsi="Aptos"/>
          <w:sz w:val="22"/>
        </w:rPr>
        <w:t>Tracking for service portion</w:t>
      </w:r>
    </w:p>
    <w:p>
      <w:pPr>
        <w:pStyle w:val="ListParagraph"/>
      </w:pPr>
      <w:r>
        <w:rPr>
          <w:rFonts w:ascii="Aptos" w:hAnsi="Aptos"/>
          <w:sz w:val="22"/>
        </w:rPr>
        <w:t xml:space="preserve">Don’t add fees if </w:t>
      </w:r>
    </w:p>
    <w:p>
      <w:pPr>
        <w:pStyle w:val="ListParagraph"/>
      </w:pPr>
      <w:r>
        <w:rPr>
          <w:rFonts w:ascii="Aptos" w:hAnsi="Aptos"/>
          <w:sz w:val="22"/>
        </w:rPr>
        <w:t xml:space="preserve">Will reserve if not served first time – will attempt twice – if still undelivered with </w:t>
      </w:r>
    </w:p>
    <w:p>
      <w:pPr>
        <w:pStyle w:val="ListParagraph"/>
      </w:pPr>
      <w:r>
        <w:rPr>
          <w:rFonts w:ascii="Aptos" w:hAnsi="Aptos"/>
          <w:sz w:val="22"/>
        </w:rPr>
        <w:t>Case closing</w:t>
      </w:r>
    </w:p>
    <w:p>
      <w:pPr>
        <w:pStyle w:val="ListParagraph"/>
      </w:pPr>
      <w:r>
        <w:rPr>
          <w:rFonts w:ascii="Aptos" w:hAnsi="Aptos"/>
          <w:sz w:val="22"/>
        </w:rPr>
        <w:t>Codes can send a dismissal order i.e. if violation is closed – will remove fees and close case that way – if already served, those fees would hold</w:t>
      </w:r>
    </w:p>
    <w:p>
      <w:pPr>
        <w:pStyle w:val="ListParagraph"/>
      </w:pPr>
      <w:r>
        <w:rPr>
          <w:rFonts w:ascii="Aptos" w:hAnsi="Aptos"/>
          <w:sz w:val="22"/>
        </w:rPr>
        <w:t xml:space="preserve">They add a Codes re-inspection </w:t>
      </w:r>
      <w:r>
        <w:rPr>
          <w:rFonts w:ascii="Aptos" w:hAnsi="Aptos"/>
          <w:sz w:val="22"/>
        </w:rPr>
        <w:t>when closing so it goes back to inspector</w:t>
      </w:r>
    </w:p>
    <w:p>
      <w:pPr>
        <w:pStyle w:val="ListParagraph"/>
      </w:pPr>
      <w:r>
        <w:rPr>
          <w:rFonts w:ascii="Aptos" w:hAnsi="Aptos"/>
          <w:sz w:val="22"/>
        </w:rPr>
        <w:t>Close after 30 days default d&amp;o</w:t>
      </w:r>
    </w:p>
    <w:p>
      <w:pPr>
        <w:pStyle w:val="ListParagraph"/>
      </w:pPr>
      <w:r>
        <w:rPr>
          <w:rFonts w:ascii="Aptos" w:hAnsi="Aptos"/>
          <w:sz w:val="22"/>
        </w:rPr>
        <w:t>Tools</w:t>
      </w:r>
    </w:p>
    <w:p>
      <w:pPr>
        <w:pStyle w:val="ListParagraph"/>
      </w:pPr>
      <w:r>
        <w:rPr>
          <w:rFonts w:ascii="Aptos" w:hAnsi="Aptos"/>
          <w:sz w:val="22"/>
        </w:rPr>
        <w:t>Use other systems for tickets: AS400 (verify address), West Law, Image Mate (Beacon), NYDOS (Corporation filings), Fox IT (convert word file to PDF)</w:t>
      </w:r>
    </w:p>
    <w:p>
      <w:pPr>
        <w:pStyle w:val="ListParagraph"/>
      </w:pPr>
      <w:r>
        <w:rPr>
          <w:rFonts w:ascii="Aptos" w:hAnsi="Aptos"/>
          <w:sz w:val="22"/>
        </w:rPr>
        <w:t>Sometimes use eTax</w:t>
      </w:r>
    </w:p>
    <w:p>
      <w:pPr>
        <w:pStyle w:val="ListParagraph"/>
      </w:pPr>
      <w:r>
        <w:rPr>
          <w:rFonts w:ascii="Aptos" w:hAnsi="Aptos"/>
          <w:sz w:val="22"/>
        </w:rPr>
        <w:t>Sticky notes</w:t>
      </w:r>
    </w:p>
    <w:p>
      <w:pPr>
        <w:pStyle w:val="ListParagraph"/>
      </w:pPr>
      <w:r>
        <w:rPr>
          <w:rFonts w:ascii="Aptos" w:hAnsi="Aptos"/>
          <w:sz w:val="22"/>
        </w:rPr>
        <w:t>Word, Outlook</w:t>
      </w:r>
    </w:p>
    <w:p>
      <w:pPr>
        <w:pStyle w:val="ListParagraph"/>
      </w:pPr>
      <w:r>
        <w:rPr>
          <w:rFonts w:ascii="Aptos" w:hAnsi="Aptos"/>
          <w:sz w:val="22"/>
        </w:rPr>
        <w:t>USPS Tracking</w:t>
      </w:r>
    </w:p>
    <w:p>
      <w:pPr>
        <w:pStyle w:val="ListParagraph"/>
      </w:pPr>
      <w:r>
        <w:rPr>
          <w:rFonts w:ascii="Aptos" w:hAnsi="Aptos"/>
          <w:sz w:val="22"/>
        </w:rPr>
        <w:t>Netta manages group BAA email</w:t>
      </w:r>
    </w:p>
    <w:p>
      <w:pPr>
        <w:pStyle w:val="ListParagraph"/>
      </w:pPr>
      <w:r>
        <w:rPr>
          <w:rFonts w:ascii="Aptos" w:hAnsi="Aptos"/>
          <w:sz w:val="22"/>
        </w:rPr>
        <w:t>Like</w:t>
      </w:r>
    </w:p>
    <w:p>
      <w:pPr>
        <w:pStyle w:val="ListParagraph"/>
      </w:pPr>
      <w:r>
        <w:rPr>
          <w:rFonts w:ascii="Aptos" w:hAnsi="Aptos"/>
          <w:sz w:val="22"/>
        </w:rPr>
        <w:t>Drag and drop of files is a plus in attachments section</w:t>
      </w:r>
    </w:p>
    <w:p>
      <w:pPr>
        <w:pStyle w:val="ListParagraph"/>
      </w:pPr>
      <w:r>
        <w:rPr>
          <w:rFonts w:ascii="Aptos" w:hAnsi="Aptos"/>
          <w:sz w:val="22"/>
        </w:rPr>
        <w:t>Dislikes</w:t>
      </w:r>
    </w:p>
    <w:p>
      <w:pPr>
        <w:pStyle w:val="ListParagraph"/>
      </w:pPr>
      <w:r>
        <w:rPr>
          <w:rFonts w:ascii="Aptos" w:hAnsi="Aptos"/>
          <w:sz w:val="22"/>
        </w:rPr>
        <w:t>Seems disorganized especially for new users</w:t>
      </w:r>
    </w:p>
    <w:p>
      <w:pPr>
        <w:pStyle w:val="ListParagraph"/>
      </w:pPr>
      <w:r>
        <w:rPr>
          <w:rFonts w:ascii="Aptos" w:hAnsi="Aptos"/>
          <w:sz w:val="22"/>
        </w:rPr>
        <w:t>List of actions – there's a lot in there</w:t>
      </w:r>
    </w:p>
    <w:p>
      <w:pPr>
        <w:pStyle w:val="ListParagraph"/>
      </w:pPr>
      <w:r>
        <w:rPr>
          <w:rFonts w:ascii="Aptos" w:hAnsi="Aptos"/>
          <w:sz w:val="22"/>
        </w:rPr>
        <w:t>When they open tickets under the approvals – have to approve it twice</w:t>
      </w:r>
    </w:p>
    <w:p>
      <w:pPr>
        <w:pStyle w:val="ListParagraph"/>
      </w:pPr>
      <w:r>
        <w:rPr>
          <w:rFonts w:ascii="Aptos" w:hAnsi="Aptos"/>
          <w:sz w:val="22"/>
        </w:rPr>
        <w:t>Completed on first approval group</w:t>
      </w:r>
    </w:p>
    <w:p>
      <w:pPr>
        <w:pStyle w:val="ListParagraph"/>
      </w:pPr>
      <w:r>
        <w:rPr>
          <w:rFonts w:ascii="Aptos" w:hAnsi="Aptos"/>
          <w:sz w:val="22"/>
        </w:rPr>
        <w:t>Add another action in order for second approval group to pop-up</w:t>
      </w:r>
    </w:p>
    <w:p>
      <w:pPr>
        <w:pStyle w:val="ListParagraph"/>
      </w:pPr>
      <w:r>
        <w:rPr>
          <w:rFonts w:ascii="Aptos" w:hAnsi="Aptos"/>
          <w:sz w:val="22"/>
        </w:rPr>
        <w:t>Sometimes that second approval doesn’t pop-up if order not followed</w:t>
      </w:r>
    </w:p>
    <w:p>
      <w:pPr>
        <w:pStyle w:val="Heading4"/>
      </w:pPr>
      <w:r>
        <w:rPr/>
        <w:t>Pain Points &amp; Challenges</w:t>
      </w:r>
    </w:p>
    <w:p>
      <w:pPr>
        <w:pStyle w:val="ListParagraph"/>
      </w:pPr>
      <w:r>
        <w:rPr>
          <w:rFonts w:ascii="Aptos" w:hAnsi="Aptos"/>
          <w:sz w:val="22"/>
        </w:rPr>
        <w:t xml:space="preserve">If someone wants to know the open violations – search by </w:t>
      </w:r>
    </w:p>
    <w:p>
      <w:pPr>
        <w:pStyle w:val="ListParagraph"/>
      </w:pPr>
      <w:r>
        <w:rPr>
          <w:rFonts w:ascii="Aptos" w:hAnsi="Aptos"/>
          <w:sz w:val="22"/>
        </w:rPr>
        <w:t>Click into each case individually to verify fees – would be nice if there’s a filter option</w:t>
      </w:r>
    </w:p>
    <w:p>
      <w:pPr>
        <w:pStyle w:val="ListParagraph"/>
      </w:pPr>
      <w:r>
        <w:rPr>
          <w:rFonts w:ascii="Aptos" w:hAnsi="Aptos"/>
          <w:sz w:val="22"/>
        </w:rPr>
        <w:t xml:space="preserve">Tracking </w:t>
      </w:r>
    </w:p>
    <w:p>
      <w:pPr>
        <w:pStyle w:val="ListParagraph"/>
      </w:pPr>
      <w:r>
        <w:rPr>
          <w:rFonts w:ascii="Aptos" w:hAnsi="Aptos"/>
          <w:sz w:val="22"/>
        </w:rPr>
        <w:t>Would be easier to be able to batch add fees e.g. 4 gen prop rather than re-enter</w:t>
      </w:r>
    </w:p>
    <w:p>
      <w:pPr>
        <w:pStyle w:val="ListParagraph"/>
      </w:pPr>
      <w:r>
        <w:rPr>
          <w:rFonts w:ascii="Aptos" w:hAnsi="Aptos"/>
          <w:sz w:val="22"/>
        </w:rPr>
        <w:t>IPS freezes every now and then</w:t>
      </w:r>
    </w:p>
    <w:p>
      <w:pPr>
        <w:pStyle w:val="ListParagraph"/>
      </w:pPr>
      <w:r>
        <w:rPr>
          <w:rFonts w:ascii="Aptos" w:hAnsi="Aptos"/>
          <w:sz w:val="22"/>
        </w:rPr>
        <w:t>Notes section can get chaotic – so much data in there (inspections, notes) - if reviewing quickly, it can be confusing</w:t>
      </w:r>
    </w:p>
    <w:p>
      <w:pPr>
        <w:pStyle w:val="ListParagraph"/>
      </w:pPr>
      <w:r>
        <w:rPr>
          <w:rFonts w:ascii="Aptos" w:hAnsi="Aptos"/>
          <w:sz w:val="22"/>
        </w:rPr>
        <w:t xml:space="preserve">Difficult </w:t>
      </w:r>
    </w:p>
    <w:p>
      <w:pPr>
        <w:pStyle w:val="ListParagraph"/>
      </w:pPr>
      <w:r>
        <w:rPr>
          <w:rFonts w:ascii="Aptos" w:hAnsi="Aptos"/>
          <w:sz w:val="22"/>
        </w:rPr>
        <w:t>Forms are a manual process</w:t>
      </w:r>
    </w:p>
    <w:p>
      <w:pPr>
        <w:pStyle w:val="ListParagraph"/>
      </w:pPr>
      <w:r>
        <w:rPr>
          <w:rFonts w:ascii="Aptos" w:hAnsi="Aptos"/>
          <w:sz w:val="22"/>
        </w:rPr>
        <w:t>Tickets – only adding the dates</w:t>
      </w:r>
    </w:p>
    <w:p>
      <w:pPr>
        <w:pStyle w:val="ListParagraph"/>
      </w:pPr>
      <w:r>
        <w:rPr>
          <w:rFonts w:ascii="Aptos" w:hAnsi="Aptos"/>
          <w:sz w:val="22"/>
        </w:rPr>
        <w:t>Default D&amp;Os – adding fine amounts, violations, sometimes address change</w:t>
      </w:r>
    </w:p>
    <w:p>
      <w:pPr>
        <w:pStyle w:val="Heading4"/>
      </w:pPr>
      <w:r>
        <w:rPr/>
        <w:t xml:space="preserve">Future </w:t>
      </w:r>
      <w:r>
        <w:rPr/>
        <w:t>Capabilities</w:t>
      </w:r>
    </w:p>
    <w:p>
      <w:pPr>
        <w:pStyle w:val="ListParagraph"/>
      </w:pPr>
      <w:r>
        <w:rPr>
          <w:rFonts w:ascii="Aptos" w:hAnsi="Aptos"/>
          <w:sz w:val="22"/>
        </w:rPr>
        <w:t>Would like to be able to add certain actions:</w:t>
      </w:r>
    </w:p>
    <w:p>
      <w:pPr>
        <w:pStyle w:val="ListParagraph"/>
      </w:pPr>
      <w:r>
        <w:rPr>
          <w:rFonts w:ascii="Aptos" w:hAnsi="Aptos"/>
          <w:sz w:val="22"/>
        </w:rPr>
        <w:t>Request for More Information Received</w:t>
      </w:r>
    </w:p>
    <w:p>
      <w:pPr>
        <w:pStyle w:val="ListParagraph"/>
      </w:pPr>
      <w:r>
        <w:rPr>
          <w:rFonts w:ascii="Aptos" w:hAnsi="Aptos"/>
          <w:sz w:val="22"/>
        </w:rPr>
        <w:t>Request for More Information Sent</w:t>
      </w:r>
    </w:p>
    <w:p>
      <w:pPr>
        <w:pStyle w:val="ListParagraph"/>
      </w:pPr>
      <w:r>
        <w:rPr>
          <w:rFonts w:ascii="Aptos" w:hAnsi="Aptos"/>
          <w:sz w:val="22"/>
        </w:rPr>
        <w:t>Outstanding balance would be nice to be able to see at the top/property summary – filtering abilities</w:t>
      </w:r>
    </w:p>
    <w:p>
      <w:pPr>
        <w:pStyle w:val="ListParagraph"/>
      </w:pPr>
      <w:r>
        <w:rPr>
          <w:rFonts w:ascii="Aptos" w:hAnsi="Aptos"/>
          <w:sz w:val="22"/>
        </w:rPr>
        <w:t>There are multiple rounds – fees are difficult to interpret</w:t>
      </w:r>
    </w:p>
    <w:p>
      <w:pPr>
        <w:pStyle w:val="ListParagraph"/>
      </w:pPr>
      <w:r>
        <w:rPr>
          <w:rFonts w:ascii="Aptos" w:hAnsi="Aptos"/>
          <w:sz w:val="22"/>
        </w:rPr>
        <w:t>Don’t sort by round</w:t>
      </w:r>
    </w:p>
    <w:p>
      <w:pPr>
        <w:pStyle w:val="ListParagraph"/>
      </w:pPr>
      <w:r>
        <w:rPr>
          <w:rFonts w:ascii="Aptos" w:hAnsi="Aptos"/>
          <w:sz w:val="22"/>
        </w:rPr>
        <w:t>If multiple rounds and still unpaid would be easier they were grouped</w:t>
      </w:r>
    </w:p>
    <w:p>
      <w:pPr>
        <w:pStyle w:val="ListParagraph"/>
      </w:pPr>
      <w:r>
        <w:rPr>
          <w:rFonts w:ascii="Aptos" w:hAnsi="Aptos"/>
          <w:sz w:val="22"/>
        </w:rPr>
        <w:t>Uses different platforms for addressing</w:t>
      </w:r>
    </w:p>
    <w:p>
      <w:pPr>
        <w:pStyle w:val="ListParagraph"/>
      </w:pPr>
      <w:r>
        <w:rPr>
          <w:rFonts w:ascii="Aptos" w:hAnsi="Aptos"/>
          <w:sz w:val="22"/>
        </w:rPr>
        <w:t>Water billing address or DOS NYS filing address</w:t>
      </w:r>
    </w:p>
    <w:p>
      <w:pPr>
        <w:pStyle w:val="ListParagraph"/>
      </w:pPr>
      <w:r>
        <w:rPr>
          <w:rFonts w:ascii="Aptos" w:hAnsi="Aptos"/>
          <w:sz w:val="22"/>
        </w:rPr>
        <w:t>Beacon Image Mate – shows when property sold</w:t>
      </w:r>
    </w:p>
    <w:p>
      <w:pPr>
        <w:pStyle w:val="ListParagraph"/>
      </w:pPr>
      <w:r>
        <w:rPr>
          <w:rFonts w:ascii="Aptos" w:hAnsi="Aptos"/>
          <w:sz w:val="22"/>
        </w:rPr>
        <w:t>Sometimes Codes address doesn’t match what BAA has and it’s a back and forth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