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32" w:rsidRDefault="000D0EEA" w:rsidP="00277532">
      <w:pPr>
        <w:jc w:val="center"/>
      </w:pPr>
      <w:r>
        <w:t>Módulo</w:t>
      </w:r>
      <w:r w:rsidR="00277532">
        <w:t xml:space="preserve"> de </w:t>
      </w:r>
      <w:r w:rsidR="00A25BA3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E49AE" w:rsidTr="001376CE">
        <w:tc>
          <w:tcPr>
            <w:tcW w:w="5070" w:type="dxa"/>
          </w:tcPr>
          <w:p w:rsidR="002E49AE" w:rsidRDefault="002E49AE" w:rsidP="001376CE">
            <w:pPr>
              <w:jc w:val="left"/>
            </w:pPr>
            <w:r>
              <w:t xml:space="preserve">Autores: </w:t>
            </w:r>
          </w:p>
          <w:p w:rsidR="002E49AE" w:rsidRDefault="002E49A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E49AE" w:rsidRDefault="002E49AE" w:rsidP="00F12501">
            <w:pPr>
              <w:jc w:val="left"/>
            </w:pPr>
            <w:r>
              <w:t xml:space="preserve">Fecha: </w:t>
            </w:r>
            <w:r w:rsidR="00E74169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E74169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 w:rsidR="00F12501"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E49AE" w:rsidRDefault="002E49AE" w:rsidP="002E49A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E49AE" w:rsidRDefault="00E74169" w:rsidP="001376CE">
            <w:pPr>
              <w:jc w:val="left"/>
            </w:pPr>
            <w:r>
              <w:t>Generar orden de compra</w:t>
            </w:r>
          </w:p>
        </w:tc>
        <w:tc>
          <w:tcPr>
            <w:tcW w:w="2756" w:type="dxa"/>
            <w:vMerge w:val="restart"/>
            <w:vAlign w:val="center"/>
          </w:tcPr>
          <w:p w:rsidR="002E49AE" w:rsidRDefault="002E49A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E49AE" w:rsidTr="002E49A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E49AE" w:rsidRDefault="000A2E8F" w:rsidP="001376CE">
            <w:pPr>
              <w:jc w:val="left"/>
            </w:pPr>
            <w:r>
              <w:t>CU-0001</w:t>
            </w:r>
          </w:p>
        </w:tc>
        <w:tc>
          <w:tcPr>
            <w:tcW w:w="2756" w:type="dxa"/>
            <w:vMerge/>
            <w:vAlign w:val="center"/>
          </w:tcPr>
          <w:p w:rsidR="002E49AE" w:rsidRDefault="002E49AE" w:rsidP="001376CE">
            <w:pPr>
              <w:jc w:val="left"/>
            </w:pP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E49AE" w:rsidRDefault="002E49A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E49AE" w:rsidRDefault="002E49AE" w:rsidP="001376CE">
            <w:pPr>
              <w:jc w:val="left"/>
            </w:pP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E49AE" w:rsidRDefault="00633CBA" w:rsidP="001376CE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2E49AE" w:rsidRDefault="002E49AE" w:rsidP="001376CE">
            <w:pPr>
              <w:jc w:val="left"/>
            </w:pPr>
          </w:p>
        </w:tc>
      </w:tr>
      <w:tr w:rsidR="002E49AE" w:rsidTr="002E49A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633CBA" w:rsidP="00633CBA">
            <w:pPr>
              <w:jc w:val="left"/>
            </w:pPr>
            <w:r>
              <w:t>Encargado</w:t>
            </w:r>
            <w:r w:rsidR="000A2E8F">
              <w:t xml:space="preserve"> de </w:t>
            </w:r>
            <w:r>
              <w:t>compras</w:t>
            </w: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2E49AE" w:rsidP="001376CE">
            <w:pPr>
              <w:jc w:val="left"/>
            </w:pPr>
            <w:r>
              <w:t>Ninguno</w:t>
            </w:r>
          </w:p>
        </w:tc>
      </w:tr>
      <w:tr w:rsidR="002E49AE" w:rsidTr="002E49A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2E49AE" w:rsidP="001376CE">
            <w:pPr>
              <w:jc w:val="left"/>
            </w:pPr>
            <w:r>
              <w:t>Ninguno</w:t>
            </w:r>
          </w:p>
        </w:tc>
      </w:tr>
      <w:tr w:rsidR="002E49AE" w:rsidTr="002E49A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E49AE" w:rsidRPr="002030AE" w:rsidRDefault="002E49A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E49AE" w:rsidRDefault="002E49AE" w:rsidP="001376CE">
            <w:pPr>
              <w:jc w:val="left"/>
            </w:pPr>
          </w:p>
          <w:p w:rsidR="002E49AE" w:rsidRDefault="00633CBA" w:rsidP="001376CE">
            <w:pPr>
              <w:jc w:val="left"/>
            </w:pPr>
            <w:r>
              <w:t>El encargado de compras realiza la función de generar las órdenes para las compras.</w:t>
            </w:r>
          </w:p>
        </w:tc>
      </w:tr>
    </w:tbl>
    <w:p w:rsidR="000A2E8F" w:rsidRDefault="002E49AE" w:rsidP="00277532">
      <w:pPr>
        <w:jc w:val="center"/>
      </w:pPr>
      <w:r>
        <w:t xml:space="preserve"> </w:t>
      </w:r>
      <w:r>
        <w:br w:type="page"/>
      </w:r>
      <w:r w:rsidR="000D0EEA">
        <w:lastRenderedPageBreak/>
        <w:t>Módulo</w:t>
      </w:r>
      <w:r w:rsidR="00277532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0A2E8F" w:rsidTr="001376CE">
        <w:tc>
          <w:tcPr>
            <w:tcW w:w="5070" w:type="dxa"/>
          </w:tcPr>
          <w:p w:rsidR="000A2E8F" w:rsidRDefault="000A2E8F" w:rsidP="001376CE">
            <w:pPr>
              <w:jc w:val="left"/>
            </w:pPr>
            <w:r>
              <w:t xml:space="preserve">Autores: </w:t>
            </w:r>
          </w:p>
          <w:p w:rsidR="000A2E8F" w:rsidRDefault="000A2E8F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0A2E8F" w:rsidRDefault="000A2E8F" w:rsidP="00633CBA">
            <w:pPr>
              <w:jc w:val="left"/>
            </w:pPr>
            <w:r>
              <w:t xml:space="preserve">Fecha: </w:t>
            </w:r>
            <w:r w:rsidR="00633CBA">
              <w:t xml:space="preserve">: </w:t>
            </w:r>
            <w:r w:rsidR="00633CBA">
              <w:rPr>
                <w:u w:val="single"/>
              </w:rPr>
              <w:t>jueves</w:t>
            </w:r>
            <w:r w:rsidR="00633CBA" w:rsidRPr="003476F6">
              <w:rPr>
                <w:u w:val="single"/>
              </w:rPr>
              <w:t xml:space="preserve"> </w:t>
            </w:r>
            <w:r w:rsidR="00633CBA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0A2E8F" w:rsidRDefault="000A2E8F" w:rsidP="000A2E8F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0A2E8F" w:rsidRDefault="00633CBA" w:rsidP="001376CE">
            <w:pPr>
              <w:jc w:val="left"/>
            </w:pPr>
            <w:r>
              <w:t>Agregar Compra</w:t>
            </w:r>
          </w:p>
        </w:tc>
        <w:tc>
          <w:tcPr>
            <w:tcW w:w="2756" w:type="dxa"/>
            <w:vMerge w:val="restart"/>
            <w:vAlign w:val="center"/>
          </w:tcPr>
          <w:p w:rsidR="000A2E8F" w:rsidRDefault="000A2E8F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CU-0002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0A2E8F" w:rsidRDefault="00633CBA" w:rsidP="001376CE">
            <w:pPr>
              <w:jc w:val="left"/>
            </w:pPr>
            <w:r>
              <w:t>Requerimiento CU-0001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633CBA" w:rsidP="001376CE">
            <w:pPr>
              <w:jc w:val="left"/>
            </w:pPr>
            <w:r>
              <w:t>Encargado de Compras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Ninguno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Ninguno</w:t>
            </w:r>
          </w:p>
        </w:tc>
      </w:tr>
      <w:tr w:rsidR="000A2E8F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</w:p>
          <w:p w:rsidR="000A2E8F" w:rsidRDefault="00633CBA" w:rsidP="000A2E8F">
            <w:pPr>
              <w:jc w:val="left"/>
            </w:pPr>
            <w:r>
              <w:t>El encargado luego de generar las órdenes para las compras, este agrega las compras que se van a realizar.</w:t>
            </w:r>
          </w:p>
        </w:tc>
      </w:tr>
    </w:tbl>
    <w:p w:rsidR="000A2E8F" w:rsidRDefault="000A2E8F" w:rsidP="000A2E8F">
      <w:r>
        <w:t xml:space="preserve"> </w:t>
      </w:r>
      <w:r>
        <w:br w:type="page"/>
      </w:r>
    </w:p>
    <w:p w:rsidR="00277532" w:rsidRDefault="000D0EEA" w:rsidP="00277532">
      <w:pPr>
        <w:jc w:val="center"/>
      </w:pPr>
      <w:r>
        <w:lastRenderedPageBreak/>
        <w:t>Módulo</w:t>
      </w:r>
      <w:r w:rsidR="00277532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0A2E8F" w:rsidTr="001376CE">
        <w:tc>
          <w:tcPr>
            <w:tcW w:w="5070" w:type="dxa"/>
          </w:tcPr>
          <w:p w:rsidR="000A2E8F" w:rsidRDefault="000A2E8F" w:rsidP="001376CE">
            <w:pPr>
              <w:jc w:val="left"/>
            </w:pPr>
            <w:r>
              <w:t xml:space="preserve">Autores: </w:t>
            </w:r>
          </w:p>
          <w:p w:rsidR="000A2E8F" w:rsidRDefault="000A2E8F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0A2E8F" w:rsidRDefault="000A2E8F" w:rsidP="00633CBA">
            <w:pPr>
              <w:jc w:val="left"/>
            </w:pPr>
            <w:r>
              <w:t xml:space="preserve">Fecha: </w:t>
            </w:r>
            <w:r w:rsidR="00633CBA">
              <w:rPr>
                <w:u w:val="single"/>
              </w:rPr>
              <w:t>jueves 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0A2E8F" w:rsidRDefault="000A2E8F" w:rsidP="000A2E8F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0A2E8F" w:rsidRDefault="00633CBA" w:rsidP="000A2E8F">
            <w:pPr>
              <w:jc w:val="left"/>
            </w:pPr>
            <w:r>
              <w:t>Registrar Productos.</w:t>
            </w:r>
          </w:p>
        </w:tc>
        <w:tc>
          <w:tcPr>
            <w:tcW w:w="2756" w:type="dxa"/>
            <w:vMerge w:val="restart"/>
            <w:vAlign w:val="center"/>
          </w:tcPr>
          <w:p w:rsidR="000A2E8F" w:rsidRDefault="000A2E8F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CU-0003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0A2E8F" w:rsidRDefault="000A2E8F" w:rsidP="001376CE">
            <w:pPr>
              <w:jc w:val="left"/>
            </w:pPr>
            <w:r>
              <w:t>Requerimiento CU-0001, CU-000</w:t>
            </w:r>
            <w:r w:rsidR="00633CBA">
              <w:t>2</w:t>
            </w:r>
          </w:p>
        </w:tc>
        <w:tc>
          <w:tcPr>
            <w:tcW w:w="2756" w:type="dxa"/>
            <w:vMerge/>
            <w:vAlign w:val="center"/>
          </w:tcPr>
          <w:p w:rsidR="000A2E8F" w:rsidRDefault="000A2E8F" w:rsidP="001376CE">
            <w:pPr>
              <w:jc w:val="left"/>
            </w:pPr>
          </w:p>
        </w:tc>
      </w:tr>
      <w:tr w:rsidR="000A2E8F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633CBA" w:rsidP="001376CE">
            <w:pPr>
              <w:jc w:val="left"/>
            </w:pPr>
            <w:r>
              <w:t>Encargado de Compras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633CBA" w:rsidP="001376CE">
            <w:pPr>
              <w:jc w:val="left"/>
            </w:pPr>
            <w:r>
              <w:t>Ninguno</w:t>
            </w:r>
          </w:p>
        </w:tc>
      </w:tr>
      <w:tr w:rsidR="000A2E8F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  <w:r>
              <w:t>Ninguno</w:t>
            </w:r>
          </w:p>
        </w:tc>
      </w:tr>
      <w:tr w:rsidR="000A2E8F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0A2E8F" w:rsidRPr="002030AE" w:rsidRDefault="000A2E8F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0A2E8F" w:rsidRDefault="000A2E8F" w:rsidP="001376CE">
            <w:pPr>
              <w:jc w:val="left"/>
            </w:pPr>
          </w:p>
          <w:p w:rsidR="000A2E8F" w:rsidRDefault="00633CBA" w:rsidP="00633CBA">
            <w:pPr>
              <w:jc w:val="left"/>
            </w:pPr>
            <w:r>
              <w:t>Para generar dichas compras se deben de tener productos en existencia, los cuales pasaran por un proceso de registro de productos.</w:t>
            </w:r>
          </w:p>
        </w:tc>
      </w:tr>
    </w:tbl>
    <w:p w:rsidR="000A2E8F" w:rsidRDefault="000A2E8F" w:rsidP="000A2E8F">
      <w:r>
        <w:t xml:space="preserve"> </w:t>
      </w:r>
      <w:r>
        <w:br w:type="page"/>
      </w:r>
    </w:p>
    <w:p w:rsidR="003F7194" w:rsidRDefault="000D0EEA" w:rsidP="003F7194">
      <w:pPr>
        <w:jc w:val="center"/>
      </w:pPr>
      <w:r>
        <w:lastRenderedPageBreak/>
        <w:t>Módulo</w:t>
      </w:r>
      <w:r w:rsidR="00277532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3F7194" w:rsidTr="001376CE">
        <w:tc>
          <w:tcPr>
            <w:tcW w:w="5070" w:type="dxa"/>
          </w:tcPr>
          <w:p w:rsidR="003F7194" w:rsidRDefault="003F7194" w:rsidP="001376CE">
            <w:pPr>
              <w:jc w:val="left"/>
            </w:pPr>
            <w:r>
              <w:t xml:space="preserve">Autores: </w:t>
            </w:r>
          </w:p>
          <w:p w:rsidR="003F7194" w:rsidRDefault="003F7194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3F7194" w:rsidRDefault="003F7194" w:rsidP="001376CE">
            <w:pPr>
              <w:jc w:val="left"/>
            </w:pPr>
            <w:r>
              <w:t xml:space="preserve">Fecha: </w:t>
            </w:r>
            <w:r w:rsidR="001B10E2">
              <w:rPr>
                <w:u w:val="single"/>
              </w:rPr>
              <w:t>jueves 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3F7194" w:rsidRDefault="003F7194" w:rsidP="003F7194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3F7194" w:rsidRDefault="00633CBA" w:rsidP="001376CE">
            <w:pPr>
              <w:jc w:val="left"/>
            </w:pPr>
            <w:r>
              <w:t>Registrar Cliente</w:t>
            </w:r>
          </w:p>
        </w:tc>
        <w:tc>
          <w:tcPr>
            <w:tcW w:w="2756" w:type="dxa"/>
            <w:vMerge w:val="restart"/>
            <w:vAlign w:val="center"/>
          </w:tcPr>
          <w:p w:rsidR="003F7194" w:rsidRDefault="003F7194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CU-0004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3F7194" w:rsidRDefault="00633CBA" w:rsidP="003F7194">
            <w:pPr>
              <w:jc w:val="left"/>
            </w:pPr>
            <w:r>
              <w:t>Requerimiento CU-0001, CU-0002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1B10E2" w:rsidP="001376CE">
            <w:pPr>
              <w:jc w:val="left"/>
            </w:pPr>
            <w:r>
              <w:t>Encargado de Compras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</w:p>
          <w:p w:rsidR="003F7194" w:rsidRDefault="00E777B7" w:rsidP="00E777B7">
            <w:pPr>
              <w:jc w:val="left"/>
            </w:pPr>
            <w:r>
              <w:t>Para efectuar ventas y compras se debe de tener un registro de todos los clientes que realicen las compras.</w:t>
            </w:r>
          </w:p>
        </w:tc>
      </w:tr>
    </w:tbl>
    <w:p w:rsidR="003F7194" w:rsidRDefault="003F7194" w:rsidP="003F7194">
      <w:r>
        <w:t xml:space="preserve"> </w:t>
      </w:r>
      <w:r>
        <w:br w:type="page"/>
      </w:r>
    </w:p>
    <w:p w:rsidR="00277532" w:rsidRDefault="000D0EEA" w:rsidP="00277532">
      <w:pPr>
        <w:jc w:val="center"/>
      </w:pPr>
      <w:r>
        <w:lastRenderedPageBreak/>
        <w:t>Módulo</w:t>
      </w:r>
      <w:r w:rsidR="00277532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3F7194" w:rsidTr="001376CE">
        <w:tc>
          <w:tcPr>
            <w:tcW w:w="5070" w:type="dxa"/>
          </w:tcPr>
          <w:p w:rsidR="003F7194" w:rsidRDefault="003F7194" w:rsidP="001376CE">
            <w:pPr>
              <w:jc w:val="left"/>
            </w:pPr>
            <w:r>
              <w:t xml:space="preserve">Autores: </w:t>
            </w:r>
          </w:p>
          <w:p w:rsidR="003F7194" w:rsidRDefault="003F7194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3F7194" w:rsidRDefault="003F7194" w:rsidP="00E777B7">
            <w:pPr>
              <w:jc w:val="left"/>
            </w:pPr>
            <w:r>
              <w:t xml:space="preserve">Fecha: </w:t>
            </w:r>
            <w:r w:rsidR="00E777B7">
              <w:rPr>
                <w:u w:val="single"/>
              </w:rPr>
              <w:t>jueves 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3F7194" w:rsidRDefault="003F7194" w:rsidP="003F7194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3F7194" w:rsidRDefault="00E777B7" w:rsidP="001376CE">
            <w:pPr>
              <w:jc w:val="left"/>
            </w:pPr>
            <w:r>
              <w:t>Agregar Proveedor</w:t>
            </w:r>
          </w:p>
        </w:tc>
        <w:tc>
          <w:tcPr>
            <w:tcW w:w="2756" w:type="dxa"/>
            <w:vMerge w:val="restart"/>
            <w:vAlign w:val="center"/>
          </w:tcPr>
          <w:p w:rsidR="003F7194" w:rsidRDefault="003F7194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CU-0005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3F7194" w:rsidRDefault="003F7194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3F7194" w:rsidRDefault="00E777B7" w:rsidP="001376CE">
            <w:pPr>
              <w:jc w:val="left"/>
            </w:pPr>
            <w:r>
              <w:t>Requerimiento CU-0001</w:t>
            </w:r>
          </w:p>
        </w:tc>
        <w:tc>
          <w:tcPr>
            <w:tcW w:w="2756" w:type="dxa"/>
            <w:vMerge/>
            <w:vAlign w:val="center"/>
          </w:tcPr>
          <w:p w:rsidR="003F7194" w:rsidRDefault="003F7194" w:rsidP="001376CE">
            <w:pPr>
              <w:jc w:val="left"/>
            </w:pPr>
          </w:p>
        </w:tc>
      </w:tr>
      <w:tr w:rsidR="003F7194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E777B7" w:rsidP="001376CE">
            <w:pPr>
              <w:jc w:val="left"/>
            </w:pPr>
            <w:r>
              <w:t>Encargado de Compras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  <w:r>
              <w:t>Ninguno</w:t>
            </w:r>
          </w:p>
        </w:tc>
      </w:tr>
      <w:tr w:rsidR="003F7194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3F7194" w:rsidRPr="002030AE" w:rsidRDefault="003F7194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3F7194" w:rsidRDefault="003F7194" w:rsidP="001376CE">
            <w:pPr>
              <w:jc w:val="left"/>
            </w:pPr>
          </w:p>
          <w:p w:rsidR="003F7194" w:rsidRDefault="00811C53" w:rsidP="003F7194">
            <w:pPr>
              <w:jc w:val="left"/>
            </w:pPr>
            <w:r>
              <w:t>El encargado de compras realiza el registro de los proveedores.</w:t>
            </w:r>
          </w:p>
        </w:tc>
      </w:tr>
    </w:tbl>
    <w:p w:rsidR="003F7194" w:rsidRDefault="003F7194" w:rsidP="003F7194">
      <w:r>
        <w:t xml:space="preserve"> </w:t>
      </w:r>
      <w:r>
        <w:br w:type="page"/>
      </w:r>
    </w:p>
    <w:p w:rsidR="00277532" w:rsidRDefault="000D0EEA" w:rsidP="00277532">
      <w:pPr>
        <w:jc w:val="center"/>
      </w:pPr>
      <w:r>
        <w:lastRenderedPageBreak/>
        <w:t>Módulo</w:t>
      </w:r>
      <w:r w:rsidR="00277532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77532" w:rsidTr="001376CE">
        <w:tc>
          <w:tcPr>
            <w:tcW w:w="5070" w:type="dxa"/>
          </w:tcPr>
          <w:p w:rsidR="00277532" w:rsidRDefault="00277532" w:rsidP="001376CE">
            <w:pPr>
              <w:jc w:val="left"/>
            </w:pPr>
            <w:r>
              <w:t xml:space="preserve">Autores: </w:t>
            </w:r>
          </w:p>
          <w:p w:rsidR="00277532" w:rsidRDefault="00277532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77532" w:rsidRDefault="00277532" w:rsidP="00FF4351">
            <w:pPr>
              <w:jc w:val="left"/>
            </w:pPr>
            <w:r>
              <w:t xml:space="preserve">Fecha: </w:t>
            </w:r>
            <w:r w:rsidR="00FF4351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FF4351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77532" w:rsidRDefault="00277532" w:rsidP="0027753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77532" w:rsidRDefault="00FF4351" w:rsidP="001376CE">
            <w:pPr>
              <w:jc w:val="left"/>
            </w:pPr>
            <w:r>
              <w:t>Agregar</w:t>
            </w:r>
            <w:r w:rsidR="00277532">
              <w:t xml:space="preserve"> productos</w:t>
            </w:r>
          </w:p>
        </w:tc>
        <w:tc>
          <w:tcPr>
            <w:tcW w:w="2756" w:type="dxa"/>
            <w:vMerge w:val="restart"/>
            <w:vAlign w:val="center"/>
          </w:tcPr>
          <w:p w:rsidR="00277532" w:rsidRDefault="00277532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77532" w:rsidRDefault="00906874" w:rsidP="001376CE">
            <w:pPr>
              <w:jc w:val="left"/>
            </w:pPr>
            <w:r>
              <w:t>CU-0006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77532" w:rsidRDefault="00535E73" w:rsidP="00535E73">
            <w:pPr>
              <w:ind w:left="0" w:firstLine="0"/>
              <w:jc w:val="left"/>
            </w:pPr>
            <w:r>
              <w:t>Requerimiento CU-0001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C26BEB" w:rsidP="001376CE">
            <w:pPr>
              <w:jc w:val="left"/>
            </w:pPr>
            <w:r>
              <w:t>Encargado de Compras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C26BEB" w:rsidP="001376CE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</w:p>
          <w:p w:rsidR="00277532" w:rsidRDefault="003421B1" w:rsidP="001376CE">
            <w:pPr>
              <w:jc w:val="left"/>
            </w:pPr>
            <w:r>
              <w:t>El encargado de compras realiza el registro de todos los productos.</w:t>
            </w:r>
          </w:p>
        </w:tc>
      </w:tr>
    </w:tbl>
    <w:p w:rsidR="00277532" w:rsidRDefault="00277532" w:rsidP="00277532">
      <w:r>
        <w:t xml:space="preserve"> </w:t>
      </w:r>
      <w:r>
        <w:br w:type="page"/>
      </w:r>
    </w:p>
    <w:p w:rsidR="00277532" w:rsidRDefault="00926DA6" w:rsidP="00277532">
      <w:pPr>
        <w:jc w:val="center"/>
      </w:pPr>
      <w:r>
        <w:lastRenderedPageBreak/>
        <w:t>Módulo</w:t>
      </w:r>
      <w:r w:rsidR="00277532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77532" w:rsidTr="001376CE">
        <w:tc>
          <w:tcPr>
            <w:tcW w:w="5070" w:type="dxa"/>
          </w:tcPr>
          <w:p w:rsidR="00277532" w:rsidRDefault="00277532" w:rsidP="001376CE">
            <w:pPr>
              <w:jc w:val="left"/>
            </w:pPr>
            <w:r>
              <w:t xml:space="preserve">Autores: </w:t>
            </w:r>
          </w:p>
          <w:p w:rsidR="00277532" w:rsidRDefault="00277532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77532" w:rsidRDefault="00277532" w:rsidP="007A4C40">
            <w:pPr>
              <w:jc w:val="left"/>
            </w:pPr>
            <w:r>
              <w:t xml:space="preserve">Fecha: </w:t>
            </w:r>
            <w:r w:rsidR="007A4C40">
              <w:rPr>
                <w:u w:val="single"/>
              </w:rPr>
              <w:t>jueves 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77532" w:rsidRDefault="00277532" w:rsidP="0027753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77532" w:rsidRDefault="007A4C40" w:rsidP="001376CE">
            <w:pPr>
              <w:jc w:val="left"/>
            </w:pPr>
            <w:r>
              <w:t>Cantidad de Productos</w:t>
            </w:r>
          </w:p>
        </w:tc>
        <w:tc>
          <w:tcPr>
            <w:tcW w:w="2756" w:type="dxa"/>
            <w:vMerge w:val="restart"/>
            <w:vAlign w:val="center"/>
          </w:tcPr>
          <w:p w:rsidR="00277532" w:rsidRDefault="00277532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77532" w:rsidRDefault="00906874" w:rsidP="001376CE">
            <w:pPr>
              <w:jc w:val="left"/>
            </w:pPr>
            <w:r>
              <w:t>CU-0007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77532" w:rsidRDefault="007A4C40" w:rsidP="007A4C40">
            <w:pPr>
              <w:jc w:val="left"/>
            </w:pPr>
            <w:r>
              <w:t>Requerimiento CU-0001, Requerimiento CU-0006.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7A4C40" w:rsidP="001376CE">
            <w:pPr>
              <w:jc w:val="left"/>
            </w:pPr>
            <w:r>
              <w:t>Encargado de compras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277532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</w:p>
          <w:p w:rsidR="00277532" w:rsidRDefault="00277532" w:rsidP="007A4C40">
            <w:pPr>
              <w:jc w:val="left"/>
            </w:pPr>
            <w:r>
              <w:t xml:space="preserve">El </w:t>
            </w:r>
            <w:r w:rsidR="00926DA6">
              <w:t>encargado</w:t>
            </w:r>
            <w:r>
              <w:t xml:space="preserve"> de </w:t>
            </w:r>
            <w:r w:rsidR="007A4C40">
              <w:t>compras introduce la cantidad de productos a la hora de agregar los productos.</w:t>
            </w:r>
          </w:p>
        </w:tc>
      </w:tr>
    </w:tbl>
    <w:p w:rsidR="00277532" w:rsidRDefault="00277532" w:rsidP="00277532">
      <w:r>
        <w:t xml:space="preserve"> </w:t>
      </w:r>
      <w:r>
        <w:br w:type="page"/>
      </w:r>
    </w:p>
    <w:p w:rsidR="00277532" w:rsidRDefault="00926DA6" w:rsidP="00277532">
      <w:pPr>
        <w:jc w:val="center"/>
      </w:pPr>
      <w:r>
        <w:lastRenderedPageBreak/>
        <w:t>Módulo</w:t>
      </w:r>
      <w:r w:rsidR="00277532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77532" w:rsidTr="001376CE">
        <w:tc>
          <w:tcPr>
            <w:tcW w:w="5070" w:type="dxa"/>
          </w:tcPr>
          <w:p w:rsidR="00277532" w:rsidRDefault="00277532" w:rsidP="001376CE">
            <w:pPr>
              <w:jc w:val="left"/>
            </w:pPr>
            <w:r>
              <w:t xml:space="preserve">Autores: </w:t>
            </w:r>
          </w:p>
          <w:p w:rsidR="00277532" w:rsidRDefault="00277532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77532" w:rsidRDefault="00277532" w:rsidP="007A4C40">
            <w:pPr>
              <w:jc w:val="left"/>
            </w:pPr>
            <w:r>
              <w:t xml:space="preserve">Fecha: </w:t>
            </w:r>
            <w:r w:rsidR="007A4C40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7A4C40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77532" w:rsidRDefault="00277532" w:rsidP="0027753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77532" w:rsidRDefault="007A4C40" w:rsidP="001376CE">
            <w:pPr>
              <w:jc w:val="left"/>
            </w:pPr>
            <w:r>
              <w:t>Precio Unitario</w:t>
            </w:r>
          </w:p>
        </w:tc>
        <w:tc>
          <w:tcPr>
            <w:tcW w:w="2756" w:type="dxa"/>
            <w:vMerge w:val="restart"/>
            <w:vAlign w:val="center"/>
          </w:tcPr>
          <w:p w:rsidR="00277532" w:rsidRDefault="00277532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CU</w:t>
            </w:r>
            <w:r w:rsidR="00906874">
              <w:t>-0008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77532" w:rsidRDefault="00277532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77532" w:rsidRDefault="007A4C40" w:rsidP="001376CE">
            <w:pPr>
              <w:jc w:val="left"/>
            </w:pPr>
            <w:r>
              <w:t>Requerimiento CU-0001, Requerimiento CU-0006.</w:t>
            </w:r>
          </w:p>
        </w:tc>
        <w:tc>
          <w:tcPr>
            <w:tcW w:w="2756" w:type="dxa"/>
            <w:vMerge/>
            <w:vAlign w:val="center"/>
          </w:tcPr>
          <w:p w:rsidR="00277532" w:rsidRDefault="00277532" w:rsidP="001376CE">
            <w:pPr>
              <w:jc w:val="left"/>
            </w:pPr>
          </w:p>
        </w:tc>
      </w:tr>
      <w:tr w:rsidR="00277532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7A4C40" w:rsidP="007A4C40">
            <w:pPr>
              <w:jc w:val="left"/>
            </w:pPr>
            <w:r>
              <w:t>Encargado de compras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 xml:space="preserve">Ninguno </w:t>
            </w:r>
          </w:p>
        </w:tc>
      </w:tr>
      <w:tr w:rsidR="00277532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  <w:r>
              <w:t>Ninguno</w:t>
            </w:r>
          </w:p>
        </w:tc>
      </w:tr>
      <w:tr w:rsidR="00277532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77532" w:rsidRPr="002030AE" w:rsidRDefault="00277532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77532" w:rsidRDefault="00277532" w:rsidP="001376CE">
            <w:pPr>
              <w:jc w:val="left"/>
            </w:pPr>
          </w:p>
          <w:p w:rsidR="00277532" w:rsidRDefault="00714F46" w:rsidP="007A4C40">
            <w:pPr>
              <w:jc w:val="left"/>
            </w:pPr>
            <w:r>
              <w:t xml:space="preserve">El </w:t>
            </w:r>
            <w:r w:rsidR="00926DA6">
              <w:t>encargado</w:t>
            </w:r>
            <w:r>
              <w:t xml:space="preserve"> de </w:t>
            </w:r>
            <w:r w:rsidR="007A4C40">
              <w:t>compras introduce el precio unitario a cada producto que se registra.</w:t>
            </w:r>
          </w:p>
        </w:tc>
      </w:tr>
    </w:tbl>
    <w:p w:rsidR="00277532" w:rsidRDefault="00277532" w:rsidP="00277532">
      <w:r>
        <w:t xml:space="preserve"> </w:t>
      </w:r>
      <w:r>
        <w:br w:type="page"/>
      </w:r>
    </w:p>
    <w:p w:rsidR="00714F46" w:rsidRDefault="00926DA6" w:rsidP="00714F46">
      <w:pPr>
        <w:jc w:val="center"/>
      </w:pPr>
      <w:r>
        <w:lastRenderedPageBreak/>
        <w:t>Módulo</w:t>
      </w:r>
      <w:r w:rsidR="00714F46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714F46" w:rsidTr="001376CE">
        <w:tc>
          <w:tcPr>
            <w:tcW w:w="5070" w:type="dxa"/>
          </w:tcPr>
          <w:p w:rsidR="00714F46" w:rsidRDefault="00714F46" w:rsidP="001376CE">
            <w:pPr>
              <w:jc w:val="left"/>
            </w:pPr>
            <w:r>
              <w:t xml:space="preserve">Autores: </w:t>
            </w:r>
          </w:p>
          <w:p w:rsidR="00714F46" w:rsidRDefault="00714F4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714F46" w:rsidRDefault="00714F46" w:rsidP="007A4C40">
            <w:pPr>
              <w:jc w:val="left"/>
            </w:pPr>
            <w:r>
              <w:t xml:space="preserve">Fecha: </w:t>
            </w:r>
            <w:r w:rsidR="007A4C40">
              <w:rPr>
                <w:u w:val="single"/>
              </w:rPr>
              <w:t>jueves 20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714F46" w:rsidRDefault="00714F46" w:rsidP="00714F4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714F46" w:rsidRDefault="007A4C40" w:rsidP="001376CE">
            <w:pPr>
              <w:jc w:val="left"/>
            </w:pPr>
            <w:r>
              <w:t>Total</w:t>
            </w:r>
          </w:p>
        </w:tc>
        <w:tc>
          <w:tcPr>
            <w:tcW w:w="2756" w:type="dxa"/>
            <w:vMerge w:val="restart"/>
            <w:vAlign w:val="center"/>
          </w:tcPr>
          <w:p w:rsidR="00714F46" w:rsidRDefault="00714F4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714F46" w:rsidRDefault="00906874" w:rsidP="001376CE">
            <w:pPr>
              <w:jc w:val="left"/>
            </w:pPr>
            <w:r>
              <w:t>CU-0009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714F46" w:rsidRDefault="007A4C40" w:rsidP="001376CE">
            <w:pPr>
              <w:jc w:val="left"/>
            </w:pPr>
            <w:r>
              <w:t>Requerimiento CU-0001, Requerimiento CU-0006.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A4C40" w:rsidP="001376CE">
            <w:pPr>
              <w:jc w:val="left"/>
            </w:pPr>
            <w:r>
              <w:t>Encargado de Compras</w:t>
            </w:r>
            <w:r w:rsidR="00714F46">
              <w:t xml:space="preserve"> 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A4C40" w:rsidP="00714F46">
            <w:pPr>
              <w:jc w:val="left"/>
            </w:pPr>
            <w:r>
              <w:t>Ninguno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>Ninguno</w:t>
            </w:r>
          </w:p>
        </w:tc>
      </w:tr>
      <w:tr w:rsidR="00714F4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 xml:space="preserve">El </w:t>
            </w:r>
            <w:r w:rsidR="007A4C40">
              <w:t xml:space="preserve">encargado de compras </w:t>
            </w:r>
            <w:r w:rsidR="003853A4">
              <w:t>agrega una cantidad total de productos al inventario.</w:t>
            </w:r>
          </w:p>
          <w:p w:rsidR="00714F46" w:rsidRDefault="00714F46" w:rsidP="001376CE">
            <w:pPr>
              <w:jc w:val="left"/>
            </w:pPr>
            <w:r>
              <w:t>.</w:t>
            </w:r>
          </w:p>
        </w:tc>
      </w:tr>
    </w:tbl>
    <w:p w:rsidR="00714F46" w:rsidRDefault="00714F46" w:rsidP="00714F46"/>
    <w:p w:rsidR="00714F46" w:rsidRDefault="00714F46" w:rsidP="00714F46"/>
    <w:p w:rsidR="00714F46" w:rsidRDefault="00714F46" w:rsidP="00714F46"/>
    <w:p w:rsidR="00714F46" w:rsidRDefault="00714F46" w:rsidP="00714F46"/>
    <w:p w:rsidR="00714F46" w:rsidRDefault="00714F46" w:rsidP="00714F46"/>
    <w:p w:rsidR="00714F46" w:rsidRDefault="00926DA6" w:rsidP="00714F46">
      <w:pPr>
        <w:jc w:val="center"/>
      </w:pPr>
      <w:r>
        <w:lastRenderedPageBreak/>
        <w:t>Módulo</w:t>
      </w:r>
      <w:r w:rsidR="00714F46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714F46" w:rsidTr="001376CE">
        <w:tc>
          <w:tcPr>
            <w:tcW w:w="5070" w:type="dxa"/>
          </w:tcPr>
          <w:p w:rsidR="00714F46" w:rsidRDefault="00714F46" w:rsidP="001376CE">
            <w:pPr>
              <w:jc w:val="left"/>
            </w:pPr>
            <w:r>
              <w:t xml:space="preserve">Autores: </w:t>
            </w:r>
          </w:p>
          <w:p w:rsidR="00714F46" w:rsidRDefault="00714F4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714F46" w:rsidRDefault="00714F46" w:rsidP="003853A4">
            <w:pPr>
              <w:jc w:val="left"/>
            </w:pPr>
            <w:r>
              <w:t xml:space="preserve">Fecha: </w:t>
            </w:r>
            <w:r w:rsidR="003853A4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3853A4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714F46" w:rsidRDefault="00714F46" w:rsidP="00714F4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714F46" w:rsidRDefault="003853A4" w:rsidP="001376CE">
            <w:pPr>
              <w:jc w:val="left"/>
            </w:pPr>
            <w:r>
              <w:t>Aprobar Orden de Compra</w:t>
            </w:r>
          </w:p>
        </w:tc>
        <w:tc>
          <w:tcPr>
            <w:tcW w:w="2756" w:type="dxa"/>
            <w:vMerge w:val="restart"/>
            <w:vAlign w:val="center"/>
          </w:tcPr>
          <w:p w:rsidR="00714F46" w:rsidRDefault="00714F4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CU-0010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714F46" w:rsidRDefault="00714F4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714F46" w:rsidRDefault="00714F46" w:rsidP="00906874">
            <w:pPr>
              <w:jc w:val="left"/>
            </w:pPr>
            <w:r>
              <w:t xml:space="preserve">Requerimiento </w:t>
            </w:r>
            <w:r w:rsidR="003853A4">
              <w:t>CU-0001</w:t>
            </w:r>
          </w:p>
        </w:tc>
        <w:tc>
          <w:tcPr>
            <w:tcW w:w="2756" w:type="dxa"/>
            <w:vMerge/>
            <w:vAlign w:val="center"/>
          </w:tcPr>
          <w:p w:rsidR="00714F46" w:rsidRDefault="00714F46" w:rsidP="001376CE">
            <w:pPr>
              <w:jc w:val="left"/>
            </w:pPr>
          </w:p>
        </w:tc>
      </w:tr>
      <w:tr w:rsidR="00714F4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3853A4" w:rsidP="001376CE">
            <w:pPr>
              <w:jc w:val="left"/>
            </w:pPr>
            <w:r>
              <w:t>Departamento de Tesorería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3853A4">
            <w:pPr>
              <w:jc w:val="left"/>
            </w:pPr>
            <w:r>
              <w:t xml:space="preserve">Encargado de </w:t>
            </w:r>
            <w:r w:rsidR="003853A4">
              <w:t>Compras</w:t>
            </w:r>
          </w:p>
        </w:tc>
      </w:tr>
      <w:tr w:rsidR="00714F4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714F46" w:rsidRDefault="00714F46" w:rsidP="001376CE">
            <w:pPr>
              <w:jc w:val="left"/>
            </w:pPr>
            <w:r>
              <w:t>Ninguno</w:t>
            </w:r>
          </w:p>
        </w:tc>
      </w:tr>
      <w:tr w:rsidR="00714F4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714F46" w:rsidRPr="002030AE" w:rsidRDefault="00714F4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3853A4" w:rsidRDefault="003853A4" w:rsidP="003853A4">
            <w:pPr>
              <w:jc w:val="left"/>
            </w:pPr>
            <w:r>
              <w:t xml:space="preserve">Las ordenes de compras deben ser </w:t>
            </w:r>
            <w:proofErr w:type="spellStart"/>
            <w:r>
              <w:t>aprodabas</w:t>
            </w:r>
            <w:proofErr w:type="spellEnd"/>
            <w:r>
              <w:t xml:space="preserve"> por un entidad financiera como lo es el departamento de tesorería, este autoriza las compras que efectué la empresa.</w:t>
            </w:r>
          </w:p>
          <w:p w:rsidR="00714F46" w:rsidRDefault="00714F46" w:rsidP="001376CE">
            <w:pPr>
              <w:jc w:val="left"/>
            </w:pPr>
          </w:p>
        </w:tc>
      </w:tr>
    </w:tbl>
    <w:p w:rsidR="008F1486" w:rsidRDefault="00714F46" w:rsidP="00714F46">
      <w:r>
        <w:t xml:space="preserve"> </w:t>
      </w:r>
      <w:r>
        <w:br w:type="page"/>
      </w:r>
    </w:p>
    <w:p w:rsidR="008F1486" w:rsidRDefault="00926DA6" w:rsidP="008F1486">
      <w:pPr>
        <w:jc w:val="center"/>
      </w:pPr>
      <w:r>
        <w:lastRenderedPageBreak/>
        <w:t>Módulo</w:t>
      </w:r>
      <w:r w:rsidR="008F1486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8F1486" w:rsidTr="001376CE">
        <w:tc>
          <w:tcPr>
            <w:tcW w:w="5070" w:type="dxa"/>
          </w:tcPr>
          <w:p w:rsidR="008F1486" w:rsidRDefault="008F1486" w:rsidP="001376CE">
            <w:pPr>
              <w:jc w:val="left"/>
            </w:pPr>
            <w:r>
              <w:t xml:space="preserve">Autores: </w:t>
            </w:r>
          </w:p>
          <w:p w:rsidR="008F1486" w:rsidRDefault="008F148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8F1486" w:rsidRDefault="008F1486" w:rsidP="003853A4">
            <w:pPr>
              <w:jc w:val="left"/>
            </w:pPr>
            <w:r>
              <w:t xml:space="preserve">Fecha: </w:t>
            </w:r>
            <w:r w:rsidR="003853A4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3853A4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8F1486" w:rsidRDefault="008F1486" w:rsidP="008F148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8F1486" w:rsidRDefault="007A3F50" w:rsidP="001376CE">
            <w:pPr>
              <w:jc w:val="left"/>
            </w:pPr>
            <w:r>
              <w:t>Rechazar Orden de Compras</w:t>
            </w:r>
          </w:p>
        </w:tc>
        <w:tc>
          <w:tcPr>
            <w:tcW w:w="2756" w:type="dxa"/>
            <w:vMerge w:val="restart"/>
            <w:vAlign w:val="center"/>
          </w:tcPr>
          <w:p w:rsidR="008F1486" w:rsidRDefault="008F148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CU-0011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8F1486" w:rsidRDefault="007A3F50" w:rsidP="007A3F50">
            <w:pPr>
              <w:jc w:val="left"/>
            </w:pPr>
            <w:r>
              <w:t>Requerimiento CU-0001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7A3F50" w:rsidP="001376CE">
            <w:pPr>
              <w:jc w:val="left"/>
            </w:pPr>
            <w:r>
              <w:t>Departamento de Tesorería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7A3F50" w:rsidP="001376CE">
            <w:pPr>
              <w:jc w:val="left"/>
            </w:pPr>
            <w:r>
              <w:t>Encargado de Compras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>Ninguno</w:t>
            </w:r>
          </w:p>
        </w:tc>
      </w:tr>
      <w:tr w:rsidR="008F148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7A3F50" w:rsidRDefault="008F1486" w:rsidP="007A3F50">
            <w:pPr>
              <w:jc w:val="left"/>
            </w:pPr>
            <w:r>
              <w:t xml:space="preserve">El </w:t>
            </w:r>
            <w:r w:rsidR="007A3F50">
              <w:t>departamento de Tesorería puede denegar o rechazar compras que se deseen realizar.</w:t>
            </w:r>
          </w:p>
          <w:p w:rsidR="008F1486" w:rsidRDefault="008F1486" w:rsidP="001376CE">
            <w:pPr>
              <w:jc w:val="left"/>
            </w:pPr>
          </w:p>
        </w:tc>
      </w:tr>
    </w:tbl>
    <w:p w:rsidR="008F1486" w:rsidRDefault="008F1486" w:rsidP="00714F46"/>
    <w:p w:rsidR="00714F46" w:rsidRDefault="00714F46" w:rsidP="00277532"/>
    <w:p w:rsidR="00277532" w:rsidRDefault="00277532" w:rsidP="00277532"/>
    <w:p w:rsidR="008F1486" w:rsidRDefault="008F1486" w:rsidP="00277532"/>
    <w:p w:rsidR="007A3F50" w:rsidRDefault="007A3F50" w:rsidP="00277532"/>
    <w:p w:rsidR="008F1486" w:rsidRDefault="008F1486" w:rsidP="00277532"/>
    <w:p w:rsidR="008F1486" w:rsidRDefault="000D0EEA" w:rsidP="008F1486">
      <w:pPr>
        <w:jc w:val="center"/>
      </w:pPr>
      <w:r>
        <w:lastRenderedPageBreak/>
        <w:t>Módulo</w:t>
      </w:r>
      <w:r w:rsidR="008F1486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8F1486" w:rsidTr="001376CE">
        <w:tc>
          <w:tcPr>
            <w:tcW w:w="5070" w:type="dxa"/>
          </w:tcPr>
          <w:p w:rsidR="008F1486" w:rsidRDefault="008F1486" w:rsidP="001376CE">
            <w:pPr>
              <w:jc w:val="left"/>
            </w:pPr>
            <w:r>
              <w:t xml:space="preserve">Autores: </w:t>
            </w:r>
          </w:p>
          <w:p w:rsidR="008F1486" w:rsidRDefault="008F1486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8F1486" w:rsidRDefault="008F1486" w:rsidP="006818F5">
            <w:pPr>
              <w:jc w:val="left"/>
            </w:pPr>
            <w:r>
              <w:t xml:space="preserve">Fecha: </w:t>
            </w:r>
            <w:r w:rsidR="006818F5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6818F5">
              <w:rPr>
                <w:u w:val="single"/>
              </w:rPr>
              <w:t xml:space="preserve">29 </w:t>
            </w:r>
            <w:r w:rsidRPr="003476F6">
              <w:rPr>
                <w:u w:val="single"/>
              </w:rPr>
              <w:t xml:space="preserve">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8F1486" w:rsidRDefault="008F1486" w:rsidP="008F148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8F1486" w:rsidRDefault="00246907" w:rsidP="008F1486">
            <w:pPr>
              <w:ind w:left="0" w:firstLine="0"/>
              <w:jc w:val="left"/>
            </w:pPr>
            <w:r>
              <w:t>Actualizar Inventario Productos</w:t>
            </w:r>
            <w:r>
              <w:br/>
              <w:t>no Terminados</w:t>
            </w:r>
          </w:p>
        </w:tc>
        <w:tc>
          <w:tcPr>
            <w:tcW w:w="2756" w:type="dxa"/>
            <w:vMerge w:val="restart"/>
            <w:vAlign w:val="center"/>
          </w:tcPr>
          <w:p w:rsidR="008F1486" w:rsidRDefault="008F1486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CU-0012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8F1486" w:rsidRDefault="008F1486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8F1486" w:rsidRDefault="00246907" w:rsidP="00246907">
            <w:pPr>
              <w:jc w:val="left"/>
            </w:pPr>
            <w:r>
              <w:t>Requerimiento CU-0010</w:t>
            </w:r>
          </w:p>
        </w:tc>
        <w:tc>
          <w:tcPr>
            <w:tcW w:w="2756" w:type="dxa"/>
            <w:vMerge/>
            <w:vAlign w:val="center"/>
          </w:tcPr>
          <w:p w:rsidR="008F1486" w:rsidRDefault="008F1486" w:rsidP="001376CE">
            <w:pPr>
              <w:jc w:val="left"/>
            </w:pPr>
          </w:p>
        </w:tc>
      </w:tr>
      <w:tr w:rsidR="008F1486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246907" w:rsidP="00246907">
            <w:pPr>
              <w:jc w:val="left"/>
            </w:pPr>
            <w:r>
              <w:t>Departamento de Tesorería</w:t>
            </w:r>
            <w:r w:rsidR="008F1486">
              <w:t xml:space="preserve"> 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246907" w:rsidP="00246907">
            <w:pPr>
              <w:ind w:left="0" w:firstLine="0"/>
              <w:jc w:val="left"/>
            </w:pPr>
            <w:r>
              <w:t>Encargado de Compras</w:t>
            </w:r>
            <w:r w:rsidR="008F1486">
              <w:t xml:space="preserve"> </w:t>
            </w:r>
          </w:p>
        </w:tc>
      </w:tr>
      <w:tr w:rsidR="008F1486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8F1486" w:rsidP="001376CE">
            <w:pPr>
              <w:jc w:val="left"/>
            </w:pPr>
            <w:r>
              <w:t>Ninguno</w:t>
            </w:r>
          </w:p>
        </w:tc>
      </w:tr>
      <w:tr w:rsidR="008F1486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F1486" w:rsidRPr="002030AE" w:rsidRDefault="008F1486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8F1486" w:rsidRDefault="00246907" w:rsidP="001376CE">
            <w:pPr>
              <w:jc w:val="left"/>
            </w:pPr>
            <w:r>
              <w:t>Acción que se realiza para llevar el conteo en el inventario</w:t>
            </w:r>
            <w:r w:rsidR="008F1486">
              <w:t>.</w:t>
            </w:r>
          </w:p>
        </w:tc>
      </w:tr>
    </w:tbl>
    <w:p w:rsidR="008F1486" w:rsidRDefault="008F1486" w:rsidP="008F1486"/>
    <w:p w:rsidR="008F1486" w:rsidRDefault="008F1486" w:rsidP="008F1486"/>
    <w:p w:rsidR="001376CE" w:rsidRDefault="001376CE" w:rsidP="008F1486"/>
    <w:p w:rsidR="001376CE" w:rsidRDefault="001376CE" w:rsidP="008F1486"/>
    <w:p w:rsidR="001376CE" w:rsidRDefault="001376CE" w:rsidP="008F1486"/>
    <w:p w:rsidR="001376CE" w:rsidRDefault="000D0EEA" w:rsidP="001376CE">
      <w:pPr>
        <w:jc w:val="center"/>
      </w:pPr>
      <w:r>
        <w:lastRenderedPageBreak/>
        <w:t>Módulo</w:t>
      </w:r>
      <w:r w:rsidR="001376CE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376CE" w:rsidTr="001376CE">
        <w:tc>
          <w:tcPr>
            <w:tcW w:w="5070" w:type="dxa"/>
          </w:tcPr>
          <w:p w:rsidR="001376CE" w:rsidRDefault="001376CE" w:rsidP="001376CE">
            <w:pPr>
              <w:jc w:val="left"/>
            </w:pPr>
            <w:r>
              <w:t xml:space="preserve">Autores: </w:t>
            </w:r>
          </w:p>
          <w:p w:rsidR="001376CE" w:rsidRDefault="001376C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376CE" w:rsidRDefault="001376CE" w:rsidP="00751C25">
            <w:pPr>
              <w:jc w:val="left"/>
            </w:pPr>
            <w:r>
              <w:t xml:space="preserve">Fecha: </w:t>
            </w:r>
            <w:r w:rsidR="00751C25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751C25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376CE" w:rsidRDefault="001376CE" w:rsidP="001376C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376CE" w:rsidRDefault="00622414" w:rsidP="001376CE">
            <w:pPr>
              <w:jc w:val="left"/>
            </w:pPr>
            <w:r>
              <w:t>Ver Historial de Compras</w:t>
            </w:r>
          </w:p>
        </w:tc>
        <w:tc>
          <w:tcPr>
            <w:tcW w:w="2756" w:type="dxa"/>
            <w:vMerge w:val="restart"/>
            <w:vAlign w:val="center"/>
          </w:tcPr>
          <w:p w:rsidR="001376CE" w:rsidRDefault="001376C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CU-0013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376CE" w:rsidRDefault="00622414" w:rsidP="001376CE">
            <w:pPr>
              <w:jc w:val="left"/>
            </w:pPr>
            <w:r>
              <w:t>----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D53F72" w:rsidP="001376CE">
            <w:pPr>
              <w:jc w:val="left"/>
            </w:pPr>
            <w:r>
              <w:t>Encargado de Compras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Ninguno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>Ninguno</w:t>
            </w:r>
          </w:p>
        </w:tc>
      </w:tr>
      <w:tr w:rsidR="001376CE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Se </w:t>
            </w:r>
            <w:r w:rsidR="00D53F72">
              <w:t>chequea las compras que se han realizado anteriormente.</w:t>
            </w:r>
          </w:p>
          <w:p w:rsidR="001376CE" w:rsidRDefault="001376CE" w:rsidP="001376CE">
            <w:pPr>
              <w:jc w:val="left"/>
            </w:pPr>
            <w:r>
              <w:t>.</w:t>
            </w:r>
          </w:p>
        </w:tc>
      </w:tr>
    </w:tbl>
    <w:p w:rsidR="001376CE" w:rsidRDefault="001376CE" w:rsidP="001376CE"/>
    <w:p w:rsidR="001376CE" w:rsidRDefault="001376CE" w:rsidP="001376CE"/>
    <w:p w:rsidR="001376CE" w:rsidRDefault="001376CE" w:rsidP="008F1486"/>
    <w:p w:rsidR="001376CE" w:rsidRDefault="001376CE" w:rsidP="008F1486"/>
    <w:p w:rsidR="001376CE" w:rsidRDefault="001376CE" w:rsidP="008F1486"/>
    <w:p w:rsidR="001376CE" w:rsidRDefault="001376CE" w:rsidP="008F1486"/>
    <w:p w:rsidR="001376CE" w:rsidRDefault="000D0EEA" w:rsidP="001376CE">
      <w:pPr>
        <w:jc w:val="center"/>
      </w:pPr>
      <w:r>
        <w:lastRenderedPageBreak/>
        <w:t>Módulo</w:t>
      </w:r>
      <w:r w:rsidR="001376CE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376CE" w:rsidTr="001376CE">
        <w:tc>
          <w:tcPr>
            <w:tcW w:w="5070" w:type="dxa"/>
          </w:tcPr>
          <w:p w:rsidR="001376CE" w:rsidRDefault="001376CE" w:rsidP="001376CE">
            <w:pPr>
              <w:jc w:val="left"/>
            </w:pPr>
            <w:r>
              <w:t xml:space="preserve">Autores: </w:t>
            </w:r>
          </w:p>
          <w:p w:rsidR="001376CE" w:rsidRDefault="001376C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376CE" w:rsidRDefault="001376CE" w:rsidP="00D53F72">
            <w:pPr>
              <w:jc w:val="left"/>
            </w:pPr>
            <w:r>
              <w:t xml:space="preserve">Fecha: </w:t>
            </w:r>
            <w:r w:rsidR="00D53F72">
              <w:rPr>
                <w:u w:val="single"/>
              </w:rPr>
              <w:t xml:space="preserve">jueves </w:t>
            </w:r>
            <w:r w:rsidRPr="003476F6">
              <w:rPr>
                <w:u w:val="single"/>
              </w:rPr>
              <w:t xml:space="preserve"> </w:t>
            </w:r>
            <w:r w:rsidR="00D53F72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376CE" w:rsidRDefault="001376CE" w:rsidP="001376C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376CE" w:rsidRDefault="00D53F72" w:rsidP="001376CE">
            <w:pPr>
              <w:jc w:val="left"/>
            </w:pPr>
            <w:r>
              <w:t>Recibir Productos</w:t>
            </w:r>
          </w:p>
        </w:tc>
        <w:tc>
          <w:tcPr>
            <w:tcW w:w="2756" w:type="dxa"/>
            <w:vMerge w:val="restart"/>
            <w:vAlign w:val="center"/>
          </w:tcPr>
          <w:p w:rsidR="001376CE" w:rsidRDefault="001376C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CU-0014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376CE" w:rsidRDefault="00D53F72" w:rsidP="001376CE">
            <w:pPr>
              <w:jc w:val="left"/>
            </w:pPr>
            <w:r>
              <w:t>Requerimiento CU-0010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D53F72" w:rsidP="00D53F72">
            <w:pPr>
              <w:jc w:val="left"/>
            </w:pPr>
            <w:r>
              <w:t>Encargado de Bodega</w:t>
            </w:r>
            <w:r w:rsidR="001376CE">
              <w:t xml:space="preserve">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D53F72" w:rsidP="001376CE">
            <w:pPr>
              <w:jc w:val="left"/>
            </w:pPr>
            <w:r>
              <w:t>Departamento de Tesorería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>Ninguno</w:t>
            </w:r>
          </w:p>
        </w:tc>
      </w:tr>
      <w:tr w:rsidR="001376CE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D53F72" w:rsidP="001376CE">
            <w:pPr>
              <w:jc w:val="left"/>
            </w:pPr>
            <w:r>
              <w:t>Se reciben los productos de la compra que se ha efectuado.</w:t>
            </w:r>
          </w:p>
        </w:tc>
      </w:tr>
    </w:tbl>
    <w:p w:rsidR="001376CE" w:rsidRDefault="001376CE" w:rsidP="001376CE"/>
    <w:p w:rsidR="001376CE" w:rsidRDefault="001376CE" w:rsidP="001376CE"/>
    <w:p w:rsidR="001376CE" w:rsidRDefault="001376CE" w:rsidP="008F1486"/>
    <w:p w:rsidR="008F1486" w:rsidRDefault="008F1486" w:rsidP="00277532"/>
    <w:p w:rsidR="00277532" w:rsidRDefault="00277532" w:rsidP="003F7194"/>
    <w:p w:rsidR="003F7194" w:rsidRDefault="003F7194" w:rsidP="003F7194"/>
    <w:p w:rsidR="001376CE" w:rsidRDefault="000D0EEA" w:rsidP="001376CE">
      <w:pPr>
        <w:jc w:val="center"/>
      </w:pPr>
      <w:r>
        <w:lastRenderedPageBreak/>
        <w:t>Módulo</w:t>
      </w:r>
      <w:r w:rsidR="001376CE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376CE" w:rsidTr="001376CE">
        <w:tc>
          <w:tcPr>
            <w:tcW w:w="5070" w:type="dxa"/>
          </w:tcPr>
          <w:p w:rsidR="001376CE" w:rsidRDefault="001376CE" w:rsidP="001376CE">
            <w:pPr>
              <w:jc w:val="left"/>
            </w:pPr>
            <w:r>
              <w:t xml:space="preserve">Autores: </w:t>
            </w:r>
          </w:p>
          <w:p w:rsidR="001376CE" w:rsidRDefault="001376CE" w:rsidP="001376CE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376CE" w:rsidRDefault="001376CE" w:rsidP="00D53F72">
            <w:pPr>
              <w:jc w:val="left"/>
            </w:pPr>
            <w:r>
              <w:t xml:space="preserve">Fecha: </w:t>
            </w:r>
            <w:r w:rsidR="00D53F72">
              <w:rPr>
                <w:u w:val="single"/>
              </w:rPr>
              <w:t>jueves 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376CE" w:rsidRDefault="001376CE" w:rsidP="001376CE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376CE" w:rsidRDefault="00D53F72" w:rsidP="001376CE">
            <w:pPr>
              <w:jc w:val="left"/>
            </w:pPr>
            <w:r>
              <w:t>Totalizar Productos Buenos</w:t>
            </w:r>
          </w:p>
        </w:tc>
        <w:tc>
          <w:tcPr>
            <w:tcW w:w="2756" w:type="dxa"/>
            <w:vMerge w:val="restart"/>
            <w:vAlign w:val="center"/>
          </w:tcPr>
          <w:p w:rsidR="001376CE" w:rsidRDefault="001376CE" w:rsidP="001376CE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CU-0015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376CE" w:rsidRDefault="001376CE" w:rsidP="001376CE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376CE" w:rsidRDefault="00207636" w:rsidP="001376CE">
            <w:pPr>
              <w:jc w:val="left"/>
            </w:pPr>
            <w:r>
              <w:t>Requerimiento CU-0014</w:t>
            </w:r>
          </w:p>
        </w:tc>
        <w:tc>
          <w:tcPr>
            <w:tcW w:w="2756" w:type="dxa"/>
            <w:vMerge/>
            <w:vAlign w:val="center"/>
          </w:tcPr>
          <w:p w:rsidR="001376CE" w:rsidRDefault="001376CE" w:rsidP="001376CE">
            <w:pPr>
              <w:jc w:val="left"/>
            </w:pPr>
          </w:p>
        </w:tc>
      </w:tr>
      <w:tr w:rsidR="001376CE" w:rsidTr="001376CE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207636" w:rsidP="00207636">
            <w:pPr>
              <w:jc w:val="left"/>
            </w:pPr>
            <w:r>
              <w:t>Encargado de Bodega</w:t>
            </w:r>
            <w:r w:rsidR="001376CE">
              <w:t xml:space="preserve">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Ninguno </w:t>
            </w:r>
          </w:p>
        </w:tc>
      </w:tr>
      <w:tr w:rsidR="001376CE" w:rsidTr="001376CE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>Ninguno</w:t>
            </w:r>
          </w:p>
        </w:tc>
      </w:tr>
      <w:tr w:rsidR="001376CE" w:rsidTr="001376CE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376CE" w:rsidRPr="002030AE" w:rsidRDefault="001376CE" w:rsidP="001376CE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376CE" w:rsidRDefault="001376CE" w:rsidP="001376CE">
            <w:pPr>
              <w:jc w:val="left"/>
            </w:pPr>
            <w:r>
              <w:t xml:space="preserve">El </w:t>
            </w:r>
            <w:r w:rsidR="00207636">
              <w:t>encargado de bodega verifica que los productos de la compra se encuentren en buen estado.</w:t>
            </w:r>
          </w:p>
          <w:p w:rsidR="001376CE" w:rsidRDefault="001376CE" w:rsidP="001376CE">
            <w:pPr>
              <w:jc w:val="left"/>
            </w:pPr>
            <w:r>
              <w:t>.</w:t>
            </w:r>
          </w:p>
        </w:tc>
      </w:tr>
    </w:tbl>
    <w:p w:rsidR="001376CE" w:rsidRDefault="001376CE" w:rsidP="001376CE"/>
    <w:p w:rsidR="001376CE" w:rsidRDefault="001376CE" w:rsidP="001376CE"/>
    <w:p w:rsidR="003F7194" w:rsidRDefault="003F7194" w:rsidP="003F7194"/>
    <w:p w:rsidR="003F7194" w:rsidRDefault="003F7194" w:rsidP="000A2E8F"/>
    <w:p w:rsidR="00926DA6" w:rsidRDefault="00926DA6" w:rsidP="000A2E8F"/>
    <w:p w:rsidR="00926DA6" w:rsidRDefault="00926DA6" w:rsidP="000A2E8F"/>
    <w:p w:rsidR="00926DA6" w:rsidRDefault="000D0EEA" w:rsidP="00926DA6">
      <w:pPr>
        <w:jc w:val="center"/>
      </w:pPr>
      <w:r>
        <w:lastRenderedPageBreak/>
        <w:t>Módulo</w:t>
      </w:r>
      <w:r w:rsidR="00926DA6">
        <w:t xml:space="preserve"> de </w:t>
      </w:r>
      <w:r w:rsidR="00207636">
        <w:t>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926DA6" w:rsidTr="003027B0">
        <w:tc>
          <w:tcPr>
            <w:tcW w:w="5070" w:type="dxa"/>
          </w:tcPr>
          <w:p w:rsidR="00926DA6" w:rsidRDefault="00926DA6" w:rsidP="003027B0">
            <w:pPr>
              <w:jc w:val="left"/>
            </w:pPr>
            <w:r>
              <w:t xml:space="preserve">Autores: </w:t>
            </w:r>
          </w:p>
          <w:p w:rsidR="00926DA6" w:rsidRDefault="00926DA6" w:rsidP="003027B0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926DA6" w:rsidRDefault="00926DA6" w:rsidP="00207636">
            <w:pPr>
              <w:jc w:val="left"/>
            </w:pPr>
            <w:r>
              <w:t xml:space="preserve">Fecha: </w:t>
            </w:r>
            <w:r w:rsidR="00207636"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 w:rsidR="00207636"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926DA6" w:rsidRDefault="00926DA6" w:rsidP="00926DA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926DA6" w:rsidRDefault="00207636" w:rsidP="00207636">
            <w:pPr>
              <w:jc w:val="left"/>
            </w:pPr>
            <w:r>
              <w:t>Totalizar Devoluciones</w:t>
            </w:r>
          </w:p>
        </w:tc>
        <w:tc>
          <w:tcPr>
            <w:tcW w:w="2756" w:type="dxa"/>
            <w:vMerge w:val="restart"/>
            <w:vAlign w:val="center"/>
          </w:tcPr>
          <w:p w:rsidR="00926DA6" w:rsidRDefault="00926DA6" w:rsidP="003027B0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926DA6" w:rsidTr="003027B0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926DA6" w:rsidRDefault="00926DA6" w:rsidP="003027B0">
            <w:pPr>
              <w:jc w:val="left"/>
            </w:pPr>
            <w:r>
              <w:t>CU-0016</w:t>
            </w:r>
          </w:p>
        </w:tc>
        <w:tc>
          <w:tcPr>
            <w:tcW w:w="2756" w:type="dxa"/>
            <w:vMerge/>
            <w:vAlign w:val="center"/>
          </w:tcPr>
          <w:p w:rsidR="00926DA6" w:rsidRDefault="00926DA6" w:rsidP="003027B0">
            <w:pPr>
              <w:jc w:val="left"/>
            </w:pP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926DA6" w:rsidRDefault="00926DA6" w:rsidP="003027B0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926DA6" w:rsidRDefault="00926DA6" w:rsidP="003027B0">
            <w:pPr>
              <w:jc w:val="left"/>
            </w:pP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926DA6" w:rsidRDefault="00207636" w:rsidP="00926DA6">
            <w:pPr>
              <w:jc w:val="left"/>
            </w:pPr>
            <w:r>
              <w:t>Requerimiento CU-0014</w:t>
            </w:r>
          </w:p>
        </w:tc>
        <w:tc>
          <w:tcPr>
            <w:tcW w:w="2756" w:type="dxa"/>
            <w:vMerge/>
            <w:vAlign w:val="center"/>
          </w:tcPr>
          <w:p w:rsidR="00926DA6" w:rsidRDefault="00926DA6" w:rsidP="003027B0">
            <w:pPr>
              <w:jc w:val="left"/>
            </w:pPr>
          </w:p>
        </w:tc>
      </w:tr>
      <w:tr w:rsidR="00926DA6" w:rsidTr="003027B0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207636" w:rsidP="003027B0">
            <w:pPr>
              <w:jc w:val="left"/>
            </w:pPr>
            <w:r>
              <w:t>Encargado de Bodega</w:t>
            </w: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926DA6" w:rsidP="003027B0">
            <w:pPr>
              <w:jc w:val="left"/>
            </w:pPr>
            <w:r>
              <w:t xml:space="preserve">Ninguno </w:t>
            </w:r>
          </w:p>
        </w:tc>
      </w:tr>
      <w:tr w:rsidR="00926DA6" w:rsidTr="003027B0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926DA6" w:rsidP="003027B0">
            <w:pPr>
              <w:jc w:val="left"/>
            </w:pPr>
            <w:r>
              <w:t>Ninguno</w:t>
            </w:r>
          </w:p>
        </w:tc>
      </w:tr>
      <w:tr w:rsidR="00926DA6" w:rsidTr="003027B0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26DA6" w:rsidRPr="002030AE" w:rsidRDefault="00926DA6" w:rsidP="003027B0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926DA6" w:rsidRDefault="00207636" w:rsidP="003027B0">
            <w:pPr>
              <w:jc w:val="left"/>
            </w:pPr>
            <w:r>
              <w:t>Se contabilizan las devoluciones realizadas.</w:t>
            </w:r>
          </w:p>
          <w:p w:rsidR="00926DA6" w:rsidRDefault="00926DA6" w:rsidP="003027B0">
            <w:pPr>
              <w:jc w:val="left"/>
            </w:pPr>
            <w:r>
              <w:t>.</w:t>
            </w:r>
          </w:p>
        </w:tc>
      </w:tr>
    </w:tbl>
    <w:p w:rsidR="00926DA6" w:rsidRDefault="00926DA6" w:rsidP="00926DA6"/>
    <w:p w:rsidR="00926DA6" w:rsidRDefault="00926DA6" w:rsidP="00926DA6"/>
    <w:p w:rsidR="00207636" w:rsidRDefault="00207636" w:rsidP="00926DA6"/>
    <w:p w:rsidR="00207636" w:rsidRDefault="00207636" w:rsidP="00926DA6"/>
    <w:p w:rsidR="00207636" w:rsidRDefault="00207636" w:rsidP="00926DA6"/>
    <w:p w:rsidR="00207636" w:rsidRDefault="00207636" w:rsidP="00926DA6"/>
    <w:p w:rsidR="00207636" w:rsidRDefault="00207636" w:rsidP="00207636">
      <w:pPr>
        <w:jc w:val="center"/>
      </w:pPr>
      <w:r>
        <w:lastRenderedPageBreak/>
        <w:t>Módulo de compras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07636" w:rsidTr="00AD5794">
        <w:tc>
          <w:tcPr>
            <w:tcW w:w="5070" w:type="dxa"/>
          </w:tcPr>
          <w:p w:rsidR="00207636" w:rsidRDefault="00207636" w:rsidP="00AD5794">
            <w:pPr>
              <w:jc w:val="left"/>
            </w:pPr>
            <w:r>
              <w:t xml:space="preserve">Autores: </w:t>
            </w:r>
          </w:p>
          <w:p w:rsidR="00207636" w:rsidRDefault="00207636" w:rsidP="00AD5794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07636" w:rsidRDefault="00207636" w:rsidP="00AD5794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jueves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29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07636" w:rsidRDefault="00207636" w:rsidP="0020763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07636" w:rsidTr="00AD5794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07636" w:rsidRDefault="00207636" w:rsidP="00AD5794">
            <w:pPr>
              <w:jc w:val="left"/>
            </w:pPr>
            <w:r>
              <w:t>Cancelar toda la orden</w:t>
            </w:r>
          </w:p>
        </w:tc>
        <w:tc>
          <w:tcPr>
            <w:tcW w:w="2756" w:type="dxa"/>
            <w:vMerge w:val="restart"/>
            <w:vAlign w:val="center"/>
          </w:tcPr>
          <w:p w:rsidR="00207636" w:rsidRDefault="00207636" w:rsidP="00AD5794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07636" w:rsidTr="00AD5794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07636" w:rsidRDefault="00207636" w:rsidP="00AD5794">
            <w:pPr>
              <w:jc w:val="left"/>
            </w:pPr>
            <w:r>
              <w:t>CU-0017</w:t>
            </w:r>
          </w:p>
        </w:tc>
        <w:tc>
          <w:tcPr>
            <w:tcW w:w="2756" w:type="dxa"/>
            <w:vMerge/>
            <w:vAlign w:val="center"/>
          </w:tcPr>
          <w:p w:rsidR="00207636" w:rsidRDefault="00207636" w:rsidP="00AD5794">
            <w:pPr>
              <w:jc w:val="left"/>
            </w:pPr>
          </w:p>
        </w:tc>
      </w:tr>
      <w:tr w:rsidR="00207636" w:rsidTr="00AD5794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07636" w:rsidRDefault="00207636" w:rsidP="00AD5794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07636" w:rsidRDefault="00207636" w:rsidP="00AD5794">
            <w:pPr>
              <w:jc w:val="left"/>
            </w:pPr>
          </w:p>
        </w:tc>
      </w:tr>
      <w:tr w:rsidR="00207636" w:rsidTr="00AD5794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07636" w:rsidRDefault="00207636" w:rsidP="00AD5794">
            <w:pPr>
              <w:jc w:val="left"/>
            </w:pPr>
            <w:r>
              <w:t>Req</w:t>
            </w:r>
            <w:r>
              <w:t>uerimiento CU-0014, Requerimiento CU-0011</w:t>
            </w:r>
          </w:p>
        </w:tc>
        <w:tc>
          <w:tcPr>
            <w:tcW w:w="2756" w:type="dxa"/>
            <w:vMerge/>
            <w:vAlign w:val="center"/>
          </w:tcPr>
          <w:p w:rsidR="00207636" w:rsidRDefault="00207636" w:rsidP="00AD5794">
            <w:pPr>
              <w:jc w:val="left"/>
            </w:pPr>
          </w:p>
        </w:tc>
      </w:tr>
      <w:tr w:rsidR="00207636" w:rsidTr="00AD5794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07636" w:rsidRDefault="00207636" w:rsidP="00AD5794">
            <w:pPr>
              <w:jc w:val="left"/>
            </w:pPr>
            <w:r>
              <w:t>Encargado de Bodega</w:t>
            </w:r>
          </w:p>
        </w:tc>
      </w:tr>
      <w:tr w:rsidR="00207636" w:rsidTr="00AD5794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07636" w:rsidRDefault="00207636" w:rsidP="00AD5794">
            <w:pPr>
              <w:jc w:val="left"/>
            </w:pPr>
            <w:r>
              <w:t>Departamento de Tesorería</w:t>
            </w:r>
          </w:p>
        </w:tc>
      </w:tr>
      <w:tr w:rsidR="00207636" w:rsidTr="00AD5794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07636" w:rsidRDefault="00207636" w:rsidP="00AD5794">
            <w:pPr>
              <w:jc w:val="left"/>
            </w:pPr>
            <w:r>
              <w:t>Ninguno</w:t>
            </w:r>
          </w:p>
        </w:tc>
      </w:tr>
      <w:tr w:rsidR="00207636" w:rsidTr="00AD5794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07636" w:rsidRPr="002030AE" w:rsidRDefault="00207636" w:rsidP="00AD5794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07636" w:rsidRDefault="00207636" w:rsidP="00AD5794">
            <w:pPr>
              <w:jc w:val="left"/>
            </w:pPr>
            <w:r>
              <w:t xml:space="preserve">Se </w:t>
            </w:r>
            <w:r>
              <w:t>cancelan las órdenes que se han realizado.</w:t>
            </w:r>
          </w:p>
          <w:p w:rsidR="00207636" w:rsidRDefault="00207636" w:rsidP="00AD5794">
            <w:pPr>
              <w:jc w:val="left"/>
            </w:pPr>
            <w:r>
              <w:t>.</w:t>
            </w:r>
          </w:p>
        </w:tc>
      </w:tr>
    </w:tbl>
    <w:p w:rsidR="00207636" w:rsidRDefault="00207636" w:rsidP="00207636"/>
    <w:p w:rsidR="00207636" w:rsidRDefault="00207636" w:rsidP="00207636"/>
    <w:p w:rsidR="00207636" w:rsidRDefault="00207636" w:rsidP="00926DA6"/>
    <w:p w:rsidR="00207636" w:rsidRDefault="00207636" w:rsidP="00926DA6"/>
    <w:p w:rsidR="00D44DE2" w:rsidRDefault="00D44DE2">
      <w:bookmarkStart w:id="0" w:name="_GoBack"/>
      <w:bookmarkEnd w:id="0"/>
    </w:p>
    <w:sectPr w:rsidR="00D44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AE"/>
    <w:rsid w:val="000A2E8F"/>
    <w:rsid w:val="000D0EEA"/>
    <w:rsid w:val="001376CE"/>
    <w:rsid w:val="001B10E2"/>
    <w:rsid w:val="00207636"/>
    <w:rsid w:val="00246907"/>
    <w:rsid w:val="00277532"/>
    <w:rsid w:val="002E49AE"/>
    <w:rsid w:val="003421B1"/>
    <w:rsid w:val="003853A4"/>
    <w:rsid w:val="003F7194"/>
    <w:rsid w:val="00535E73"/>
    <w:rsid w:val="00622414"/>
    <w:rsid w:val="00633CBA"/>
    <w:rsid w:val="006818F5"/>
    <w:rsid w:val="00714F46"/>
    <w:rsid w:val="00751C25"/>
    <w:rsid w:val="007A3F50"/>
    <w:rsid w:val="007A4C40"/>
    <w:rsid w:val="00811C53"/>
    <w:rsid w:val="008F1486"/>
    <w:rsid w:val="00906874"/>
    <w:rsid w:val="00926DA6"/>
    <w:rsid w:val="00A25BA3"/>
    <w:rsid w:val="00C26BEB"/>
    <w:rsid w:val="00D44DE2"/>
    <w:rsid w:val="00D53F72"/>
    <w:rsid w:val="00E74169"/>
    <w:rsid w:val="00E777B7"/>
    <w:rsid w:val="00F12501"/>
    <w:rsid w:val="00F4045D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AE"/>
    <w:pPr>
      <w:spacing w:after="120" w:line="360" w:lineRule="auto"/>
      <w:ind w:right="57"/>
      <w:jc w:val="both"/>
    </w:pPr>
    <w:rPr>
      <w:rFonts w:ascii="Times New Roman" w:hAnsi="Times New Roman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9AE"/>
    <w:pPr>
      <w:spacing w:after="0" w:line="240" w:lineRule="auto"/>
      <w:ind w:left="357" w:right="57" w:hanging="357"/>
    </w:pPr>
    <w:rPr>
      <w:rFonts w:ascii="Times New Roman" w:hAnsi="Times New Roman"/>
      <w:szCs w:val="18"/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AE"/>
    <w:pPr>
      <w:spacing w:after="120" w:line="360" w:lineRule="auto"/>
      <w:ind w:right="57"/>
      <w:jc w:val="both"/>
    </w:pPr>
    <w:rPr>
      <w:rFonts w:ascii="Times New Roman" w:hAnsi="Times New Roman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49AE"/>
    <w:pPr>
      <w:spacing w:after="0" w:line="240" w:lineRule="auto"/>
      <w:ind w:left="357" w:right="57" w:hanging="357"/>
    </w:pPr>
    <w:rPr>
      <w:rFonts w:ascii="Times New Roman" w:hAnsi="Times New Roman"/>
      <w:szCs w:val="18"/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A82A-FADB-4AF6-A154-7185522C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1443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Stefany Magaly Hernández Hernández</dc:creator>
  <cp:lastModifiedBy>yenigar8@hotmail.com</cp:lastModifiedBy>
  <cp:revision>16</cp:revision>
  <dcterms:created xsi:type="dcterms:W3CDTF">2018-11-30T02:44:00Z</dcterms:created>
  <dcterms:modified xsi:type="dcterms:W3CDTF">2018-11-30T03:49:00Z</dcterms:modified>
</cp:coreProperties>
</file>