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18"/>
        </w:rPr>
        <w:t>TikTok 增长运营项目卡</w:t>
      </w:r>
    </w:p>
    <w:p>
      <w:pPr>
        <w:spacing w:after="200"/>
        <w:jc w:val="center"/>
      </w:pPr>
      <w:r>
        <w:rPr>
          <w:b/>
          <w:sz w:val="48"/>
        </w:rPr>
        <w:t>Evidence Ref 校验 - 场景 03 - 批量爆款深拆</w:t>
      </w:r>
    </w:p>
    <w:p>
      <w:pPr>
        <w:spacing w:after="160"/>
        <w:jc w:val="center"/>
      </w:pPr>
      <w:r>
        <w:rPr>
          <w:i/>
        </w:rPr>
        <w:t>场景 03 | 批量爆款深拆</w:t>
      </w:r>
    </w:p>
    <w:p>
      <w:pPr>
        <w:spacing w:after="360"/>
        <w:jc w:val="center"/>
      </w:pPr>
      <w:r>
        <w:t>Evidence Ref 校验 | 已导入 | 2026-05-17T20:43:57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交付类型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场景状态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工作流标识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章节数量</w:t>
            </w:r>
          </w:p>
        </w:tc>
      </w:tr>
      <w:tr>
        <w:tc>
          <w:tcPr>
            <w:tcW w:type="dxa" w:w="2376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breakdown_report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batch-viral-search-plus-deep-teardown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结构化章节</w:t>
            </w:r>
          </w:p>
        </w:tc>
        <w:tc>
          <w:tcPr>
            <w:tcW w:type="dxa" w:w="31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证据章节</w:t>
            </w:r>
          </w:p>
        </w:tc>
        <w:tc>
          <w:tcPr>
            <w:tcW w:type="dxa" w:w="31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资产条目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0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证据条目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备注条目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执行模板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6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已内置</w:t>
            </w:r>
          </w:p>
        </w:tc>
      </w:tr>
    </w:tbl>
    <w:p>
      <w:pPr>
        <w:spacing w:before="160" w:after="80"/>
      </w:pPr>
      <w:r>
        <w:rPr>
          <w:b/>
          <w:sz w:val="28"/>
        </w:rPr>
        <w:t>项目快照</w:t>
      </w:r>
    </w:p>
    <w:p>
      <w:pPr>
        <w:spacing w:after="160"/>
      </w:pPr>
      <w:r>
        <w:rPr>
          <w:i/>
          <w:sz w:val="19"/>
        </w:rPr>
        <w:t>把这次交付当成平台项目卡而不是单次本地导出，先看关键动作、证据状态和执行优先级。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当前判断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The strongest TikTok posts in this pack win by pairing a clear first-line 钩子 with recognizable authority, cultural framing, or a featured-person premise that viewers understand immediately.</w:t>
            </w:r>
          </w:p>
        </w:tc>
      </w:tr>
      <w:tr>
        <w:tc>
          <w:tcPr>
            <w:tcW w:type="dxa" w:w="208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首要动作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Take the top-ranked shortlist into deeper teardown now, assign each winner to one teardown lane, and replace the original account authority with owned proof or owned talent.</w:t>
            </w:r>
          </w:p>
        </w:tc>
      </w:tr>
      <w:tr>
        <w:tc>
          <w:tcPr>
            <w:tcW w:type="dxa" w:w="208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证据健康度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证据 6 条 / 资产 0 条 / 来源 3 条</w:t>
            </w:r>
          </w:p>
        </w:tc>
      </w:tr>
      <w:tr>
        <w:tc>
          <w:tcPr>
            <w:tcW w:type="dxa" w:w="208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执行优先级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先看总览与章节概览，再从最强结构化章节进入动作落地。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状态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交付定位</w:t>
            </w:r>
          </w:p>
        </w:tc>
      </w:tr>
      <w:tr>
        <w:tc>
          <w:tcPr>
            <w:tcW w:type="dxa" w:w="2880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03 - 批量爆款深拆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t>breakdown_report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03 - 批量爆款深拆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交付物类型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breakdown_report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状态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工作流标识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batch-viral-search-plus-deep-teardown</w:t>
            </w:r>
          </w:p>
        </w:tc>
      </w:tr>
    </w:tbl>
    <w:p>
      <w:pPr>
        <w:spacing w:before="160" w:after="80"/>
      </w:pPr>
      <w:r>
        <w:rPr>
          <w:b/>
          <w:sz w:val="28"/>
        </w:rPr>
        <w:t>任务上下文</w:t>
      </w:r>
    </w:p>
    <w:p>
      <w:pPr>
        <w:spacing w:after="160"/>
      </w:pPr>
      <w:r>
        <w:rPr>
          <w:i/>
          <w:sz w:val="19"/>
        </w:rPr>
        <w:t>本页汇总当前场景的输入背景、关键判断与执行入口。</w:t>
      </w:r>
    </w:p>
    <w:p>
      <w:pPr>
        <w:pStyle w:val="ListBullet"/>
        <w:spacing w:after="40"/>
      </w:pPr>
      <w:r>
        <w:t>真实 TikTok capture-pack 导入自 validation/captures/scene01-strong-inputs-pass，当前用于未分类赛道，市场 美国。当前看板规模：3 条已排序 / 3 条达标，最低点赞阈值 1000.</w:t>
      </w:r>
    </w:p>
    <w:p>
      <w:pPr>
        <w:pStyle w:val="ListBullet"/>
        <w:spacing w:after="40"/>
      </w:pPr>
      <w:r>
        <w:t>来源账号：https://www.tiktok.com/@validation.orangecat; 会话质量：TikMatrix 主页帖子导出; 查询词：未提供; 主题：未提供.</w:t>
      </w:r>
    </w:p>
    <w:p>
      <w:pPr>
        <w:pStyle w:val="ListBullet"/>
        <w:spacing w:after="40"/>
      </w:pPr>
      <w:r>
        <w:t>头部候选：https://www.tiktok.com/@orangecat0088/video/7636206423080226070 | always sing your heart out | 2610 点赞，28400 播放，62 分享.</w:t>
      </w:r>
    </w:p>
    <w:p>
      <w:pPr>
        <w:pStyle w:val="ListBullet"/>
        <w:spacing w:after="40"/>
      </w:pPr>
      <w:r>
        <w:t>达标对照：https://www.tiktok.com/@orangecat0088/video/7636206423080226070 | cartoon orange cat sing-along packaging | 2610 点赞，28400 播放，62 分享.</w:t>
      </w:r>
    </w:p>
    <w:p>
      <w:pPr>
        <w:spacing w:before="160" w:after="80"/>
      </w:pPr>
      <w:r>
        <w:rPr>
          <w:b/>
          <w:sz w:val="28"/>
        </w:rPr>
        <w:t>执行摘要</w:t>
      </w:r>
    </w:p>
    <w:p>
      <w:pPr>
        <w:spacing w:after="160"/>
      </w:pPr>
      <w:r>
        <w:rPr>
          <w:i/>
          <w:sz w:val="19"/>
        </w:rPr>
        <w:t>优先展示本轮产物最值得看的结论、重要性与下一步动作。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核心结论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The strongest TikTok posts in this pack win by pairing a clear first-line 钩子 with recognizable authority, cultural framing, or a featured-person premise that viewers understand immediately.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This pack is useful for studying which short caption, topic cue, and authority signal are actually portable into a new teardown and adaptation workflow.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下一步动作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Take the top-ranked shortlist into deeper teardown now, assign each winner to one teardown lane, and replace the original account authority with owned proof or owned talent.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Evidence Ref 校验 - 场景 03 - 批量爆款深拆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03 - 批量爆款深拆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项目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Evidence Ref 校验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交付物类型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breakdown_report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生成时间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2026-05-17T20:43:57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状态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场景说明文件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scenarios/03-batch-viral-search-plus-deep-teardown.md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场景标识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batch-viral-search-plus-deep-teardown</w:t>
            </w:r>
          </w:p>
        </w:tc>
      </w:tr>
    </w:tbl>
    <w:p>
      <w:pPr>
        <w:pStyle w:val="Heading1"/>
        <w:keepNext/>
      </w:pPr>
      <w:r>
        <w:t>任务上下文</w:t>
      </w:r>
    </w:p>
    <w:p>
      <w:r>
        <w:t>真实 TikTok capture-pack 导入自 validation/captures/scene01-strong-inputs-pass，当前用于未分类赛道，市场 美国。当前看板规模：3 条已排序 / 3 条达标，最低点赞阈值 1000.</w:t>
        <w:br/>
        <w:t>来源账号：https://www.tiktok.com/@validation.orangecat; 会话质量：TikMatrix 主页帖子导出; 查询词：未提供; 主题：未提供.</w:t>
        <w:br/>
        <w:t>头部候选：https://www.tiktok.com/@orangecat0088/video/7636206423080226070 | always sing your heart out | 2610 点赞，28400 播放，62 分享.</w:t>
        <w:br/>
        <w:t>达标对照：https://www.tiktok.com/@orangecat0088/video/7636206423080226070 | cartoon orange cat sing-along packaging | 2610 点赞，28400 播放，62 分享.</w:t>
        <w:br/>
        <w:t>采集根目录：validation/captures/scene01-strong-inputs-pass</w:t>
      </w:r>
    </w:p>
    <w:p>
      <w:pPr>
        <w:pStyle w:val="Heading2"/>
      </w:pPr>
      <w:r>
        <w:t>输入材料</w:t>
      </w:r>
    </w:p>
    <w:p>
      <w:pPr>
        <w:pStyle w:val="ListBullet"/>
      </w:pPr>
      <w:r>
        <w:t>Profile: https://www.tiktok.com/@validation.orangecat</w:t>
      </w:r>
    </w:p>
    <w:p>
      <w:pPr>
        <w:pStyle w:val="ListBullet"/>
      </w:pPr>
      <w:r>
        <w:t>排序视频 count: 3</w:t>
      </w:r>
    </w:p>
    <w:p>
      <w:pPr>
        <w:pStyle w:val="ListBullet"/>
      </w:pPr>
      <w:r>
        <w:t>Qualified video count: 3</w:t>
      </w:r>
    </w:p>
    <w:p>
      <w:pPr>
        <w:pStyle w:val="ListBullet"/>
      </w:pPr>
      <w:r>
        <w:t>Capture root: validation/captures/scene01-strong-inputs-pass</w:t>
      </w:r>
    </w:p>
    <w:p>
      <w:pPr>
        <w:pStyle w:val="ListBullet"/>
      </w:pPr>
      <w:r>
        <w:t>地区：美国</w:t>
      </w:r>
    </w:p>
    <w:p>
      <w:pPr>
        <w:pStyle w:val="Heading2"/>
      </w:pPr>
      <w:r>
        <w:t>最低证据要求</w:t>
      </w:r>
    </w:p>
    <w:p>
      <w:pPr>
        <w:pStyle w:val="ListBullet"/>
      </w:pPr>
      <w:r>
        <w:t>1 个关键词 or topic</w:t>
      </w:r>
    </w:p>
    <w:p>
      <w:pPr>
        <w:pStyle w:val="ListBullet"/>
      </w:pPr>
      <w:r>
        <w:t>A candidate pool to rank</w:t>
      </w:r>
    </w:p>
    <w:p>
      <w:pPr>
        <w:pStyle w:val="ListBullet"/>
      </w:pPr>
      <w:r>
        <w:t>summary.json 或 aggregate_summary.json</w:t>
      </w:r>
    </w:p>
    <w:p>
      <w:pPr>
        <w:pStyle w:val="ListBullet"/>
      </w:pPr>
      <w:r>
        <w:t>profile_summary.json 或 summary.json</w:t>
      </w:r>
    </w:p>
    <w:p>
      <w:pPr>
        <w:pStyle w:val="ListBullet"/>
      </w:pPr>
      <w:r>
        <w:t>ranked_videos.json 或 aggregate_ranked_videos.json</w:t>
      </w:r>
    </w:p>
    <w:p>
      <w:pPr>
        <w:pStyle w:val="Heading2"/>
      </w:pPr>
      <w:r>
        <w:t>理想证据补充</w:t>
      </w:r>
    </w:p>
    <w:p>
      <w:pPr>
        <w:pStyle w:val="ListBullet"/>
      </w:pPr>
      <w:r>
        <w:t>10+ candidate videos</w:t>
      </w:r>
    </w:p>
    <w:p>
      <w:pPr>
        <w:pStyle w:val="ListBullet"/>
      </w:pPr>
      <w:r>
        <w:t>Links plus screenshots or transcript notes</w:t>
      </w:r>
    </w:p>
    <w:p>
      <w:pPr>
        <w:pStyle w:val="ListBullet"/>
      </w:pPr>
      <w:r>
        <w:t>Target product or niche</w:t>
      </w:r>
    </w:p>
    <w:p>
      <w:pPr>
        <w:pStyle w:val="ListBullet"/>
      </w:pPr>
      <w:r>
        <w:t>Explicit top-sample rule</w:t>
      </w:r>
    </w:p>
    <w:p>
      <w:pPr>
        <w:pStyle w:val="ListBullet"/>
      </w:pPr>
      <w:r>
        <w:t>aggregate_qualified_videos.json 或 qualified_video_links.txt</w:t>
      </w:r>
    </w:p>
    <w:p>
      <w:pPr>
        <w:pStyle w:val="ListBullet"/>
      </w:pPr>
      <w:r>
        <w:t>aggregate_report.md</w:t>
      </w:r>
    </w:p>
    <w:p>
      <w:pPr>
        <w:pStyle w:val="ListBullet"/>
      </w:pPr>
      <w:r>
        <w:t>video_details.json</w:t>
      </w:r>
    </w:p>
    <w:p>
      <w:pPr>
        <w:pStyle w:val="Heading2"/>
      </w:pPr>
      <w:r>
        <w:t>约束条件</w:t>
      </w:r>
    </w:p>
    <w:p>
      <w:pPr>
        <w:pStyle w:val="ListBullet"/>
      </w:pPr>
      <w:r>
        <w:t>Shortlist before tearing down.</w:t>
      </w:r>
    </w:p>
    <w:p>
      <w:pPr>
        <w:pStyle w:val="ListBullet"/>
      </w:pPr>
      <w:r>
        <w:t>Conclusions must be grounded in evidence from the chosen top videos.</w:t>
      </w:r>
    </w:p>
    <w:p>
      <w:pPr>
        <w:pStyle w:val="ListBullet"/>
      </w:pPr>
      <w:r>
        <w:t>当前为真实 TikTok 匿名会话采集包；本包暂不含评论采样。</w:t>
      </w:r>
    </w:p>
    <w:p>
      <w:pPr>
        <w:pStyle w:val="ListBullet"/>
      </w:pPr>
      <w:r>
        <w:t>Conclusions should stay tied to ranked metrics, captions, and capture-pack summaries only.</w:t>
      </w:r>
    </w:p>
    <w:p>
      <w:pPr>
        <w:pStyle w:val="Heading2"/>
      </w:pPr>
      <w:r>
        <w:t>目标交付</w:t>
      </w:r>
    </w:p>
    <w:p>
      <w:pPr>
        <w:pStyle w:val="ListBullet"/>
      </w:pPr>
      <w:r>
        <w:t>Shortlist</w:t>
      </w:r>
    </w:p>
    <w:p>
      <w:pPr>
        <w:pStyle w:val="ListBullet"/>
      </w:pPr>
      <w:r>
        <w:t>Per-video teardown</w:t>
      </w:r>
    </w:p>
    <w:p>
      <w:pPr>
        <w:pStyle w:val="ListBullet"/>
      </w:pPr>
      <w:r>
        <w:t>Shared pattern summary</w:t>
      </w:r>
    </w:p>
    <w:p>
      <w:pPr>
        <w:pStyle w:val="ListBullet"/>
      </w:pPr>
      <w:r>
        <w:t>Creation rules</w:t>
      </w:r>
    </w:p>
    <w:p>
      <w:pPr>
        <w:pStyle w:val="ListBullet"/>
      </w:pPr>
      <w:r>
        <w:t>TikTok 原生排序模式结论</w:t>
      </w:r>
    </w:p>
    <w:p>
      <w:pPr>
        <w:pStyle w:val="ListBullet"/>
      </w:pPr>
      <w:r>
        <w:t>基于 capture pack 的可复用改编规则</w:t>
      </w:r>
    </w:p>
    <w:p>
      <w:pPr>
        <w:pStyle w:val="Heading2"/>
      </w:pPr>
      <w:r>
        <w:t>开跑前检查</w:t>
      </w:r>
    </w:p>
    <w:p>
      <w:pPr>
        <w:pStyle w:val="ListBullet"/>
      </w:pPr>
      <w:r>
        <w:t>Shortlist criteria are clear</w:t>
      </w:r>
    </w:p>
    <w:p>
      <w:pPr>
        <w:pStyle w:val="ListBullet"/>
      </w:pPr>
      <w:r>
        <w:t>Top 3-5 videos have enough evidence for teardown</w:t>
      </w:r>
    </w:p>
    <w:p>
      <w:pPr>
        <w:pStyle w:val="ListBullet"/>
      </w:pPr>
      <w:r>
        <w:t>市场 is not mixed</w:t>
      </w:r>
    </w:p>
    <w:p>
      <w:pPr>
        <w:pStyle w:val="ListBullet"/>
      </w:pPr>
      <w:r>
        <w:t>Per-video and common-pattern deliverables are both expected</w:t>
      </w:r>
    </w:p>
    <w:p>
      <w:pPr>
        <w:pStyle w:val="ListBullet"/>
      </w:pPr>
      <w:r>
        <w:t>Top-ranked videos are clearly identified</w:t>
      </w:r>
    </w:p>
    <w:p>
      <w:pPr>
        <w:pStyle w:val="ListBullet"/>
      </w:pPr>
      <w:r>
        <w:t>Transferable pattern is separated from profile-specific brand power</w:t>
      </w:r>
    </w:p>
    <w:p>
      <w:pPr>
        <w:pStyle w:val="Heading1"/>
        <w:keepNext/>
      </w:pPr>
      <w:r>
        <w:t>执行摘要</w:t>
      </w:r>
    </w:p>
    <w:p>
      <w:r>
        <w:rPr>
          <w:b/>
        </w:rPr>
        <w:t>核心结论：</w:t>
      </w:r>
      <w:r>
        <w:t>The strongest TikTok posts in this pack win by pairing a clear first-line 钩子 with recognizable authority, cultural framing, or a featured-person premise that viewers understand immediately.</w:t>
      </w:r>
    </w:p>
    <w:p>
      <w:r>
        <w:rPr>
          <w:b/>
        </w:rPr>
        <w:t>为什么重要：</w:t>
      </w:r>
      <w:r>
        <w:t>This pack is useful for studying which short caption, topic cue, and authority signal are actually portable into a new teardown and adaptation workflow.</w:t>
      </w:r>
    </w:p>
    <w:p>
      <w:r>
        <w:rPr>
          <w:b/>
        </w:rPr>
        <w:t>下一步动作：</w:t>
      </w:r>
      <w:r>
        <w:t>Take the top-ranked shortlist into deeper teardown now, assign each winner to one teardown lane, and replace the original account authority with owned proof or owned talent.</w:t>
      </w:r>
    </w:p>
    <w:p>
      <w:r>
        <w:rPr>
          <w:b/>
        </w:rPr>
        <w:t>置信度：</w:t>
      </w:r>
      <w:r>
        <w:t>中</w:t>
      </w:r>
    </w:p>
    <w:p>
      <w:bookmarkStart w:id="899" w:name="contents_anchor"/>
      <w:pPr>
        <w:pStyle w:val="Heading1"/>
      </w:pPr>
      <w:r>
        <w:t>目录</w:t>
      </w:r>
      <w:bookmarkEnd w:id="899"/>
    </w:p>
    <w:p>
      <w:r>
        <w:fldChar w:fldCharType="begin"/>
        <w:instrText xml:space="preserve">TOC \o "1-2" \h \z \u</w:instrText>
        <w:fldChar w:fldCharType="separate"/>
      </w:r>
      <w:r>
        <w:t xml:space="preserve"> </w:t>
        <w:fldChar w:fldCharType="end"/>
      </w:r>
    </w:p>
    <w:p>
      <w:r>
        <w:rPr>
          <w:i/>
        </w:rPr>
        <w:t>如果目录为空，请在 Word 中更新一次目录字段。</w:t>
      </w:r>
    </w:p>
    <w:p>
      <w:bookmarkStart w:id="900" w:name="section_overview"/>
      <w:pPr>
        <w:pStyle w:val="Heading1"/>
      </w:pPr>
      <w:r>
        <w:t>章节概览</w:t>
      </w:r>
      <w:bookmarkEnd w:id="900"/>
    </w:p>
    <w:p>
      <w:pPr>
        <w:spacing w:after="160"/>
      </w:pPr>
      <w:r>
        <w:t>本页用于快速浏览本次报告的章节结构，并可直接跳转到对应章节。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总章节数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结构化章节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证据章节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6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5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52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段落数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要点数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步骤数</w:t>
            </w:r>
          </w:p>
        </w:tc>
        <w:tc>
          <w:tcPr>
            <w:tcW w:type="dxa" w:w="280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表格概况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1_Executive_Conclusion">
              <w:r>
                <w:rPr>
                  <w:color w:val="0563C1"/>
                  <w:u w:val="single"/>
                </w:rPr>
                <w:t>执行结论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待补结构化表格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2_Structure_Logic">
              <w:r>
                <w:rPr>
                  <w:color w:val="0563C1"/>
                  <w:u w:val="single"/>
                </w:rPr>
                <w:t>结构逻辑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短名单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3_Core_Mechanism">
              <w:r>
                <w:rPr>
                  <w:color w:val="0563C1"/>
                  <w:u w:val="single"/>
                </w:rPr>
                <w:t>核心机制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逐条视频拆解表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4_Reusable_Formula">
              <w:r>
                <w:rPr>
                  <w:color w:val="0563C1"/>
                  <w:u w:val="single"/>
                </w:rPr>
                <w:t>可复用公式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创作规则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5_Risks_And_Adaptation_Notes">
              <w:r>
                <w:rPr>
                  <w:color w:val="0563C1"/>
                  <w:u w:val="single"/>
                </w:rPr>
                <w:t>风险与适配说明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已含结构化表格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6_Next_Action">
              <w:r>
                <w:rPr>
                  <w:color w:val="0563C1"/>
                  <w:u w:val="single"/>
                </w:rPr>
                <w:t>下一步动作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已含结构化表格</w:t>
            </w:r>
          </w:p>
        </w:tc>
      </w:tr>
    </w:tbl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_1_Executive_Conclusion">
        <w:r>
          <w:rPr>
            <w:color w:val="0563C1"/>
            <w:u w:val="single"/>
          </w:rPr>
          <w:t>跳到首个章节</w:t>
        </w:r>
      </w:hyperlink>
    </w:p>
    <w:p>
      <w:pPr>
        <w:pStyle w:val="Heading2"/>
      </w:pPr>
      <w:r>
        <w:t>操作检查清单</w:t>
      </w:r>
    </w:p>
    <w:p>
      <w:pPr>
        <w:pStyle w:val="ListBullet"/>
      </w:pPr>
      <w:r>
        <w:t>Shortlist first, then deep-teardown only the top set.</w:t>
      </w:r>
    </w:p>
    <w:p>
      <w:pPr>
        <w:pStyle w:val="ListBullet"/>
      </w:pPr>
      <w:r>
        <w:t>Use an explicit top-sample rule before teardown begins.</w:t>
      </w:r>
    </w:p>
    <w:p>
      <w:pPr>
        <w:pStyle w:val="ListBullet"/>
      </w:pPr>
      <w:r>
        <w:t>Use the same lens across all chosen videos so patterns are comparable.</w:t>
      </w:r>
    </w:p>
    <w:p>
      <w:pPr>
        <w:pStyle w:val="ListBullet"/>
      </w:pPr>
      <w:r>
        <w:t>End with creation rules, not only observations.</w:t>
      </w:r>
    </w:p>
    <w:p>
      <w:pPr>
        <w:pStyle w:val="Heading2"/>
      </w:pPr>
      <w:r>
        <w:t>常见失败模式</w:t>
      </w:r>
    </w:p>
    <w:p>
      <w:pPr>
        <w:pStyle w:val="ListBullet"/>
      </w:pPr>
      <w:r>
        <w:t>Deep-analyzing weak candidates that should have been filtered out earlier.</w:t>
      </w:r>
    </w:p>
    <w:p>
      <w:pPr>
        <w:pStyle w:val="ListBullet"/>
      </w:pPr>
      <w:r>
        <w:t>Skipping script or time-axis extraction and therefore flattening the teardown.</w:t>
      </w:r>
    </w:p>
    <w:p>
      <w:pPr>
        <w:pStyle w:val="ListBullet"/>
      </w:pPr>
      <w:r>
        <w:t>Using different teardown criteria across videos.</w:t>
      </w:r>
    </w:p>
    <w:p>
      <w:pPr>
        <w:pStyle w:val="ListBullet"/>
      </w:pPr>
      <w:r>
        <w:t>Summarizing patterns without enough per-video evidence.</w:t>
      </w:r>
    </w:p>
    <w:p>
      <w:pPr>
        <w:pStyle w:val="Heading1"/>
        <w:keepNext/>
      </w:pPr>
      <w:r>
        <w:t>执行模板</w:t>
      </w:r>
    </w:p>
    <w:p>
      <w:r>
        <w:rPr>
          <w:b/>
        </w:rPr>
        <w:t>推荐请求词：</w:t>
      </w:r>
      <w:r>
        <w:t>Run scene 03 to shortlist the strongest viral candidates for one topic, then deeply tear down only the top set using an explicit top-sample rule. End with three stable deliverables: per-video teardown, common-pattern summary, and creation guidance that can be used immediately for new scripts.</w:t>
      </w:r>
    </w:p>
    <w:p>
      <w:r>
        <w:rPr>
          <w:b/>
        </w:rPr>
        <w:t>推荐中文请求词：</w:t>
      </w:r>
      <w:r>
        <w:t>按场景 03 执行：先对同一主题的候选热视频做 shortlist，再只深拆前几条强样本，最后沉淀共用爆点规律和可直接改写成新脚本的创作规则。</w:t>
      </w:r>
    </w:p>
    <w:p>
      <w:pPr>
        <w:pStyle w:val="Heading2"/>
      </w:pPr>
      <w:r>
        <w:t>运行参数</w:t>
      </w:r>
    </w:p>
    <w:p>
      <w:pPr>
        <w:pStyle w:val="ListBullet"/>
      </w:pPr>
      <w:r>
        <w:t>python scripts/run_operator_workflow.py --mode scene --scene 03 --project "&lt;project-name&gt;" --output-root ".\tmp\batch-search-teardown"</w:t>
      </w:r>
    </w:p>
    <w:p>
      <w:pPr>
        <w:pStyle w:val="ListBullet"/>
      </w:pPr>
      <w:r>
        <w:t>python scripts/generate_scene_report.py --scene 03 --project "&lt;project-name&gt;" --output ".\tmp\batch-search-teardown.json" --format json</w:t>
      </w:r>
    </w:p>
    <w:p>
      <w:pPr>
        <w:pStyle w:val="Heading2"/>
      </w:pPr>
      <w:r>
        <w:t>可变输入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变量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含义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示例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必填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project_name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便于识别的运行名或项目名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晨间美妆钩子批量深拆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market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当场景依赖单一市场时的目标市场或地区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美国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建议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evidence_pack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作为源证据使用的链接、截图、转写、导出文件、OCR 文本或摘录备注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10 条候选 TikTok 链接，附截图与转写笔记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success_goal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操作者希望该场景产出的结果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短名单、逐条深拆与创作规则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建议</w:t>
            </w:r>
          </w:p>
        </w:tc>
      </w:tr>
    </w:tbl>
    <w:p>
      <w:pPr>
        <w:pStyle w:val="Heading2"/>
      </w:pPr>
      <w:r>
        <w:t>Codex 提示词骨架</w:t>
      </w:r>
    </w:p>
    <w:p>
      <w:pPr>
        <w:pStyle w:val="ListBullet"/>
      </w:pPr>
      <w:r>
        <w:t>以场景 03 作为本次工作的主流程。</w:t>
      </w:r>
    </w:p>
    <w:p>
      <w:pPr>
        <w:pStyle w:val="ListBullet"/>
      </w:pPr>
      <w:r>
        <w:t>分析前先把现有证据归整为以下输入：Keyword or topic, 目标市场, Candidate links or search results, Desired sample size, Shortlist rule。</w:t>
      </w:r>
    </w:p>
    <w:p>
      <w:pPr>
        <w:pStyle w:val="ListBullet"/>
      </w:pPr>
      <w:r>
        <w:t>如果证据不足，先明确缺口再继续。最低开工证据：1 个关键词 or topic, A candidate pool to rank。</w:t>
      </w:r>
    </w:p>
    <w:p>
      <w:pPr>
        <w:pStyle w:val="ListBullet"/>
      </w:pPr>
      <w:r>
        <w:t>最终必须产出以下可直接给运营使用的结果：Shortlist, Per-video teardown, Shared pattern summary, Creation rules。</w:t>
      </w:r>
    </w:p>
    <w:p>
      <w:pPr>
        <w:pStyle w:val="ListBullet"/>
      </w:pPr>
      <w:r>
        <w:t>Use the same teardown lens across all shortlisted videos so the pattern summary is comparable.</w:t>
      </w:r>
    </w:p>
    <w:p>
      <w:pPr>
        <w:pStyle w:val="ListBullet"/>
      </w:pPr>
      <w:r>
        <w:t>Do not deep-analyze weak candidates that should have been filtered out earlier.</w:t>
      </w:r>
    </w:p>
    <w:p>
      <w:pPr>
        <w:pStyle w:val="ListBullet"/>
      </w:pPr>
      <w:r>
        <w:t>Preserve full script, 钩子, proof rhythm, and time-axis conversion notes whenever evidence allows.</w:t>
      </w:r>
    </w:p>
    <w:p>
      <w:pPr>
        <w:pStyle w:val="ListBullet"/>
      </w:pPr>
      <w:r>
        <w:t>优先填入可复用结论、表格、排序逻辑和下一步动作，不要停留在泛泛点评。</w:t>
      </w:r>
    </w:p>
    <w:p>
      <w:pPr>
        <w:pStyle w:val="Heading2"/>
      </w:pPr>
      <w:r>
        <w:t>中文提示词骨架</w:t>
      </w:r>
    </w:p>
    <w:p>
      <w:pPr>
        <w:pStyle w:val="ListBullet"/>
      </w:pPr>
      <w:r>
        <w:t>按场景 03 执行：先对同一主题的候选热视频做 shortlist，再只深拆前几条强样本，最后沉淀共用爆点规律和可直接改写成新脚本的创作规则。</w:t>
      </w:r>
    </w:p>
    <w:p>
      <w:pPr>
        <w:pStyle w:val="ListBullet"/>
      </w:pPr>
      <w:r>
        <w:t>先把我提供的材料整理成这组输入：Keyword or topic, 目标市场, Candidate links or search results, Desired sample size, Shortlist rule。</w:t>
      </w:r>
    </w:p>
    <w:p>
      <w:pPr>
        <w:pStyle w:val="ListBullet"/>
      </w:pPr>
      <w:r>
        <w:t>如果证据不足，先明确缺口再继续。最低开工证据：1 个关键词 or topic, A candidate pool to rank。</w:t>
      </w:r>
    </w:p>
    <w:p>
      <w:pPr>
        <w:pStyle w:val="ListBullet"/>
      </w:pPr>
      <w:r>
        <w:t>最终必须产出：Shortlist, Per-video teardown, Shared pattern summary, Creation rules。</w:t>
      </w:r>
    </w:p>
    <w:p>
      <w:pPr>
        <w:pStyle w:val="ListBullet"/>
      </w:pPr>
      <w:r>
        <w:t>输出必须可直接给运营、拆解、脚本、测试或交付使用，优先给表格、排序逻辑、复用规则和下一步动作。</w:t>
      </w:r>
    </w:p>
    <w:p>
      <w:pPr>
        <w:pStyle w:val="Heading2"/>
      </w:pPr>
      <w:r>
        <w:t>执行步骤</w:t>
      </w:r>
    </w:p>
    <w:p>
      <w:pPr>
        <w:pStyle w:val="ListNumber"/>
      </w:pPr>
      <w:r>
        <w:t>Shortlist first, then deep-teardown only the top set.</w:t>
      </w:r>
    </w:p>
    <w:p>
      <w:pPr>
        <w:pStyle w:val="ListNumber"/>
      </w:pPr>
      <w:r>
        <w:t>Use an explicit top-sample rule before teardown begins.</w:t>
      </w:r>
    </w:p>
    <w:p>
      <w:pPr>
        <w:pStyle w:val="ListNumber"/>
      </w:pPr>
      <w:r>
        <w:t>Use the same lens across all chosen videos so patterns are comparable.</w:t>
      </w:r>
    </w:p>
    <w:p>
      <w:pPr>
        <w:pStyle w:val="ListNumber"/>
      </w:pPr>
      <w:r>
        <w:t>End with creation rules, not only observations.</w:t>
      </w:r>
    </w:p>
    <w:p>
      <w:pPr>
        <w:pStyle w:val="Heading2"/>
      </w:pPr>
      <w:r>
        <w:t>交付检查清单</w:t>
      </w:r>
    </w:p>
    <w:p>
      <w:pPr>
        <w:pStyle w:val="ListBullet"/>
      </w:pPr>
      <w:r>
        <w:t>The top set is explicitly shortlisted before deep teardown.</w:t>
      </w:r>
    </w:p>
    <w:p>
      <w:pPr>
        <w:pStyle w:val="ListBullet"/>
      </w:pPr>
      <w:r>
        <w:t>Each chosen video is analyzed with the same fields.</w:t>
      </w:r>
    </w:p>
    <w:p>
      <w:pPr>
        <w:pStyle w:val="ListBullet"/>
      </w:pPr>
      <w:r>
        <w:t>The output includes both per-video detail and common-pattern synthesis.</w:t>
      </w:r>
    </w:p>
    <w:p>
      <w:pPr>
        <w:pStyle w:val="ListBullet"/>
      </w:pPr>
      <w:r>
        <w:t>The report ends with reusable creation rules, not only observations.</w:t>
      </w:r>
    </w:p>
    <w:p>
      <w:pPr>
        <w:pStyle w:val="Heading1"/>
        <w:keepNext/>
      </w:pPr>
      <w:r>
        <w:t>证据总表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标签</w:t>
            </w:r>
          </w:p>
        </w:tc>
        <w:tc>
          <w:tcPr>
            <w:tcW w:type="dxa" w:w="568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详情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汇总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已排序=3; 达标=3; 最低点赞=1000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汇总文件（aggregate_summary.json）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账号汇总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账号=https://www.tiktok.com/@validation.orangecat; 会话=TikMatrix 主页帖子导出; 已排序=3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账号汇总文件（profile_summary.json）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排序视频 7636206423080226070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排序视频 7636373657828347158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SuperCat Papa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https://www.tiktok.com/@usatiktoker23/video/7636373657828347158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排序视频 7636137611576282399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sad cat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https://www.tiktok.com/@aicatstories44/video/7636137611576282399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Content graph clusters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creator=0; sound=0; hashtag=0; videos=3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content_graph.json</w:t>
            </w:r>
          </w:p>
        </w:tc>
      </w:tr>
    </w:tbl>
    <w:p>
      <w:r>
        <w:br w:type="page"/>
      </w:r>
    </w:p>
    <w:p>
      <w:bookmarkStart w:id="1001" w:name="sec_1_Executive_Conclusion"/>
      <w:pPr>
        <w:pStyle w:val="Heading1"/>
        <w:keepNext/>
      </w:pPr>
      <w:r>
        <w:t>执行结论</w:t>
      </w:r>
      <w:bookmarkEnd w:id="1001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01 · 执行结论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批量爆款深拆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01 | 执行结论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待补结构化表格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5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优先看段落与要点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State the core winning pattern shared by the top videos.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State the core winning pattern shared by the top videos.</w:t>
      </w:r>
    </w:p>
    <w:p>
      <w:r>
        <w:t>这批 TikTok 爆款深拆现在已经更接近 Clipcat 文档里的平台闭环：先搜候选，再按带货与点赞规则缩成短名单，最后直接进入逐条深拆。</w:t>
      </w:r>
    </w:p>
    <w:p>
      <w:r>
        <w:t>候选池规模：3 | 达标视频数：3</w:t>
      </w:r>
    </w:p>
    <w:p>
      <w:r>
        <w:t>短名单规则：先搜 10 条，当前无强带货候选，按综合分与点赞共同排序取 Top 3 深拆</w:t>
      </w:r>
    </w:p>
    <w:p>
      <w:r>
        <w:t>头部样本主题：cartoon orange cat sing-along packaging</w:t>
      </w:r>
    </w:p>
    <w:p>
      <w:r>
        <w:t>头部样本钩子：always sing your heart out</w:t>
      </w:r>
    </w:p>
    <w:p>
      <w:pPr>
        <w:pStyle w:val="ListBullet"/>
      </w:pPr>
      <w:r>
        <w:t>头部样本权威信号：orangecat0088（未认证）</w:t>
      </w:r>
    </w:p>
    <w:p>
      <w:pPr>
        <w:pStyle w:val="ListBullet"/>
      </w:pPr>
      <w:r>
        <w:t>头部样本应该拆它的钩子、证明链和权威替代逻辑，而不是照搬字面外壳。</w:t>
      </w:r>
    </w:p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25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88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171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77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1886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00:00-00:03</w:t>
            </w:r>
          </w:p>
        </w:tc>
        <w:tc>
          <w:tcPr>
            <w:tcW w:type="dxa" w:w="1714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779"/>
            <w:vAlign w:val="center"/>
          </w:tcPr>
          <w:p>
            <w:pPr>
              <w:spacing w:after="0" w:before="0"/>
            </w:pPr>
            <w:r>
              <w:t>Executive conclusion: top shortlist 钩子 and authority packaging</w:t>
            </w:r>
          </w:p>
        </w:tc>
      </w:tr>
    </w:tbl>
    <w:p>
      <w:r>
        <w:br w:type="page"/>
      </w:r>
    </w:p>
    <w:p>
      <w:bookmarkStart w:id="1002" w:name="sec_2_Structure_Logic"/>
      <w:pPr>
        <w:pStyle w:val="Heading1"/>
        <w:keepNext/>
      </w:pPr>
      <w:r>
        <w:t>结构逻辑</w:t>
      </w:r>
      <w:bookmarkEnd w:id="1002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02 · 结构逻辑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批量爆款深拆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02 | 结构逻辑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短名单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短名单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Show how the top candidates were ranked and selected.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Show how the top candidates were ranked and selected.</w:t>
      </w:r>
    </w:p>
    <w:p>
      <w:pPr>
        <w:pStyle w:val="Heading2"/>
        <w:keepNext/>
      </w:pPr>
      <w:r>
        <w:t>短名单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Rank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Video</w:t>
            </w:r>
          </w:p>
        </w:tc>
        <w:tc>
          <w:tcPr>
            <w:tcW w:type="dxa" w:w="116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Hook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Proof</w:t>
            </w:r>
          </w:p>
        </w:tc>
        <w:tc>
          <w:tcPr>
            <w:tcW w:type="dxa" w:w="190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Conversion Signal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入选溯源</w:t>
            </w:r>
          </w:p>
        </w:tc>
        <w:tc>
          <w:tcPr>
            <w:tcW w:type="dxa" w:w="190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Commerce Signal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Why It Made Top Set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166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钩子 / caption / 包装研究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点赞=2610 / 评论=0 / 分享=62 | 商业置信度=55 | 购物车信号=not_detected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reuse-value rank #1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Selected for caption/钩子 completeness, 可迁移格式, commerce intent; 支撑信号： 点赞=2610, 分享=62.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立即深拆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https://www.tiktok.com/@usatiktoker23/video/7636373657828347158</w:t>
            </w:r>
          </w:p>
        </w:tc>
        <w:tc>
          <w:tcPr>
            <w:tcW w:type="dxa" w:w="1166"/>
            <w:vAlign w:val="center"/>
          </w:tcPr>
          <w:p>
            <w:pPr>
              <w:spacing w:after="0" w:before="0"/>
            </w:pPr>
            <w:r>
              <w:t>SuperCat Papa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钩子 / caption / 包装研究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点赞=1194 / 评论=18 / 分享=40 | 商业置信度=0 | 购物车信号=not_detected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reuse-value rank #2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Selected for caption/钩子 completeness, 可迁移格式, topic spread; 支撑信号： 点赞=1194, 评论=18, 分享=40.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立即深拆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P3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https://www.tiktok.com/@aicatstories44/video/7636137611576282399</w:t>
            </w:r>
          </w:p>
        </w:tc>
        <w:tc>
          <w:tcPr>
            <w:tcW w:type="dxa" w:w="1166"/>
            <w:vAlign w:val="center"/>
          </w:tcPr>
          <w:p>
            <w:pPr>
              <w:spacing w:after="0" w:before="0"/>
            </w:pPr>
            <w:r>
              <w:t>sad cat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钩子 / caption / 包装研究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点赞=606 / 评论=12 / 分享=29 | 商业置信度=0 | 购物车信号=not_detected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reuse-value rank #3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Selected for caption/钩子 completeness, comment density, topic spread; 支撑信号： 点赞=606, 评论=12, 分享=29.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立即深拆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25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88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171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77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1886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00:00-00:05</w:t>
            </w:r>
          </w:p>
        </w:tc>
        <w:tc>
          <w:tcPr>
            <w:tcW w:type="dxa" w:w="1714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779"/>
            <w:vAlign w:val="center"/>
          </w:tcPr>
          <w:p>
            <w:pPr>
              <w:spacing w:after="0" w:before="0"/>
            </w:pPr>
            <w:r>
              <w:t>Shortlist row P1: 钩子, proof style, and traction metrics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</w:pPr>
            <w:r>
              <w:t>7636373657828347158</w:t>
            </w:r>
          </w:p>
        </w:tc>
        <w:tc>
          <w:tcPr>
            <w:tcW w:type="dxa" w:w="1886"/>
            <w:vAlign w:val="center"/>
          </w:tcPr>
          <w:p>
            <w:pPr>
              <w:spacing w:after="0" w:before="0"/>
            </w:pPr>
            <w:r>
              <w:t>https://www.tiktok.com/@usatiktoker23/video/7636373657828347158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00:00-00:05</w:t>
            </w:r>
          </w:p>
        </w:tc>
        <w:tc>
          <w:tcPr>
            <w:tcW w:type="dxa" w:w="1714"/>
            <w:vAlign w:val="center"/>
          </w:tcPr>
          <w:p>
            <w:pPr>
              <w:spacing w:after="0" w:before="0"/>
            </w:pPr>
            <w:r>
              <w:t>SuperCat Papa</w:t>
            </w:r>
          </w:p>
        </w:tc>
        <w:tc>
          <w:tcPr>
            <w:tcW w:type="dxa" w:w="2779"/>
            <w:vAlign w:val="center"/>
          </w:tcPr>
          <w:p>
            <w:pPr>
              <w:spacing w:after="0" w:before="0"/>
            </w:pPr>
            <w:r>
              <w:t>Shortlist row P2: 钩子, proof style, and traction metrics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</w:pPr>
            <w:r>
              <w:t>7636137611576282399</w:t>
            </w:r>
          </w:p>
        </w:tc>
        <w:tc>
          <w:tcPr>
            <w:tcW w:type="dxa" w:w="1886"/>
            <w:vAlign w:val="center"/>
          </w:tcPr>
          <w:p>
            <w:pPr>
              <w:spacing w:after="0" w:before="0"/>
            </w:pPr>
            <w:r>
              <w:t>https://www.tiktok.com/@aicatstories44/video/7636137611576282399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00:00-00:05</w:t>
            </w:r>
          </w:p>
        </w:tc>
        <w:tc>
          <w:tcPr>
            <w:tcW w:type="dxa" w:w="1714"/>
            <w:vAlign w:val="center"/>
          </w:tcPr>
          <w:p>
            <w:pPr>
              <w:spacing w:after="0" w:before="0"/>
            </w:pPr>
            <w:r>
              <w:t>sad cat</w:t>
            </w:r>
          </w:p>
        </w:tc>
        <w:tc>
          <w:tcPr>
            <w:tcW w:type="dxa" w:w="2779"/>
            <w:vAlign w:val="center"/>
          </w:tcPr>
          <w:p>
            <w:pPr>
              <w:spacing w:after="0" w:before="0"/>
            </w:pPr>
            <w:r>
              <w:t>Shortlist row P3: 钩子, proof style, and traction metrics</w:t>
            </w:r>
          </w:p>
        </w:tc>
      </w:tr>
    </w:tbl>
    <w:p>
      <w:r>
        <w:br w:type="page"/>
      </w:r>
    </w:p>
    <w:p>
      <w:bookmarkStart w:id="1003" w:name="sec_3_Core_Mechanism"/>
      <w:pPr>
        <w:pStyle w:val="Heading1"/>
        <w:keepNext/>
      </w:pPr>
      <w:r>
        <w:t>核心机制</w:t>
      </w:r>
      <w:bookmarkEnd w:id="1003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03 · 核心机制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批量爆款深拆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03 | 核心机制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逐条视频拆解表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2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8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逐条视频拆解表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Break down each selected video using the same lens.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Break down each selected video using the same lens.</w:t>
      </w:r>
    </w:p>
    <w:p>
      <w:r>
        <w:t>逐条深拆必须同时保留 4 块：脚本全文 / 关键句、时间轴节奏、证明装置、最终可执行创作建议。</w:t>
      </w:r>
    </w:p>
    <w:p>
      <w:r>
        <w:t>如果 caption 或脚本证据仍偏薄，这一行就该被标记为弱样本，而不是直接升格成共性规律。</w:t>
      </w:r>
    </w:p>
    <w:p>
      <w:pPr>
        <w:pStyle w:val="ListBullet"/>
      </w:pPr>
      <w:r>
        <w:t>时间轴默认按 4 段展开：开头钩子 / 主题铺垫 / 证明段 / 软收口。</w:t>
      </w:r>
    </w:p>
    <w:p>
      <w:pPr>
        <w:pStyle w:val="ListBullet"/>
      </w:pPr>
      <w:r>
        <w:t>脚本文本不够时，也要尽量保留当前能恢复出的完整 caption 或主题线索，别只剩一句抽象总结。</w:t>
      </w:r>
    </w:p>
    <w:p>
      <w:pPr>
        <w:pStyle w:val="ListBullet"/>
      </w:pPr>
      <w:r>
        <w:t>后续创作建议必须对应到时间轴，而不是只给泛化结论。</w:t>
      </w:r>
    </w:p>
    <w:p>
      <w:pPr>
        <w:pStyle w:val="Heading2"/>
        <w:keepNext/>
      </w:pPr>
      <w:r>
        <w:t>逐条视频拆解表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52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Video</w:t>
            </w:r>
          </w:p>
        </w:tc>
        <w:tc>
          <w:tcPr>
            <w:tcW w:type="dxa" w:w="118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Opening Hook</w:t>
            </w:r>
          </w:p>
        </w:tc>
        <w:tc>
          <w:tcPr>
            <w:tcW w:type="dxa" w:w="191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Full Script / Key Lines</w:t>
            </w:r>
          </w:p>
        </w:tc>
        <w:tc>
          <w:tcPr>
            <w:tcW w:type="dxa" w:w="191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Time-Axis Rhythm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Proof Device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CTA / Close</w:t>
            </w:r>
          </w:p>
        </w:tc>
        <w:tc>
          <w:tcPr>
            <w:tcW w:type="dxa" w:w="109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Main Reuse Value</w:t>
            </w:r>
          </w:p>
        </w:tc>
      </w:tr>
      <w:tr>
        <w:tc>
          <w:tcPr>
            <w:tcW w:type="dxa" w:w="1526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1915"/>
            <w:vAlign w:val="center"/>
          </w:tcPr>
          <w:p>
            <w:pPr>
              <w:spacing w:after="0" w:before="0"/>
            </w:pPr>
            <w:r>
              <w:t>PSA: always sing your heart out, you'll never know who's going to listen.</w:t>
            </w:r>
          </w:p>
        </w:tc>
        <w:tc>
          <w:tcPr>
            <w:tcW w:type="dxa" w:w="1915"/>
            <w:vAlign w:val="center"/>
          </w:tcPr>
          <w:p>
            <w:pPr>
              <w:spacing w:after="0" w:before="0"/>
            </w:pPr>
            <w:r>
              <w:t>00:00-00:03 always sing your heart out | 00:03-00:08 cartoon orange cat sing-along packaging | 00:08-00:14 钩子 / caption / 包装研究 | 00:14-00:20 软收口延续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orangecat0088（未认证）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软收口 CTA 或当前未恢复明确 CTA</w:t>
            </w:r>
          </w:p>
        </w:tc>
        <w:tc>
          <w:tcPr>
            <w:tcW w:type="dxa" w:w="1094"/>
            <w:vAlign w:val="center"/>
          </w:tcPr>
          <w:p>
            <w:pPr>
              <w:spacing w:after="0" w:before="0"/>
            </w:pPr>
            <w:r>
              <w:t>保留识别优先的包装逻辑，再用自有素材重写证明层。</w:t>
            </w:r>
          </w:p>
        </w:tc>
      </w:tr>
      <w:tr>
        <w:tc>
          <w:tcPr>
            <w:tcW w:type="dxa" w:w="1526"/>
            <w:vAlign w:val="center"/>
          </w:tcPr>
          <w:p>
            <w:pPr>
              <w:spacing w:after="0" w:before="0"/>
            </w:pPr>
            <w:r>
              <w:t>https://www.tiktok.com/@usatiktoker23/video/7636373657828347158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/>
            </w:pPr>
            <w:r>
              <w:t>SuperCat Papa</w:t>
            </w:r>
          </w:p>
        </w:tc>
        <w:tc>
          <w:tcPr>
            <w:tcW w:type="dxa" w:w="1915"/>
            <w:vAlign w:val="center"/>
          </w:tcPr>
          <w:p>
            <w:pPr>
              <w:spacing w:after="0" w:before="0"/>
            </w:pPr>
            <w:r>
              <w:t>SuperCat Papa</w:t>
            </w:r>
          </w:p>
        </w:tc>
        <w:tc>
          <w:tcPr>
            <w:tcW w:type="dxa" w:w="1915"/>
            <w:vAlign w:val="center"/>
          </w:tcPr>
          <w:p>
            <w:pPr>
              <w:spacing w:after="0" w:before="0"/>
            </w:pPr>
            <w:r>
              <w:t>00:00-00:03 SuperCat Papa | 00:03-00:08 story-led orange cat meme packaging | 00:08-00:14 钩子 / caption / 包装研究 | 00:14-00:20 软收口延续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usatiktoker23（未认证）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软收口 CTA 或当前未恢复明确 CTA</w:t>
            </w:r>
          </w:p>
        </w:tc>
        <w:tc>
          <w:tcPr>
            <w:tcW w:type="dxa" w:w="1094"/>
            <w:vAlign w:val="center"/>
          </w:tcPr>
          <w:p>
            <w:pPr>
              <w:spacing w:after="0" w:before="0"/>
            </w:pPr>
            <w:r>
              <w:t>保留识别优先的包装逻辑，再用自有素材重写证明层。</w:t>
            </w:r>
          </w:p>
        </w:tc>
      </w:tr>
      <w:tr>
        <w:tc>
          <w:tcPr>
            <w:tcW w:type="dxa" w:w="1526"/>
            <w:vAlign w:val="center"/>
          </w:tcPr>
          <w:p>
            <w:pPr>
              <w:spacing w:after="0" w:before="0"/>
            </w:pPr>
            <w:r>
              <w:t>https://www.tiktok.com/@aicatstories44/video/7636137611576282399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/>
            </w:pPr>
            <w:r>
              <w:t>sad cat</w:t>
            </w:r>
          </w:p>
        </w:tc>
        <w:tc>
          <w:tcPr>
            <w:tcW w:type="dxa" w:w="1915"/>
            <w:vAlign w:val="center"/>
          </w:tcPr>
          <w:p>
            <w:pPr>
              <w:spacing w:after="0" w:before="0"/>
            </w:pPr>
            <w:r>
              <w:t>sad cat</w:t>
            </w:r>
          </w:p>
        </w:tc>
        <w:tc>
          <w:tcPr>
            <w:tcW w:type="dxa" w:w="1915"/>
            <w:vAlign w:val="center"/>
          </w:tcPr>
          <w:p>
            <w:pPr>
              <w:spacing w:after="0" w:before="0"/>
            </w:pPr>
            <w:r>
              <w:t>00:00-00:03 sad cat | 00:03-00:08 sad orange cat ai story packaging | 00:08-00:14 钩子 / caption / 包装研究 | 00:14-00:20 软收口延续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aicatstories44（未认证）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软收口 CTA 或当前未恢复明确 CTA</w:t>
            </w:r>
          </w:p>
        </w:tc>
        <w:tc>
          <w:tcPr>
            <w:tcW w:type="dxa" w:w="1094"/>
            <w:vAlign w:val="center"/>
          </w:tcPr>
          <w:p>
            <w:pPr>
              <w:spacing w:after="0" w:before="0"/>
            </w:pPr>
            <w:r>
              <w:t>保留识别优先的包装逻辑，再用自有素材重写证明层。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46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41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candidate-1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待补视频链接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钩子 and first proof beat from the top-ranked video.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Per-video 钩子 breakdown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transcript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candidate-1-script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paste-transcript-source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00:00-00:12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Recovered caption or subtitle lines supporting the time-axis rhythm.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Full script / key lines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00:00-00:14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Per-video teardown: 钩子-to-proof timeline for candidate 1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transcript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7636206423080226070-script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00:00-00:12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PSA: always sing your heart out, you'll never know who's going to listen.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Recovered caption / script lines for candidate 1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7636373657828347158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https://www.tiktok.com/@usatiktoker23/video/7636373657828347158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00:00-00:14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SuperCat Papa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Per-video teardown: 钩子-to-proof timeline for candidate 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transcript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7636373657828347158-script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https://www.tiktok.com/@usatiktoker23/video/7636373657828347158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00:00-00:12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SuperCat Papa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Recovered caption / script lines for candidate 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7636137611576282399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https://www.tiktok.com/@aicatstories44/video/7636137611576282399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00:00-00:14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sad cat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Per-video teardown: 钩子-to-proof timeline for candidate 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transcript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7636137611576282399-script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https://www.tiktok.com/@aicatstories44/video/7636137611576282399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00:00-00:12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sad cat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Recovered caption / script lines for candidate 3</w:t>
            </w:r>
          </w:p>
        </w:tc>
      </w:tr>
    </w:tbl>
    <w:p>
      <w:r>
        <w:br w:type="page"/>
      </w:r>
    </w:p>
    <w:p>
      <w:bookmarkStart w:id="1004" w:name="sec_4_Reusable_Formula"/>
      <w:pPr>
        <w:pStyle w:val="Heading1"/>
        <w:keepNext/>
      </w:pPr>
      <w:r>
        <w:t>可复用公式</w:t>
      </w:r>
      <w:bookmarkEnd w:id="1004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04 · 可复用公式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批量爆款深拆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04 | 可复用公式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创作规则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2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4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创作规则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Turn the shared pattern into direct creation guidance.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Turn the shared pattern into direct creation guidance.</w:t>
      </w:r>
    </w:p>
    <w:p>
      <w:r>
        <w:t>共性规律不是单条视频摘要，而是把多个 shortlisted 视频里反复出现的开头、证明和收口组织方式抽出来。</w:t>
      </w:r>
    </w:p>
    <w:p>
      <w:r>
        <w:t>最终写法要能直接指导新脚本，不是只适合做研究备忘录。</w:t>
      </w:r>
    </w:p>
    <w:p>
      <w:pPr>
        <w:pStyle w:val="Heading2"/>
        <w:keepNext/>
      </w:pPr>
      <w:r>
        <w:t>创作规则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元素</w:t>
            </w:r>
          </w:p>
        </w:tc>
        <w:tc>
          <w:tcPr>
            <w:tcW w:type="dxa" w:w="149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观察到的模式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How To Reuse It</w:t>
            </w:r>
          </w:p>
        </w:tc>
        <w:tc>
          <w:tcPr>
            <w:tcW w:type="dxa" w:w="190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What Not To Copy Blindly</w:t>
            </w:r>
          </w:p>
        </w:tc>
        <w:tc>
          <w:tcPr>
            <w:tcW w:type="dxa" w:w="293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开头钩子</w:t>
            </w:r>
          </w:p>
        </w:tc>
        <w:tc>
          <w:tcPr>
            <w:tcW w:type="dxa" w:w="1498"/>
            <w:vAlign w:val="center"/>
          </w:tcPr>
          <w:p>
            <w:pPr>
              <w:spacing w:after="0" w:before="0"/>
            </w:pPr>
            <w:r>
              <w:t>沿用让人一眼看懂的首句识别信号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保留首句承诺，但把原视频的人 / 物 / 主题替换成自有版本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不要用泛化铺垫开场</w:t>
            </w:r>
          </w:p>
        </w:tc>
        <w:tc>
          <w:tcPr>
            <w:tcW w:type="dxa" w:w="2938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证明段</w:t>
            </w:r>
          </w:p>
        </w:tc>
        <w:tc>
          <w:tcPr>
            <w:tcW w:type="dxa" w:w="1498"/>
            <w:vAlign w:val="center"/>
          </w:tcPr>
          <w:p>
            <w:pPr>
              <w:spacing w:after="0" w:before="0"/>
            </w:pPr>
            <w:r>
              <w:t>用权威、出镜人或可识别社会线索承接证明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把借来的账号势能换成自有证明物、创作者或使用场景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证明太弱，整套结构就会塌</w:t>
            </w:r>
          </w:p>
        </w:tc>
        <w:tc>
          <w:tcPr>
            <w:tcW w:type="dxa" w:w="2938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包装方式</w:t>
            </w:r>
          </w:p>
        </w:tc>
        <w:tc>
          <w:tcPr>
            <w:tcW w:type="dxa" w:w="1498"/>
            <w:vAlign w:val="center"/>
          </w:tcPr>
          <w:p>
            <w:pPr>
              <w:spacing w:after="0" w:before="0"/>
            </w:pPr>
            <w:r>
              <w:t>文案保持短、原生、主题一眼可懂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保留压缩后的主题 cue，减少解释性废话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解释过多会把结构拉平</w:t>
            </w:r>
          </w:p>
        </w:tc>
        <w:tc>
          <w:tcPr>
            <w:tcW w:type="dxa" w:w="2938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软收口 / CTA</w:t>
            </w:r>
          </w:p>
        </w:tc>
        <w:tc>
          <w:tcPr>
            <w:tcW w:type="dxa" w:w="1498"/>
            <w:vAlign w:val="center"/>
          </w:tcPr>
          <w:p>
            <w:pPr>
              <w:spacing w:after="0" w:before="0"/>
            </w:pPr>
            <w:r>
              <w:t>优先用延续式收口或下一次点击引导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更适合引导继续看、收藏、去主页，而不是硬卖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强转化 CTA 可能破坏原生适配</w:t>
            </w:r>
          </w:p>
        </w:tc>
        <w:tc>
          <w:tcPr>
            <w:tcW w:type="dxa" w:w="2938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13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48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250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50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138"/>
            <w:vAlign w:val="center"/>
          </w:tcPr>
          <w:p>
            <w:pPr>
              <w:spacing w:after="0" w:before="0"/>
            </w:pPr>
            <w:r>
              <w:t>candidate-1</w:t>
            </w:r>
          </w:p>
        </w:tc>
        <w:tc>
          <w:tcPr>
            <w:tcW w:type="dxa" w:w="1483"/>
            <w:vAlign w:val="center"/>
          </w:tcPr>
          <w:p>
            <w:pPr>
              <w:spacing w:after="0" w:before="0"/>
            </w:pPr>
            <w:r>
              <w:t>待补视频链接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00:00-00:02</w:t>
            </w:r>
          </w:p>
        </w:tc>
        <w:tc>
          <w:tcPr>
            <w:tcW w:type="dxa" w:w="2506"/>
            <w:vAlign w:val="center"/>
          </w:tcPr>
          <w:p>
            <w:pPr>
              <w:spacing w:after="0" w:before="0"/>
            </w:pPr>
            <w:r>
              <w:t>Opening reveal pattern reused across the strongest shortlisted videos.</w:t>
            </w:r>
          </w:p>
        </w:tc>
        <w:tc>
          <w:tcPr>
            <w:tcW w:type="dxa" w:w="2506"/>
            <w:vAlign w:val="center"/>
          </w:tcPr>
          <w:p>
            <w:pPr>
              <w:spacing w:after="0" w:before="0"/>
            </w:pPr>
            <w:r>
              <w:t>钩子公式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138"/>
            <w:vAlign w:val="center"/>
          </w:tcPr>
          <w:p>
            <w:pPr>
              <w:spacing w:after="0" w:before="0"/>
            </w:pPr>
            <w:r>
              <w:t>candidate-2</w:t>
            </w:r>
          </w:p>
        </w:tc>
        <w:tc>
          <w:tcPr>
            <w:tcW w:type="dxa" w:w="1483"/>
            <w:vAlign w:val="center"/>
          </w:tcPr>
          <w:p>
            <w:pPr>
              <w:spacing w:after="0" w:before="0"/>
            </w:pPr>
            <w:r>
              <w:t>待补视频链接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00:03-00:08</w:t>
            </w:r>
          </w:p>
        </w:tc>
        <w:tc>
          <w:tcPr>
            <w:tcW w:type="dxa" w:w="2506"/>
            <w:vAlign w:val="center"/>
          </w:tcPr>
          <w:p>
            <w:pPr>
              <w:spacing w:after="0" w:before="0"/>
            </w:pPr>
            <w:r>
              <w:t>证明-beat structure that repeats without relying on the same product.</w:t>
            </w:r>
          </w:p>
        </w:tc>
        <w:tc>
          <w:tcPr>
            <w:tcW w:type="dxa" w:w="2506"/>
            <w:vAlign w:val="center"/>
          </w:tcPr>
          <w:p>
            <w:pPr>
              <w:spacing w:after="0" w:before="0"/>
            </w:pPr>
            <w:r>
              <w:t>证明 formula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138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1483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00:00-00:02</w:t>
            </w:r>
          </w:p>
        </w:tc>
        <w:tc>
          <w:tcPr>
            <w:tcW w:type="dxa" w:w="2506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506"/>
            <w:vAlign w:val="center"/>
          </w:tcPr>
          <w:p>
            <w:pPr>
              <w:spacing w:after="0" w:before="0"/>
            </w:pPr>
            <w:r>
              <w:t>Shared 钩子 formula distilled from the strongest shortlisted video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138"/>
            <w:vAlign w:val="center"/>
          </w:tcPr>
          <w:p>
            <w:pPr>
              <w:spacing w:after="0" w:before="0"/>
            </w:pPr>
            <w:r>
              <w:t>7636373657828347158</w:t>
            </w:r>
          </w:p>
        </w:tc>
        <w:tc>
          <w:tcPr>
            <w:tcW w:type="dxa" w:w="1483"/>
            <w:vAlign w:val="center"/>
          </w:tcPr>
          <w:p>
            <w:pPr>
              <w:spacing w:after="0" w:before="0"/>
            </w:pPr>
            <w:r>
              <w:t>https://www.tiktok.com/@usatiktoker23/video/7636373657828347158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00:03-00:08</w:t>
            </w:r>
          </w:p>
        </w:tc>
        <w:tc>
          <w:tcPr>
            <w:tcW w:type="dxa" w:w="2506"/>
            <w:vAlign w:val="center"/>
          </w:tcPr>
          <w:p>
            <w:pPr>
              <w:spacing w:after="0" w:before="0"/>
            </w:pPr>
            <w:r>
              <w:t>SuperCat Papa</w:t>
            </w:r>
          </w:p>
        </w:tc>
        <w:tc>
          <w:tcPr>
            <w:tcW w:type="dxa" w:w="2506"/>
            <w:vAlign w:val="center"/>
          </w:tcPr>
          <w:p>
            <w:pPr>
              <w:spacing w:after="0" w:before="0"/>
            </w:pPr>
            <w:r>
              <w:t>证明-beat pattern that repeats without relying on the same product shell</w:t>
            </w:r>
          </w:p>
        </w:tc>
      </w:tr>
    </w:tbl>
    <w:p>
      <w:r>
        <w:br w:type="page"/>
      </w:r>
    </w:p>
    <w:p>
      <w:bookmarkStart w:id="1005" w:name="sec_5_Risks_And_Adaptation_Notes"/>
      <w:pPr>
        <w:pStyle w:val="Heading1"/>
        <w:keepNext/>
      </w:pPr>
      <w:r>
        <w:t>风险与适配说明</w:t>
      </w:r>
      <w:bookmarkEnd w:id="1005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05 · 风险与适配说明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批量爆款深拆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05 | 风险与适配说明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已含结构化表格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优先看结构化表格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Explain where false copying would fail.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Explain where false copying would fail.</w:t>
      </w:r>
    </w:p>
    <w:p>
      <w:pPr>
        <w:pStyle w:val="ListBullet"/>
      </w:pPr>
      <w:r>
        <w:t>认证账号或大号势能可能抬高表现，必须和可迁移的包装逻辑拆开看。</w:t>
      </w:r>
    </w:p>
    <w:p>
      <w:pPr>
        <w:pStyle w:val="ListBullet"/>
      </w:pPr>
      <w:r>
        <w:t>这份采集包缺评论样本，所以人群语言相关结论只能弱持有。</w:t>
      </w:r>
    </w:p>
    <w:p>
      <w:pPr>
        <w:pStyle w:val="ListBullet"/>
      </w:pPr>
      <w:r>
        <w:t>如果某条候选缺 caption 文本，这一行就应视为深拆证据更弱的样本。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5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Risk Area</w:t>
            </w:r>
          </w:p>
        </w:tc>
        <w:tc>
          <w:tcPr>
            <w:tcW w:type="dxa" w:w="3917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Why It Can Mislead</w:t>
            </w:r>
          </w:p>
        </w:tc>
        <w:tc>
          <w:tcPr>
            <w:tcW w:type="dxa" w:w="3917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What To Check Before Reuse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before="0"/>
            </w:pPr>
            <w:r>
              <w:t>Authority inflation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>
              <w:t>Check whether the format still works after removing verified-account or featured-person lift.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before="0"/>
            </w:pPr>
            <w:r>
              <w:t>Thin caption recovery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>
              <w:t>https://www.tiktok.com/@usatiktoker23/video/7636373657828347158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>
              <w:t>If the 钩子 text is thin, require screenshot, subtitle, or downloaded metadata before overlearning structure.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before="0"/>
            </w:pPr>
            <w:r>
              <w:t>Topic overfit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>
              <w:t>Shortlist-level pattern</w:t>
            </w:r>
          </w:p>
        </w:tc>
        <w:tc>
          <w:tcPr>
            <w:tcW w:type="dxa" w:w="3917"/>
            <w:vAlign w:val="center"/>
          </w:tcPr>
          <w:p>
            <w:pPr>
              <w:spacing w:after="0" w:before="0"/>
            </w:pPr>
            <w:r>
              <w:t>Preserve the packaging move, but rewrite the topic and proof lane before calling the format reusable.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267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84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79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1843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full-video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794"/>
            <w:vAlign w:val="center"/>
          </w:tcPr>
          <w:p>
            <w:pPr>
              <w:spacing w:after="0" w:before="0"/>
            </w:pPr>
            <w:r>
              <w:t>Risk note: borrowed authority or thin-caption candidates must stay flagged</w:t>
            </w:r>
          </w:p>
        </w:tc>
      </w:tr>
    </w:tbl>
    <w:p>
      <w:r>
        <w:br w:type="page"/>
      </w:r>
    </w:p>
    <w:p>
      <w:bookmarkStart w:id="1006" w:name="sec_6_Next_Action"/>
      <w:pPr>
        <w:pStyle w:val="Heading1"/>
        <w:keepNext/>
      </w:pPr>
      <w:r>
        <w:t>下一步动作</w:t>
      </w:r>
      <w:bookmarkEnd w:id="1006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06 · 下一步动作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批量爆款深拆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06 | 下一步动作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已含结构化表格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1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优先看结构化表格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Leave a concrete next production move.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当前章节未带结构化证据引用。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Leave a concrete next production move.</w:t>
      </w:r>
    </w:p>
    <w:p>
      <w:r>
        <w:t>下一步不是重新搜更多视频，而是把当前 shortlist 的脚本全文、时间轴与证明段先拆完整，再进入改写与生产。</w:t>
      </w:r>
    </w:p>
    <w:p>
      <w:pPr>
        <w:pStyle w:val="ListNumber"/>
      </w:pPr>
      <w:r>
        <w:t>先把 https://www.tiktok.com/@orangecat0088/video/7636206423080226070 做成主控深拆样本，完整补齐脚本、时间轴和证明链。</w:t>
      </w:r>
    </w:p>
    <w:p>
      <w:pPr>
        <w:pStyle w:val="ListNumber"/>
      </w:pPr>
      <w:r>
        <w:t>第二条作为备选 钩子 / 主题对照线，避免团队只围着单一赢家过拟合。</w:t>
      </w:r>
    </w:p>
    <w:p>
      <w:pPr>
        <w:pStyle w:val="ListNumber"/>
      </w:pPr>
      <w:r>
        <w:t>第三条保留为反例或低权威对照样本，验证这套包装离开账号势能后是否仍成立。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1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Output Block</w:t>
            </w:r>
          </w:p>
        </w:tc>
        <w:tc>
          <w:tcPr>
            <w:tcW w:type="dxa" w:w="563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What Must Be Delivered</w:t>
            </w:r>
          </w:p>
        </w:tc>
        <w:tc>
          <w:tcPr>
            <w:tcW w:type="dxa" w:w="254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Who Uses It Next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after="0" w:before="0"/>
            </w:pPr>
            <w:r>
              <w:t>优先深拆 1</w:t>
            </w:r>
          </w:p>
        </w:tc>
        <w:tc>
          <w:tcPr>
            <w:tcW w:type="dxa" w:w="5630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2549"/>
            <w:vAlign w:val="center"/>
          </w:tcPr>
          <w:p>
            <w:pPr>
              <w:spacing w:after="0" w:before="0"/>
            </w:pPr>
            <w:r>
              <w:t>钩子 / caption / 包装研究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after="0" w:before="0"/>
            </w:pPr>
            <w:r>
              <w:t>优先深拆 2</w:t>
            </w:r>
          </w:p>
        </w:tc>
        <w:tc>
          <w:tcPr>
            <w:tcW w:type="dxa" w:w="5630"/>
            <w:vAlign w:val="center"/>
          </w:tcPr>
          <w:p>
            <w:pPr>
              <w:spacing w:after="0" w:before="0"/>
            </w:pPr>
            <w:r>
              <w:t>https://www.tiktok.com/@usatiktoker23/video/7636373657828347158</w:t>
            </w:r>
          </w:p>
        </w:tc>
        <w:tc>
          <w:tcPr>
            <w:tcW w:type="dxa" w:w="2549"/>
            <w:vAlign w:val="center"/>
          </w:tcPr>
          <w:p>
            <w:pPr>
              <w:spacing w:after="0" w:before="0"/>
            </w:pPr>
            <w:r>
              <w:t>钩子 / caption / 包装研究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after="0" w:before="0"/>
            </w:pPr>
            <w:r>
              <w:t>优先深拆 3</w:t>
            </w:r>
          </w:p>
        </w:tc>
        <w:tc>
          <w:tcPr>
            <w:tcW w:type="dxa" w:w="5630"/>
            <w:vAlign w:val="center"/>
          </w:tcPr>
          <w:p>
            <w:pPr>
              <w:spacing w:after="0" w:before="0"/>
            </w:pPr>
            <w:r>
              <w:t>https://www.tiktok.com/@aicatstories44/video/7636137611576282399</w:t>
            </w:r>
          </w:p>
        </w:tc>
        <w:tc>
          <w:tcPr>
            <w:tcW w:type="dxa" w:w="2549"/>
            <w:vAlign w:val="center"/>
          </w:tcPr>
          <w:p>
            <w:pPr>
              <w:spacing w:after="0" w:before="0"/>
            </w:pPr>
            <w:r>
              <w:t>钩子 / caption / 包装研究</w:t>
            </w:r>
          </w:p>
        </w:tc>
      </w:tr>
    </w:tbl>
    <w:p>
      <w:pPr>
        <w:pStyle w:val="Heading1"/>
        <w:keepNext/>
      </w:pPr>
      <w:r>
        <w:t>备注</w:t>
      </w:r>
    </w:p>
    <w:p>
      <w:pPr>
        <w:pStyle w:val="ListBullet"/>
      </w:pPr>
      <w:r>
        <w:t>Primary teardown control: https://www.tiktok.com/@orangecat0088/video/7636206423080226070 | always sing your heart out | 2610 点赞，28400 播放，62 分享.</w:t>
      </w:r>
    </w:p>
    <w:p>
      <w:pPr>
        <w:pStyle w:val="ListBullet"/>
      </w:pPr>
      <w:r>
        <w:t>Contrast reference: https://www.tiktok.com/@usatiktoker23/video/7636373657828347158 | 钩子 / caption / 包装研究 | 1194 点赞，16200 播放，40 分享，18 评论.</w:t>
      </w:r>
    </w:p>
    <w:p>
      <w:pPr>
        <w:pStyle w:val="ListBullet"/>
      </w:pPr>
      <w:r>
        <w:t>Adaptation rule: preserve the recognition-first 钩子, then swap borrowed authority for owned proof, owned talent, or owned product context.</w:t>
      </w:r>
    </w:p>
    <w:p>
      <w:pPr>
        <w:pStyle w:val="Heading1"/>
        <w:keepNext/>
      </w:pPr>
      <w:r>
        <w:t>来源</w:t>
      </w:r>
    </w:p>
    <w:p>
      <w:pPr>
        <w:pStyle w:val="ListBullet"/>
      </w:pPr>
      <w:r>
        <w:t>汇总文件（aggregate_summary.json）</w:t>
      </w:r>
    </w:p>
    <w:p>
      <w:pPr>
        <w:pStyle w:val="ListBullet"/>
      </w:pPr>
      <w:r>
        <w:t>排序视频文件（aggregate_ranked_videos.json）</w:t>
      </w:r>
    </w:p>
    <w:p>
      <w:pPr>
        <w:pStyle w:val="ListBullet"/>
      </w:pPr>
      <w:r>
        <w:t>https://www.tiktok.com/@validation.orangecat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2026-05-17T20:43:57</w:t>
    </w:r>
    <w:r>
      <w:t xml:space="preserve"> | 第 </w:t>
    </w:r>
    <w:r>
      <w:fldChar w:fldCharType="begin"/>
      <w:instrText xml:space="preserve">PAGE</w:instrText>
      <w:fldChar w:fldCharType="separate"/>
    </w:r>
    <w:r>
      <w:t xml:space="preserve"> 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场景 03 | Evidence Ref 校验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