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D071" w14:textId="77777777" w:rsidR="00AB5AB9" w:rsidRPr="005E6BE6" w:rsidRDefault="00AB5AB9" w:rsidP="00AB5AB9">
      <w:pPr>
        <w:pStyle w:val="a3"/>
        <w:ind w:left="305" w:right="309"/>
        <w:jc w:val="center"/>
      </w:pPr>
      <w:r w:rsidRPr="005E6BE6">
        <w:t>МИНИСТЕРСТВО</w:t>
      </w:r>
      <w:r w:rsidRPr="005E6BE6">
        <w:rPr>
          <w:spacing w:val="-3"/>
        </w:rPr>
        <w:t xml:space="preserve"> </w:t>
      </w:r>
      <w:r w:rsidRPr="005E6BE6">
        <w:t>ЦИФРОВОГО</w:t>
      </w:r>
      <w:r w:rsidRPr="005E6BE6">
        <w:rPr>
          <w:spacing w:val="-7"/>
        </w:rPr>
        <w:t xml:space="preserve"> </w:t>
      </w:r>
      <w:r w:rsidRPr="005E6BE6">
        <w:t>РАЗВИТИЯ,</w:t>
      </w:r>
      <w:r w:rsidRPr="005E6BE6">
        <w:rPr>
          <w:spacing w:val="-5"/>
        </w:rPr>
        <w:t xml:space="preserve"> </w:t>
      </w:r>
      <w:r w:rsidRPr="005E6BE6">
        <w:t>СВЯЗИ</w:t>
      </w:r>
      <w:r w:rsidRPr="005E6BE6">
        <w:rPr>
          <w:spacing w:val="-7"/>
        </w:rPr>
        <w:t xml:space="preserve"> </w:t>
      </w:r>
      <w:r w:rsidRPr="005E6BE6">
        <w:t>И</w:t>
      </w:r>
      <w:r w:rsidRPr="005E6BE6">
        <w:rPr>
          <w:spacing w:val="-7"/>
        </w:rPr>
        <w:t xml:space="preserve"> </w:t>
      </w:r>
      <w:r w:rsidRPr="005E6BE6">
        <w:t>МАССОВЫХ</w:t>
      </w:r>
      <w:r w:rsidRPr="005E6BE6">
        <w:rPr>
          <w:spacing w:val="-67"/>
        </w:rPr>
        <w:t xml:space="preserve"> </w:t>
      </w:r>
      <w:r w:rsidRPr="005E6BE6">
        <w:t>КОММУНИКАЦИЙ</w:t>
      </w:r>
      <w:r w:rsidRPr="005E6BE6">
        <w:rPr>
          <w:spacing w:val="-4"/>
        </w:rPr>
        <w:t xml:space="preserve"> </w:t>
      </w:r>
      <w:r w:rsidRPr="005E6BE6">
        <w:t>РОССИЙСКОЙ</w:t>
      </w:r>
      <w:r w:rsidRPr="005E6BE6">
        <w:rPr>
          <w:spacing w:val="-4"/>
        </w:rPr>
        <w:t xml:space="preserve"> </w:t>
      </w:r>
      <w:r w:rsidRPr="005E6BE6">
        <w:t>ФЕДЕРАЦИИ</w:t>
      </w:r>
    </w:p>
    <w:p w14:paraId="52C66673" w14:textId="77777777" w:rsidR="00AB5AB9" w:rsidRPr="005E6BE6" w:rsidRDefault="00AB5AB9" w:rsidP="00AB5AB9">
      <w:pPr>
        <w:pStyle w:val="a3"/>
        <w:ind w:left="107" w:right="108"/>
        <w:jc w:val="center"/>
      </w:pPr>
      <w:r w:rsidRPr="005E6BE6">
        <w:t>Ордена Трудового Красного Знамени федеральное государственное</w:t>
      </w:r>
      <w:r w:rsidRPr="005E6BE6">
        <w:rPr>
          <w:spacing w:val="-67"/>
        </w:rPr>
        <w:t xml:space="preserve"> </w:t>
      </w:r>
      <w:r w:rsidRPr="005E6BE6">
        <w:t>бюджетное</w:t>
      </w:r>
      <w:r w:rsidRPr="005E6BE6">
        <w:rPr>
          <w:spacing w:val="-2"/>
        </w:rPr>
        <w:t xml:space="preserve"> </w:t>
      </w:r>
      <w:r w:rsidRPr="005E6BE6">
        <w:t>образовательное</w:t>
      </w:r>
      <w:r w:rsidRPr="005E6BE6">
        <w:rPr>
          <w:spacing w:val="-1"/>
        </w:rPr>
        <w:t xml:space="preserve"> </w:t>
      </w:r>
      <w:r w:rsidRPr="005E6BE6">
        <w:t>учреждение</w:t>
      </w:r>
      <w:r w:rsidRPr="005E6BE6">
        <w:rPr>
          <w:spacing w:val="-2"/>
        </w:rPr>
        <w:t xml:space="preserve"> </w:t>
      </w:r>
      <w:r w:rsidRPr="005E6BE6">
        <w:t>высшего</w:t>
      </w:r>
      <w:r w:rsidRPr="005E6BE6">
        <w:rPr>
          <w:spacing w:val="-2"/>
        </w:rPr>
        <w:t xml:space="preserve"> </w:t>
      </w:r>
      <w:r w:rsidRPr="005E6BE6">
        <w:t>образования</w:t>
      </w:r>
    </w:p>
    <w:p w14:paraId="20553D18" w14:textId="77777777" w:rsidR="00AB5AB9" w:rsidRPr="005E6BE6" w:rsidRDefault="00AB5AB9" w:rsidP="00AB5AB9">
      <w:pPr>
        <w:ind w:left="107" w:right="38"/>
        <w:jc w:val="center"/>
        <w:rPr>
          <w:rFonts w:ascii="Times New Roman" w:hAnsi="Times New Roman" w:cs="Times New Roman"/>
          <w:b/>
          <w:sz w:val="28"/>
        </w:rPr>
      </w:pPr>
      <w:r w:rsidRPr="005E6BE6">
        <w:rPr>
          <w:rFonts w:ascii="Times New Roman" w:hAnsi="Times New Roman" w:cs="Times New Roman"/>
          <w:b/>
          <w:sz w:val="28"/>
        </w:rPr>
        <w:t>«Московский</w:t>
      </w:r>
      <w:r w:rsidRPr="005E6BE6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технический</w:t>
      </w:r>
      <w:r w:rsidRPr="005E6B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университет</w:t>
      </w:r>
      <w:r w:rsidRPr="005E6BE6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связи</w:t>
      </w:r>
      <w:r w:rsidRPr="005E6B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и</w:t>
      </w:r>
      <w:r w:rsidRPr="005E6BE6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информатики»</w:t>
      </w:r>
      <w:r w:rsidRPr="005E6BE6">
        <w:rPr>
          <w:rFonts w:ascii="Times New Roman" w:hAnsi="Times New Roman" w:cs="Times New Roman"/>
          <w:b/>
          <w:spacing w:val="-67"/>
          <w:sz w:val="28"/>
        </w:rPr>
        <w:t xml:space="preserve"> </w:t>
      </w:r>
      <w:r w:rsidRPr="005E6BE6">
        <w:rPr>
          <w:rFonts w:ascii="Times New Roman" w:hAnsi="Times New Roman" w:cs="Times New Roman"/>
          <w:b/>
          <w:sz w:val="28"/>
        </w:rPr>
        <w:t>(МТУСИ)</w:t>
      </w:r>
    </w:p>
    <w:p w14:paraId="325FCCC1" w14:textId="77777777" w:rsidR="00AB5AB9" w:rsidRDefault="00AB5AB9" w:rsidP="00AB5AB9">
      <w:pPr>
        <w:pStyle w:val="a3"/>
        <w:spacing w:line="360" w:lineRule="auto"/>
      </w:pPr>
    </w:p>
    <w:p w14:paraId="6A928166" w14:textId="77777777" w:rsidR="00E6274F" w:rsidRPr="005E6BE6" w:rsidRDefault="00E6274F" w:rsidP="00AB5AB9">
      <w:pPr>
        <w:pStyle w:val="a3"/>
        <w:spacing w:line="360" w:lineRule="auto"/>
        <w:rPr>
          <w:sz w:val="30"/>
        </w:rPr>
      </w:pPr>
    </w:p>
    <w:p w14:paraId="203EE2A1" w14:textId="77777777" w:rsidR="00AB5AB9" w:rsidRPr="005E6BE6" w:rsidRDefault="00AB5AB9" w:rsidP="00AB5AB9">
      <w:pPr>
        <w:pStyle w:val="a3"/>
        <w:spacing w:line="360" w:lineRule="auto"/>
        <w:rPr>
          <w:sz w:val="30"/>
        </w:rPr>
      </w:pPr>
    </w:p>
    <w:p w14:paraId="278909A7" w14:textId="77777777" w:rsidR="00AB5AB9" w:rsidRPr="005E6BE6" w:rsidRDefault="00AB5AB9" w:rsidP="00AB5AB9">
      <w:pPr>
        <w:pStyle w:val="a3"/>
        <w:spacing w:line="360" w:lineRule="auto"/>
        <w:rPr>
          <w:sz w:val="30"/>
        </w:rPr>
      </w:pPr>
    </w:p>
    <w:p w14:paraId="00F19569" w14:textId="77777777" w:rsidR="00AB5AB9" w:rsidRPr="009A7BFD" w:rsidRDefault="00AB5AB9" w:rsidP="00AB5AB9">
      <w:pPr>
        <w:pStyle w:val="Default"/>
        <w:rPr>
          <w:sz w:val="28"/>
          <w:szCs w:val="28"/>
        </w:rPr>
      </w:pPr>
    </w:p>
    <w:p w14:paraId="4EFD9C62" w14:textId="2C84933A" w:rsidR="00AB5AB9" w:rsidRPr="00AB5AB9" w:rsidRDefault="00E6274F" w:rsidP="00AB5AB9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</w:t>
      </w:r>
      <w:r w:rsidR="000E0E4B">
        <w:rPr>
          <w:sz w:val="28"/>
          <w:szCs w:val="28"/>
        </w:rPr>
        <w:t>ая</w:t>
      </w:r>
      <w:r w:rsidR="00AB5AB9">
        <w:rPr>
          <w:sz w:val="28"/>
          <w:szCs w:val="28"/>
        </w:rPr>
        <w:t xml:space="preserve"> работа №</w:t>
      </w:r>
      <w:r>
        <w:rPr>
          <w:sz w:val="28"/>
          <w:szCs w:val="28"/>
        </w:rPr>
        <w:t>1</w:t>
      </w:r>
    </w:p>
    <w:p w14:paraId="4FD79404" w14:textId="77777777" w:rsidR="00804ED2" w:rsidRPr="00E851BC" w:rsidRDefault="00804ED2" w:rsidP="00804ED2">
      <w:pPr>
        <w:pStyle w:val="Default"/>
        <w:jc w:val="center"/>
        <w:rPr>
          <w:sz w:val="28"/>
          <w:szCs w:val="28"/>
        </w:rPr>
      </w:pPr>
      <w:r w:rsidRPr="00E851BC">
        <w:rPr>
          <w:sz w:val="28"/>
          <w:szCs w:val="28"/>
        </w:rPr>
        <w:t xml:space="preserve">по дисциплине </w:t>
      </w:r>
    </w:p>
    <w:p w14:paraId="1C563007" w14:textId="790C6AE6" w:rsidR="00804ED2" w:rsidRDefault="00E6274F" w:rsidP="00804ED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«Проектирование интеллектуальных информационных систем</w:t>
      </w:r>
      <w:r w:rsidR="00804ED2">
        <w:rPr>
          <w:sz w:val="28"/>
          <w:szCs w:val="28"/>
        </w:rPr>
        <w:t>»</w:t>
      </w:r>
    </w:p>
    <w:p w14:paraId="317D3677" w14:textId="77777777" w:rsidR="00804ED2" w:rsidRPr="00E851BC" w:rsidRDefault="00804ED2" w:rsidP="00804ED2">
      <w:pPr>
        <w:pStyle w:val="Default"/>
        <w:jc w:val="center"/>
        <w:rPr>
          <w:sz w:val="28"/>
          <w:szCs w:val="28"/>
        </w:rPr>
      </w:pPr>
      <w:r w:rsidRPr="00E851BC">
        <w:rPr>
          <w:sz w:val="28"/>
          <w:szCs w:val="28"/>
        </w:rPr>
        <w:t>на тему:</w:t>
      </w:r>
    </w:p>
    <w:p w14:paraId="2B9F365E" w14:textId="505CD1F6" w:rsidR="00804ED2" w:rsidRPr="00E851BC" w:rsidRDefault="00804ED2" w:rsidP="00804ED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851BC">
        <w:rPr>
          <w:rFonts w:ascii="Times New Roman" w:eastAsia="Times New Roman" w:hAnsi="Times New Roman" w:cs="Times New Roman"/>
          <w:sz w:val="28"/>
          <w:szCs w:val="28"/>
        </w:rPr>
        <w:t>«</w:t>
      </w:r>
      <w:r w:rsidR="00E6274F" w:rsidRPr="00E6274F">
        <w:rPr>
          <w:rFonts w:ascii="Times New Roman" w:hAnsi="Times New Roman" w:cs="Times New Roman"/>
          <w:bCs/>
          <w:sz w:val="28"/>
          <w:szCs w:val="28"/>
        </w:rPr>
        <w:t>Постановка задачи и высокоуровневое проектирование</w:t>
      </w:r>
      <w:r w:rsidRPr="00E851BC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CFAFD6E" w14:textId="77777777" w:rsidR="00AB5AB9" w:rsidRPr="005E6BE6" w:rsidRDefault="00AB5AB9" w:rsidP="00AB5AB9">
      <w:pPr>
        <w:pStyle w:val="a3"/>
        <w:spacing w:line="360" w:lineRule="auto"/>
        <w:rPr>
          <w:b/>
          <w:sz w:val="30"/>
        </w:rPr>
      </w:pPr>
    </w:p>
    <w:p w14:paraId="33D937AF" w14:textId="77777777" w:rsidR="00AB5AB9" w:rsidRDefault="00AB5AB9" w:rsidP="00AB5AB9">
      <w:pPr>
        <w:pStyle w:val="a3"/>
        <w:spacing w:line="360" w:lineRule="auto"/>
        <w:rPr>
          <w:b/>
          <w:sz w:val="30"/>
        </w:rPr>
      </w:pPr>
    </w:p>
    <w:p w14:paraId="2F39FC6F" w14:textId="77777777" w:rsidR="00AB5AB9" w:rsidRDefault="00AB5AB9" w:rsidP="00804ED2">
      <w:pPr>
        <w:pStyle w:val="a3"/>
        <w:spacing w:line="360" w:lineRule="auto"/>
        <w:jc w:val="center"/>
        <w:rPr>
          <w:b/>
          <w:sz w:val="30"/>
        </w:rPr>
      </w:pPr>
    </w:p>
    <w:p w14:paraId="5E95E937" w14:textId="77777777" w:rsidR="00AB5AB9" w:rsidRPr="002C3526" w:rsidRDefault="00AB5AB9" w:rsidP="00AB5AB9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>Выполнил:</w:t>
      </w:r>
    </w:p>
    <w:p w14:paraId="3820DA58" w14:textId="2796604C" w:rsidR="00AB5AB9" w:rsidRPr="002C3526" w:rsidRDefault="00AB5AB9" w:rsidP="00AB5AB9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 xml:space="preserve">студент </w:t>
      </w:r>
      <w:proofErr w:type="spellStart"/>
      <w:r w:rsidR="00E6274F">
        <w:rPr>
          <w:rFonts w:ascii="Times New Roman" w:hAnsi="Times New Roman" w:cs="Times New Roman"/>
          <w:sz w:val="28"/>
          <w:szCs w:val="28"/>
        </w:rPr>
        <w:t>Потаева</w:t>
      </w:r>
      <w:proofErr w:type="spellEnd"/>
      <w:r w:rsidR="00E6274F">
        <w:rPr>
          <w:rFonts w:ascii="Times New Roman" w:hAnsi="Times New Roman" w:cs="Times New Roman"/>
          <w:sz w:val="28"/>
          <w:szCs w:val="28"/>
        </w:rPr>
        <w:t xml:space="preserve"> Н. АА.</w:t>
      </w:r>
      <w:r w:rsidRPr="002C352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F652301" w14:textId="496E0327" w:rsidR="00AB5AB9" w:rsidRPr="00F7215E" w:rsidRDefault="00AB5AB9" w:rsidP="00AB5AB9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>группа</w:t>
      </w:r>
      <w:r w:rsidRPr="002C3526">
        <w:rPr>
          <w:sz w:val="28"/>
          <w:szCs w:val="28"/>
        </w:rPr>
        <w:t xml:space="preserve"> </w:t>
      </w:r>
      <w:r w:rsidRPr="002C3526">
        <w:rPr>
          <w:rFonts w:ascii="Times New Roman" w:hAnsi="Times New Roman" w:cs="Times New Roman"/>
          <w:sz w:val="28"/>
          <w:szCs w:val="28"/>
        </w:rPr>
        <w:t>БВТ220</w:t>
      </w:r>
      <w:r w:rsidR="00E6274F">
        <w:rPr>
          <w:rFonts w:ascii="Times New Roman" w:hAnsi="Times New Roman" w:cs="Times New Roman"/>
          <w:sz w:val="28"/>
          <w:szCs w:val="28"/>
        </w:rPr>
        <w:t>1</w:t>
      </w:r>
    </w:p>
    <w:p w14:paraId="45FCD0AE" w14:textId="77777777" w:rsidR="00AB5AB9" w:rsidRPr="002C3526" w:rsidRDefault="00AB5AB9" w:rsidP="00AB5AB9">
      <w:pPr>
        <w:ind w:left="5103" w:right="-306"/>
        <w:rPr>
          <w:rFonts w:ascii="Times New Roman" w:hAnsi="Times New Roman" w:cs="Times New Roman"/>
          <w:sz w:val="28"/>
          <w:szCs w:val="28"/>
        </w:rPr>
      </w:pPr>
    </w:p>
    <w:p w14:paraId="0EDE6B98" w14:textId="77777777" w:rsidR="00AB5AB9" w:rsidRPr="002C3526" w:rsidRDefault="00AB5AB9" w:rsidP="00AB5AB9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03ADE0E8" w14:textId="77777777" w:rsidR="00AB5AB9" w:rsidRDefault="00AB5AB9" w:rsidP="00AB5AB9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>Оценка_______________________</w:t>
      </w:r>
    </w:p>
    <w:p w14:paraId="6B21BB94" w14:textId="5152FAEC" w:rsidR="004E61FF" w:rsidRDefault="00AB5AB9" w:rsidP="00AB5AB9">
      <w:pPr>
        <w:ind w:left="5103" w:right="-306"/>
        <w:rPr>
          <w:rFonts w:ascii="Times New Roman" w:hAnsi="Times New Roman" w:cs="Times New Roman"/>
          <w:sz w:val="28"/>
          <w:szCs w:val="28"/>
        </w:rPr>
      </w:pPr>
      <w:r w:rsidRPr="002C3526">
        <w:rPr>
          <w:rFonts w:ascii="Times New Roman" w:hAnsi="Times New Roman" w:cs="Times New Roman"/>
          <w:sz w:val="28"/>
          <w:szCs w:val="28"/>
        </w:rPr>
        <w:t>Дата _________________________</w:t>
      </w:r>
    </w:p>
    <w:p w14:paraId="777110D7" w14:textId="479FF188" w:rsidR="00AB5AB9" w:rsidRDefault="00AB5A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1E3E64" w14:textId="77777777" w:rsidR="00AB5AB9" w:rsidRPr="00E71DD8" w:rsidRDefault="00AB5AB9" w:rsidP="00AB5AB9">
      <w:pPr>
        <w:spacing w:before="24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71DD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B7A9790" w14:textId="77777777" w:rsidR="00680825" w:rsidRPr="00E71DD8" w:rsidRDefault="00680825" w:rsidP="00680825">
      <w:pPr>
        <w:spacing w:before="24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71DD8">
        <w:rPr>
          <w:rFonts w:ascii="Times New Roman" w:eastAsia="Times New Roman" w:hAnsi="Times New Roman" w:cs="Times New Roman"/>
          <w:sz w:val="24"/>
          <w:szCs w:val="24"/>
        </w:rPr>
        <w:t>1. Введение......................................................................................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>........2</w:t>
      </w:r>
    </w:p>
    <w:p w14:paraId="09155871" w14:textId="40DBC5AC" w:rsidR="00680825" w:rsidRPr="00DF27F5" w:rsidRDefault="00680825" w:rsidP="00680825">
      <w:pPr>
        <w:spacing w:before="24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71DD8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804ED2">
        <w:rPr>
          <w:rFonts w:ascii="Times New Roman" w:eastAsia="Times New Roman" w:hAnsi="Times New Roman" w:cs="Times New Roman"/>
          <w:sz w:val="24"/>
          <w:szCs w:val="24"/>
        </w:rPr>
        <w:t>Ход работы………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>.....................</w:t>
      </w:r>
      <w:r w:rsidRPr="00E71DD8">
        <w:rPr>
          <w:rFonts w:ascii="Times New Roman" w:eastAsia="Times New Roman" w:hAnsi="Times New Roman" w:cs="Times New Roman"/>
          <w:sz w:val="24"/>
          <w:szCs w:val="24"/>
        </w:rPr>
        <w:t>.....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3AF57D0" w14:textId="7B0F640A" w:rsidR="00680825" w:rsidRDefault="00804ED2" w:rsidP="00680825">
      <w:pPr>
        <w:ind w:right="-306"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680825" w:rsidRPr="00E71DD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680825" w:rsidRPr="00AB5AB9">
        <w:rPr>
          <w:rFonts w:ascii="Times New Roman" w:eastAsia="Times New Roman" w:hAnsi="Times New Roman" w:cs="Times New Roman"/>
          <w:sz w:val="24"/>
          <w:szCs w:val="24"/>
        </w:rPr>
        <w:t>Заключение</w:t>
      </w:r>
      <w:r w:rsidR="00680825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……………………………………………………………………..……17</w:t>
      </w:r>
    </w:p>
    <w:p w14:paraId="1B421C46" w14:textId="7B85EA4D" w:rsidR="00AB5AB9" w:rsidRDefault="00AB5AB9" w:rsidP="006808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F5113D" w14:textId="77777777" w:rsidR="00AB5AB9" w:rsidRDefault="00AB5AB9" w:rsidP="00AB5AB9">
      <w:pPr>
        <w:spacing w:before="24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7215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5621732C" w14:textId="77777777" w:rsidR="00E6274F" w:rsidRDefault="00E6274F" w:rsidP="00B926C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Целью данной лабораторной работы является освоение этапов начального проектирования </w:t>
      </w: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 ML-</w:t>
      </w:r>
      <w:r>
        <w:rPr>
          <w:rFonts w:ascii="Times New Roman" w:hAnsi="Times New Roman" w:cs="Times New Roman"/>
          <w:noProof/>
          <w:sz w:val="28"/>
          <w:szCs w:val="28"/>
        </w:rPr>
        <w:t>системы:</w:t>
      </w:r>
    </w:p>
    <w:p w14:paraId="77099BD5" w14:textId="77777777" w:rsidR="00E6274F" w:rsidRPr="00E6274F" w:rsidRDefault="00E6274F" w:rsidP="00E6274F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выбор и обоснование темы</w:t>
      </w:r>
    </w:p>
    <w:p w14:paraId="46AC3BEE" w14:textId="77777777" w:rsidR="00E6274F" w:rsidRPr="00E6274F" w:rsidRDefault="00E6274F" w:rsidP="00E6274F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перевод бизнес-задачи в задачу машинного обучения</w:t>
      </w:r>
    </w:p>
    <w:p w14:paraId="5883F58C" w14:textId="77777777" w:rsidR="00E6274F" w:rsidRPr="00E6274F" w:rsidRDefault="00E6274F" w:rsidP="00E6274F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определение метрик успеха</w:t>
      </w:r>
    </w:p>
    <w:p w14:paraId="596FDEC3" w14:textId="77777777" w:rsidR="00E6274F" w:rsidRPr="00E6274F" w:rsidRDefault="00E6274F" w:rsidP="00E6274F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анализ доступных данных</w:t>
      </w:r>
    </w:p>
    <w:p w14:paraId="33C1D60D" w14:textId="77777777" w:rsidR="00E6274F" w:rsidRPr="00E6274F" w:rsidRDefault="00E6274F" w:rsidP="00E6274F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построение высокоуровневой архитектуры будущего сервиса</w:t>
      </w:r>
    </w:p>
    <w:p w14:paraId="2E3D8A30" w14:textId="77777777" w:rsidR="00E6274F" w:rsidRPr="00E6274F" w:rsidRDefault="00E6274F" w:rsidP="00E6274F">
      <w:pPr>
        <w:pStyle w:val="a9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документирование предварительных технологических решений</w:t>
      </w:r>
    </w:p>
    <w:p w14:paraId="6FC6AEC9" w14:textId="5F01763A" w:rsidR="00DB6768" w:rsidRDefault="00DB6768" w:rsidP="00B926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AA42771" w14:textId="77777777" w:rsidR="00DB6768" w:rsidRDefault="00DB6768" w:rsidP="00DB676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67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Ход выполнения работы</w:t>
      </w:r>
    </w:p>
    <w:p w14:paraId="0852FD7E" w14:textId="2DA1BBCD" w:rsidR="00E6274F" w:rsidRPr="00E6274F" w:rsidRDefault="00E6274F" w:rsidP="00E6274F">
      <w:pPr>
        <w:pStyle w:val="a9"/>
        <w:numPr>
          <w:ilvl w:val="1"/>
          <w:numId w:val="53"/>
        </w:num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Выбор темы</w:t>
      </w:r>
    </w:p>
    <w:p w14:paraId="47E8339B" w14:textId="7A3D6156" w:rsidR="00E6274F" w:rsidRPr="00E6274F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В рамках </w:t>
      </w:r>
      <w:r>
        <w:rPr>
          <w:rFonts w:ascii="Times New Roman" w:hAnsi="Times New Roman" w:cs="Times New Roman"/>
          <w:noProof/>
          <w:sz w:val="28"/>
          <w:szCs w:val="28"/>
        </w:rPr>
        <w:t>проекта</w:t>
      </w: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 была выбрана 12</w:t>
      </w:r>
      <w:r>
        <w:rPr>
          <w:rFonts w:ascii="Times New Roman" w:hAnsi="Times New Roman" w:cs="Times New Roman"/>
          <w:noProof/>
          <w:sz w:val="28"/>
          <w:szCs w:val="28"/>
        </w:rPr>
        <w:t>-тая</w:t>
      </w: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 тема – «Прогнозирование энергопотребления здания».</w:t>
      </w:r>
    </w:p>
    <w:p w14:paraId="7CAA5592" w14:textId="6D9E2599" w:rsidR="00E6274F" w:rsidRPr="00E6274F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Задача имеет понятную ML-постановку (прогноз временного ряда / регрессия), что позволяет быстро собрать baseline и затем улучшать решение. Для темы доступн</w:t>
      </w:r>
      <w:r>
        <w:rPr>
          <w:rFonts w:ascii="Times New Roman" w:hAnsi="Times New Roman" w:cs="Times New Roman"/>
          <w:noProof/>
          <w:sz w:val="28"/>
          <w:szCs w:val="28"/>
        </w:rPr>
        <w:t>о множестно</w:t>
      </w: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 открыты</w:t>
      </w:r>
      <w:r>
        <w:rPr>
          <w:rFonts w:ascii="Times New Roman" w:hAnsi="Times New Roman" w:cs="Times New Roman"/>
          <w:noProof/>
          <w:sz w:val="28"/>
          <w:szCs w:val="28"/>
        </w:rPr>
        <w:t>х</w:t>
      </w: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 набор</w:t>
      </w:r>
      <w:r>
        <w:rPr>
          <w:rFonts w:ascii="Times New Roman" w:hAnsi="Times New Roman" w:cs="Times New Roman"/>
          <w:noProof/>
          <w:sz w:val="28"/>
          <w:szCs w:val="28"/>
        </w:rPr>
        <w:t>ов</w:t>
      </w: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 данных с почасовыми измерениями энергопотребления, что упрощает этапы EDA, обучения и валидации модели. Итоговый сервис легко представить в виде простого прототипа с API для получения прогноза энергопотребления, что соответствует требованиям индивидуального проекта.</w:t>
      </w:r>
    </w:p>
    <w:p w14:paraId="34438A15" w14:textId="77777777" w:rsidR="00E6274F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092AA43" w14:textId="58E0E701" w:rsidR="00E6274F" w:rsidRPr="00E6274F" w:rsidRDefault="00E6274F" w:rsidP="008E5E28">
      <w:pPr>
        <w:pStyle w:val="a9"/>
        <w:numPr>
          <w:ilvl w:val="1"/>
          <w:numId w:val="53"/>
        </w:num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Формирование бизнес-задачи и ее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ML</w:t>
      </w:r>
      <w:r w:rsidRPr="00E6274F">
        <w:rPr>
          <w:rFonts w:ascii="Times New Roman" w:hAnsi="Times New Roman" w:cs="Times New Roman"/>
          <w:noProof/>
          <w:sz w:val="28"/>
          <w:szCs w:val="28"/>
        </w:rPr>
        <w:t xml:space="preserve"> интерпритация</w:t>
      </w:r>
    </w:p>
    <w:p w14:paraId="5F92345A" w14:textId="77777777" w:rsidR="00E6274F" w:rsidRPr="00B03FCD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03FCD">
        <w:rPr>
          <w:rFonts w:ascii="Times New Roman" w:hAnsi="Times New Roman" w:cs="Times New Roman"/>
          <w:noProof/>
          <w:sz w:val="28"/>
          <w:szCs w:val="28"/>
        </w:rPr>
        <w:t>Энергопотребление здания меняется по времени (суточные/недельные циклы, сезонность), а также зависит от внешних факторов (погода, режим работы). Из-за этого без прогноза сложно:</w:t>
      </w:r>
    </w:p>
    <w:p w14:paraId="06EF47A7" w14:textId="77777777" w:rsidR="00E6274F" w:rsidRPr="00E6274F" w:rsidRDefault="00E6274F" w:rsidP="00E6274F">
      <w:pPr>
        <w:pStyle w:val="a9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планировать нагрузку и режимы оборудования,</w:t>
      </w:r>
    </w:p>
    <w:p w14:paraId="249C74D0" w14:textId="77777777" w:rsidR="00E6274F" w:rsidRPr="00E6274F" w:rsidRDefault="00E6274F" w:rsidP="00E6274F">
      <w:pPr>
        <w:pStyle w:val="a9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заранее видеть пики потребления,</w:t>
      </w:r>
    </w:p>
    <w:p w14:paraId="213A0A4F" w14:textId="77777777" w:rsidR="00E6274F" w:rsidRPr="00E6274F" w:rsidRDefault="00E6274F" w:rsidP="00E6274F">
      <w:pPr>
        <w:pStyle w:val="a9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оценивать ожидаемые затраты на электроэнергию на ближайшее время.</w:t>
      </w:r>
    </w:p>
    <w:p w14:paraId="07D77E78" w14:textId="6E5A8697" w:rsidR="00E6274F" w:rsidRPr="00B03FCD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Исходя из этого получателями выгоды в данном случае являются: управляющая компания</w:t>
      </w:r>
      <w:r w:rsidRPr="00B03FCD">
        <w:rPr>
          <w:rFonts w:ascii="Times New Roman" w:hAnsi="Times New Roman" w:cs="Times New Roman"/>
          <w:noProof/>
          <w:sz w:val="28"/>
          <w:szCs w:val="28"/>
        </w:rPr>
        <w:t>, эксплуатационная служба, собственник/арендатор (в зависимости от того, кто оплачивает энергию).</w:t>
      </w:r>
    </w:p>
    <w:p w14:paraId="711B6ABA" w14:textId="4B6A00F2" w:rsidR="00E6274F" w:rsidRPr="00B03FCD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Они получают:</w:t>
      </w:r>
    </w:p>
    <w:p w14:paraId="43DA570F" w14:textId="4EA4C2E3" w:rsidR="00E6274F" w:rsidRPr="00E6274F" w:rsidRDefault="00E6274F" w:rsidP="00E6274F">
      <w:pPr>
        <w:pStyle w:val="a9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более точное планирование потребления (потенциальное снижение затрат</w:t>
      </w:r>
      <w:r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2A4AAD19" w14:textId="29B52D8D" w:rsidR="00E6274F" w:rsidRPr="00E6274F" w:rsidRDefault="00E6274F" w:rsidP="00E6274F">
      <w:pPr>
        <w:pStyle w:val="a9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предупреждение пиков/перегрузок (оптимизация включения энергоёмкого оборудования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 тп</w:t>
      </w:r>
      <w:r w:rsidRPr="00E6274F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0DDF58F9" w14:textId="77777777" w:rsidR="00E6274F" w:rsidRPr="00E6274F" w:rsidRDefault="00E6274F" w:rsidP="00E6274F">
      <w:pPr>
        <w:pStyle w:val="a9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повышение прозрачности: можно сравнивать «ожидаемое» и «фактическое» потребление.</w:t>
      </w:r>
    </w:p>
    <w:p w14:paraId="5ADC7D94" w14:textId="0EC96149" w:rsidR="00E6274F" w:rsidRPr="00B03FCD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03FCD">
        <w:rPr>
          <w:rFonts w:ascii="Times New Roman" w:hAnsi="Times New Roman" w:cs="Times New Roman"/>
          <w:noProof/>
          <w:sz w:val="28"/>
          <w:szCs w:val="28"/>
        </w:rPr>
        <w:lastRenderedPageBreak/>
        <w:t>Поскольку зависимости нелинейные и зависят от множества факторов (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время, </w:t>
      </w:r>
      <w:r w:rsidRPr="00B03FCD">
        <w:rPr>
          <w:rFonts w:ascii="Times New Roman" w:hAnsi="Times New Roman" w:cs="Times New Roman"/>
          <w:noProof/>
          <w:sz w:val="28"/>
          <w:szCs w:val="28"/>
        </w:rPr>
        <w:t>погода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и тп</w:t>
      </w:r>
      <w:r w:rsidRPr="00B03FCD">
        <w:rPr>
          <w:rFonts w:ascii="Times New Roman" w:hAnsi="Times New Roman" w:cs="Times New Roman"/>
          <w:noProof/>
          <w:sz w:val="28"/>
          <w:szCs w:val="28"/>
        </w:rPr>
        <w:t>), ML используется как метод построения прогнозной модели временного ряда.</w:t>
      </w:r>
    </w:p>
    <w:p w14:paraId="57CA81B0" w14:textId="77777777" w:rsidR="00E6274F" w:rsidRPr="00B03FCD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03FCD">
        <w:rPr>
          <w:rFonts w:ascii="Times New Roman" w:hAnsi="Times New Roman" w:cs="Times New Roman"/>
          <w:noProof/>
          <w:sz w:val="28"/>
          <w:szCs w:val="28"/>
        </w:rPr>
        <w:t>Функция ML в сервисе: по историческим наблюдениям и контекстным признакам оценить будущую величину энергопотребления на заданном горизонте.</w:t>
      </w:r>
    </w:p>
    <w:p w14:paraId="7A44B4A4" w14:textId="77777777" w:rsidR="00E6274F" w:rsidRPr="00D6605B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6605B">
        <w:rPr>
          <w:rFonts w:ascii="Times New Roman" w:hAnsi="Times New Roman" w:cs="Times New Roman"/>
          <w:noProof/>
          <w:sz w:val="28"/>
          <w:szCs w:val="28"/>
        </w:rPr>
        <w:t>Входные данные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38D2F4DC" w14:textId="70A2C9ED" w:rsidR="00E6274F" w:rsidRPr="00E6274F" w:rsidRDefault="00E6274F" w:rsidP="00E6274F">
      <w:pPr>
        <w:pStyle w:val="a9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временная метка,</w:t>
      </w:r>
    </w:p>
    <w:p w14:paraId="10086A60" w14:textId="62FD1E89" w:rsidR="00E6274F" w:rsidRPr="00E6274F" w:rsidRDefault="00E6274F" w:rsidP="00E6274F">
      <w:pPr>
        <w:pStyle w:val="a9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история потребления за последние N часов,</w:t>
      </w:r>
    </w:p>
    <w:p w14:paraId="2DE59F2C" w14:textId="462AFF49" w:rsidR="00E6274F" w:rsidRPr="00E6274F" w:rsidRDefault="00E6274F" w:rsidP="00E6274F">
      <w:pPr>
        <w:pStyle w:val="a9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календарные признаки: день недели, признак выходного/праздника,</w:t>
      </w:r>
    </w:p>
    <w:p w14:paraId="00C14198" w14:textId="422E77AC" w:rsidR="00E6274F" w:rsidRPr="00E6274F" w:rsidRDefault="00E6274F" w:rsidP="00E6274F">
      <w:pPr>
        <w:pStyle w:val="a9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6274F">
        <w:rPr>
          <w:rFonts w:ascii="Times New Roman" w:hAnsi="Times New Roman" w:cs="Times New Roman"/>
          <w:noProof/>
          <w:sz w:val="28"/>
          <w:szCs w:val="28"/>
        </w:rPr>
        <w:t>погода: температура, влажность, давление и т.п.</w:t>
      </w:r>
    </w:p>
    <w:p w14:paraId="7C7E74C0" w14:textId="59AE9F89" w:rsidR="00E6274F" w:rsidRPr="00B10A28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10A28">
        <w:rPr>
          <w:rFonts w:ascii="Times New Roman" w:hAnsi="Times New Roman" w:cs="Times New Roman"/>
          <w:noProof/>
          <w:sz w:val="28"/>
          <w:szCs w:val="28"/>
        </w:rPr>
        <w:t>Выходн</w:t>
      </w:r>
      <w:r w:rsidR="00B10A28" w:rsidRPr="00B10A28">
        <w:rPr>
          <w:rFonts w:ascii="Times New Roman" w:hAnsi="Times New Roman" w:cs="Times New Roman"/>
          <w:noProof/>
          <w:sz w:val="28"/>
          <w:szCs w:val="28"/>
        </w:rPr>
        <w:t>ы</w:t>
      </w:r>
      <w:r w:rsidRPr="00B10A28">
        <w:rPr>
          <w:rFonts w:ascii="Times New Roman" w:hAnsi="Times New Roman" w:cs="Times New Roman"/>
          <w:noProof/>
          <w:sz w:val="28"/>
          <w:szCs w:val="28"/>
        </w:rPr>
        <w:t xml:space="preserve">ми же данными будут: прогноз энергопотребления на </w:t>
      </w:r>
      <w:r w:rsidR="007141D8" w:rsidRPr="00B10A28">
        <w:rPr>
          <w:rFonts w:ascii="Times New Roman" w:hAnsi="Times New Roman" w:cs="Times New Roman"/>
          <w:noProof/>
          <w:sz w:val="28"/>
          <w:szCs w:val="28"/>
        </w:rPr>
        <w:t>выбранную неделю, 2 недели, месяц вперед.</w:t>
      </w:r>
    </w:p>
    <w:p w14:paraId="736D1935" w14:textId="77777777" w:rsidR="00E6274F" w:rsidRPr="00E6274F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916E845" w14:textId="66FA80B5" w:rsidR="00E6274F" w:rsidRPr="00E6274F" w:rsidRDefault="00E6274F" w:rsidP="008E5E28">
      <w:pPr>
        <w:pStyle w:val="a9"/>
        <w:numPr>
          <w:ilvl w:val="1"/>
          <w:numId w:val="53"/>
        </w:num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Определение метрик качества</w:t>
      </w:r>
    </w:p>
    <w:p w14:paraId="3ECE2200" w14:textId="564B0048" w:rsidR="00E6274F" w:rsidRPr="00D6605B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6605B">
        <w:rPr>
          <w:rFonts w:ascii="Times New Roman" w:hAnsi="Times New Roman" w:cs="Times New Roman"/>
          <w:noProof/>
          <w:sz w:val="28"/>
          <w:szCs w:val="28"/>
        </w:rPr>
        <w:t>Поскольку сервис прогнозирует энергопотребление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6605B">
        <w:rPr>
          <w:rFonts w:ascii="Times New Roman" w:hAnsi="Times New Roman" w:cs="Times New Roman"/>
          <w:noProof/>
          <w:sz w:val="28"/>
          <w:szCs w:val="28"/>
        </w:rPr>
        <w:t>на ближайший горизонт, бизнес-ценность выражается в лучшей планируемости и снижении потерь из-за ошибок планирования. Для проекта фиксируем следующие бизнес-метрики:</w:t>
      </w:r>
    </w:p>
    <w:p w14:paraId="682D1145" w14:textId="74A1D180" w:rsidR="00AB136B" w:rsidRDefault="00AB136B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B136B">
        <w:rPr>
          <w:rFonts w:ascii="Times New Roman" w:hAnsi="Times New Roman" w:cs="Times New Roman"/>
          <w:noProof/>
          <w:sz w:val="28"/>
          <w:szCs w:val="28"/>
        </w:rPr>
        <w:t>Потенциальная годовая экономия бюджета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B136B">
        <w:rPr>
          <w:rFonts w:ascii="Times New Roman" w:hAnsi="Times New Roman" w:cs="Times New Roman"/>
          <w:noProof/>
          <w:sz w:val="28"/>
          <w:szCs w:val="28"/>
        </w:rPr>
        <w:t>%.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B136B">
        <w:rPr>
          <w:rFonts w:ascii="Times New Roman" w:hAnsi="Times New Roman" w:cs="Times New Roman"/>
          <w:noProof/>
          <w:sz w:val="28"/>
          <w:szCs w:val="28"/>
        </w:rPr>
        <w:t>Оценка снижения затрат на электроэнергию за счет точного планирования</w:t>
      </w:r>
      <w:r w:rsidR="00A86E5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B136B">
        <w:rPr>
          <w:rFonts w:ascii="Times New Roman" w:hAnsi="Times New Roman" w:cs="Times New Roman"/>
          <w:noProof/>
          <w:sz w:val="28"/>
          <w:szCs w:val="28"/>
        </w:rPr>
        <w:t>и исключения переплат за неиспользуемую мощность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Pr="00AB136B">
        <w:rPr>
          <w:rFonts w:ascii="Times New Roman" w:hAnsi="Times New Roman" w:cs="Times New Roman"/>
          <w:noProof/>
          <w:sz w:val="28"/>
          <w:szCs w:val="28"/>
        </w:rPr>
        <w:t>Это ключевая метрика для собственника. Она показывает прямую выгоду от внедрения системы по сравнению с ручным планированием или отсутствием прогноза. Чем точнее модель, тем меньше «запас» требуется закладывать в бюджет.</w:t>
      </w:r>
    </w:p>
    <w:p w14:paraId="776F0DF9" w14:textId="3CBCE38E" w:rsidR="00AB136B" w:rsidRDefault="003F0EA3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F0EA3">
        <w:rPr>
          <w:rFonts w:ascii="Times New Roman" w:hAnsi="Times New Roman" w:cs="Times New Roman"/>
          <w:noProof/>
          <w:sz w:val="28"/>
          <w:szCs w:val="28"/>
        </w:rPr>
        <w:t>Сокращение времени на планирование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F0EA3">
        <w:rPr>
          <w:rFonts w:ascii="Times New Roman" w:hAnsi="Times New Roman" w:cs="Times New Roman"/>
          <w:noProof/>
          <w:sz w:val="28"/>
          <w:szCs w:val="28"/>
        </w:rPr>
        <w:t>ч/нед.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F0EA3">
        <w:rPr>
          <w:rFonts w:ascii="Times New Roman" w:hAnsi="Times New Roman" w:cs="Times New Roman"/>
          <w:noProof/>
          <w:sz w:val="28"/>
          <w:szCs w:val="28"/>
        </w:rPr>
        <w:t>Разница между временем, затрачиваемым энергоменеджером на ручное составление графика, и временем на получение прогноза от системы.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3F0EA3">
        <w:rPr>
          <w:rFonts w:ascii="Times New Roman" w:hAnsi="Times New Roman" w:cs="Times New Roman"/>
          <w:noProof/>
          <w:sz w:val="28"/>
          <w:szCs w:val="28"/>
        </w:rPr>
        <w:t xml:space="preserve">Автоматизация рутинных задач </w:t>
      </w:r>
      <w:r w:rsidRPr="003F0EA3">
        <w:rPr>
          <w:rFonts w:ascii="Times New Roman" w:hAnsi="Times New Roman" w:cs="Times New Roman"/>
          <w:noProof/>
          <w:sz w:val="28"/>
          <w:szCs w:val="28"/>
        </w:rPr>
        <w:lastRenderedPageBreak/>
        <w:t>высвобождает ресурсы сотрудников для решения более стратегических вопросов.</w:t>
      </w:r>
    </w:p>
    <w:p w14:paraId="672CD878" w14:textId="2053137C" w:rsidR="00E6274F" w:rsidRPr="00D6605B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6605B">
        <w:rPr>
          <w:rFonts w:ascii="Times New Roman" w:hAnsi="Times New Roman" w:cs="Times New Roman"/>
          <w:noProof/>
          <w:sz w:val="28"/>
          <w:szCs w:val="28"/>
        </w:rPr>
        <w:t>Выбираем метрики регрессии/прогноза временного ряда:</w:t>
      </w:r>
    </w:p>
    <w:p w14:paraId="47FE7705" w14:textId="40FF26C8" w:rsidR="00E6274F" w:rsidRPr="00D6605B" w:rsidRDefault="00E6274F" w:rsidP="00D929D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MAE</w:t>
      </w:r>
      <w:r w:rsidRPr="003E3F4A">
        <w:rPr>
          <w:rFonts w:ascii="Times New Roman" w:hAnsi="Times New Roman" w:cs="Times New Roman"/>
          <w:noProof/>
          <w:sz w:val="28"/>
          <w:szCs w:val="28"/>
        </w:rPr>
        <w:t xml:space="preserve"> (</w:t>
      </w: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Mean</w:t>
      </w:r>
      <w:r w:rsidRPr="003E3F4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Absolute</w:t>
      </w:r>
      <w:r w:rsidRPr="003E3F4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Error</w:t>
      </w:r>
      <w:r w:rsidRPr="003E3F4A">
        <w:rPr>
          <w:rFonts w:ascii="Times New Roman" w:hAnsi="Times New Roman" w:cs="Times New Roman"/>
          <w:noProof/>
          <w:sz w:val="28"/>
          <w:szCs w:val="28"/>
        </w:rPr>
        <w:t xml:space="preserve">), </w:t>
      </w: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kWh</w:t>
      </w:r>
      <w:r w:rsidRPr="003E3F4A">
        <w:rPr>
          <w:rFonts w:ascii="Times New Roman" w:hAnsi="Times New Roman" w:cs="Times New Roman"/>
          <w:noProof/>
          <w:sz w:val="28"/>
          <w:szCs w:val="28"/>
        </w:rPr>
        <w:t xml:space="preserve"> — </w:t>
      </w:r>
      <w:r w:rsidRPr="00D6605B">
        <w:rPr>
          <w:rFonts w:ascii="Times New Roman" w:hAnsi="Times New Roman" w:cs="Times New Roman"/>
          <w:noProof/>
          <w:sz w:val="28"/>
          <w:szCs w:val="28"/>
        </w:rPr>
        <w:t>основная: «в среднем ошибаемся на X kWh в час».</w:t>
      </w:r>
      <w:r w:rsidR="003E3F4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D6605B">
        <w:rPr>
          <w:rFonts w:ascii="Times New Roman" w:hAnsi="Times New Roman" w:cs="Times New Roman"/>
          <w:noProof/>
          <w:sz w:val="28"/>
          <w:szCs w:val="28"/>
        </w:rPr>
        <w:t>Удобна для перевода в бизнес-влияние: MAE×tariff≈ средняя ошибка в деньгах.</w:t>
      </w:r>
      <w:r w:rsidR="00D929D4" w:rsidRPr="00D929D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929D4" w:rsidRPr="00D6605B">
        <w:rPr>
          <w:rFonts w:ascii="Times New Roman" w:hAnsi="Times New Roman" w:cs="Times New Roman"/>
          <w:noProof/>
          <w:sz w:val="28"/>
          <w:szCs w:val="28"/>
        </w:rPr>
        <w:t>MAE (kWh) напрямую влияет на ошибку планирования затрат: чем меньше средняя ошибка в kWh, тем меньше средняя ошибка в оценке стоимости энергии</w:t>
      </w:r>
      <w:r w:rsidR="00D929D4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828D8DB" w14:textId="77777777" w:rsidR="00E6274F" w:rsidRPr="00A51CBC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MAPE (Mean Absolute Percentage Error), % — </w:t>
      </w:r>
      <w:r w:rsidRPr="00D6605B">
        <w:rPr>
          <w:rFonts w:ascii="Times New Roman" w:hAnsi="Times New Roman" w:cs="Times New Roman"/>
          <w:noProof/>
          <w:sz w:val="28"/>
          <w:szCs w:val="28"/>
        </w:rPr>
        <w:t>дополнительная</w:t>
      </w:r>
    </w:p>
    <w:p w14:paraId="2213FB77" w14:textId="177F8ED1" w:rsidR="00E6274F" w:rsidRPr="00D6605B" w:rsidRDefault="00E6274F" w:rsidP="00D929D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6605B">
        <w:rPr>
          <w:rFonts w:ascii="Times New Roman" w:hAnsi="Times New Roman" w:cs="Times New Roman"/>
          <w:noProof/>
          <w:sz w:val="28"/>
          <w:szCs w:val="28"/>
        </w:rPr>
        <w:t>Даёт относительную ошибку в процентах</w:t>
      </w:r>
      <w:r w:rsidR="003E3F4A">
        <w:rPr>
          <w:rFonts w:ascii="Times New Roman" w:hAnsi="Times New Roman" w:cs="Times New Roman"/>
          <w:noProof/>
          <w:sz w:val="28"/>
          <w:szCs w:val="28"/>
        </w:rPr>
        <w:t>. У</w:t>
      </w:r>
      <w:r w:rsidRPr="00D6605B">
        <w:rPr>
          <w:rFonts w:ascii="Times New Roman" w:hAnsi="Times New Roman" w:cs="Times New Roman"/>
          <w:noProof/>
          <w:sz w:val="28"/>
          <w:szCs w:val="28"/>
        </w:rPr>
        <w:t>добно сравнивать качество между зданиями (Building A / Building B) и периодами.</w:t>
      </w:r>
      <w:r w:rsidR="00D929D4" w:rsidRPr="00D929D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929D4" w:rsidRPr="00D6605B">
        <w:rPr>
          <w:rFonts w:ascii="Times New Roman" w:hAnsi="Times New Roman" w:cs="Times New Roman"/>
          <w:noProof/>
          <w:sz w:val="28"/>
          <w:szCs w:val="28"/>
        </w:rPr>
        <w:t>MAPE (%) отражает относительную точность прогноза, что связано с качеством управленческих решений (например, корректность планов потребления в процентах).</w:t>
      </w:r>
    </w:p>
    <w:p w14:paraId="73A2B6A8" w14:textId="77777777" w:rsidR="00E6274F" w:rsidRPr="00A51CBC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RMSE (Root Mean Squared Error), kWh — </w:t>
      </w:r>
      <w:r w:rsidRPr="00D6605B">
        <w:rPr>
          <w:rFonts w:ascii="Times New Roman" w:hAnsi="Times New Roman" w:cs="Times New Roman"/>
          <w:noProof/>
          <w:sz w:val="28"/>
          <w:szCs w:val="28"/>
        </w:rPr>
        <w:t>контрольная</w:t>
      </w: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</w:t>
      </w:r>
      <w:r w:rsidRPr="00D6605B">
        <w:rPr>
          <w:rFonts w:ascii="Times New Roman" w:hAnsi="Times New Roman" w:cs="Times New Roman"/>
          <w:noProof/>
          <w:sz w:val="28"/>
          <w:szCs w:val="28"/>
        </w:rPr>
        <w:t>для</w:t>
      </w: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noProof/>
          <w:sz w:val="28"/>
          <w:szCs w:val="28"/>
        </w:rPr>
        <w:t>пиков</w:t>
      </w:r>
      <w:r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</w:p>
    <w:p w14:paraId="5368A084" w14:textId="4E522917" w:rsidR="00E6274F" w:rsidRDefault="00E6274F" w:rsidP="00D929D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6605B">
        <w:rPr>
          <w:rFonts w:ascii="Times New Roman" w:hAnsi="Times New Roman" w:cs="Times New Roman"/>
          <w:noProof/>
          <w:sz w:val="28"/>
          <w:szCs w:val="28"/>
        </w:rPr>
        <w:t>Сильнее штрафует большие промахи</w:t>
      </w:r>
      <w:r w:rsidR="003E3F4A">
        <w:rPr>
          <w:rFonts w:ascii="Times New Roman" w:hAnsi="Times New Roman" w:cs="Times New Roman"/>
          <w:noProof/>
          <w:sz w:val="28"/>
          <w:szCs w:val="28"/>
        </w:rPr>
        <w:t>. П</w:t>
      </w:r>
      <w:r w:rsidRPr="00D6605B">
        <w:rPr>
          <w:rFonts w:ascii="Times New Roman" w:hAnsi="Times New Roman" w:cs="Times New Roman"/>
          <w:noProof/>
          <w:sz w:val="28"/>
          <w:szCs w:val="28"/>
        </w:rPr>
        <w:t>олезна, чтобы контролировать качество именно на скачках/аномально высоких значениях.</w:t>
      </w:r>
      <w:r w:rsidR="00D929D4" w:rsidRPr="00D929D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929D4" w:rsidRPr="00D6605B">
        <w:rPr>
          <w:rFonts w:ascii="Times New Roman" w:hAnsi="Times New Roman" w:cs="Times New Roman"/>
          <w:noProof/>
          <w:sz w:val="28"/>
          <w:szCs w:val="28"/>
        </w:rPr>
        <w:t>RMSE (kWh) крупные ошибки (особенно недооценка) ухудшают способность заранее реагировать на высокую нагрузку.</w:t>
      </w:r>
    </w:p>
    <w:p w14:paraId="277BF3E7" w14:textId="41F34818" w:rsidR="00E6274F" w:rsidRDefault="00E6274F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1135B3" w14:textId="5482D3AE" w:rsidR="00E6274F" w:rsidRPr="00E6274F" w:rsidRDefault="00E6274F" w:rsidP="008E5E28">
      <w:pPr>
        <w:pStyle w:val="a9"/>
        <w:numPr>
          <w:ilvl w:val="1"/>
          <w:numId w:val="53"/>
        </w:num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Источник даных и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EDA</w:t>
      </w:r>
    </w:p>
    <w:p w14:paraId="39E7E84C" w14:textId="77777777" w:rsidR="00E6274F" w:rsidRPr="00D6605B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05B">
        <w:rPr>
          <w:rFonts w:ascii="Times New Roman" w:hAnsi="Times New Roman" w:cs="Times New Roman"/>
          <w:sz w:val="28"/>
          <w:szCs w:val="28"/>
        </w:rPr>
        <w:t>Для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</w:rPr>
        <w:t>проекта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</w:rPr>
        <w:t>используется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</w:rPr>
        <w:t>открытый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</w:rPr>
        <w:t>датасет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  <w:lang w:val="en-US"/>
        </w:rPr>
        <w:t>Energy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  <w:lang w:val="en-US"/>
        </w:rPr>
        <w:t>Consumption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  <w:lang w:val="en-US"/>
        </w:rPr>
        <w:t>Datasets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D6605B">
        <w:rPr>
          <w:rFonts w:ascii="Times New Roman" w:hAnsi="Times New Roman" w:cs="Times New Roman"/>
          <w:sz w:val="28"/>
          <w:szCs w:val="28"/>
          <w:lang w:val="en-US"/>
        </w:rPr>
        <w:t>Mendeley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605B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197AB0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D6605B">
        <w:rPr>
          <w:rFonts w:ascii="Times New Roman" w:hAnsi="Times New Roman" w:cs="Times New Roman"/>
          <w:sz w:val="28"/>
          <w:szCs w:val="28"/>
        </w:rPr>
        <w:t>Он содержит:</w:t>
      </w:r>
    </w:p>
    <w:p w14:paraId="10C783A7" w14:textId="77777777" w:rsidR="00E6274F" w:rsidRPr="003E3F4A" w:rsidRDefault="00E6274F" w:rsidP="003E3F4A">
      <w:pPr>
        <w:pStyle w:val="a9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F4A">
        <w:rPr>
          <w:rFonts w:ascii="Times New Roman" w:hAnsi="Times New Roman" w:cs="Times New Roman"/>
          <w:sz w:val="28"/>
          <w:szCs w:val="28"/>
        </w:rPr>
        <w:t>почасовые наблюдения энергопотребления двух зданий (Building A и Building B);</w:t>
      </w:r>
    </w:p>
    <w:p w14:paraId="5112618D" w14:textId="77777777" w:rsidR="00E6274F" w:rsidRPr="003E3F4A" w:rsidRDefault="00E6274F" w:rsidP="003E3F4A">
      <w:pPr>
        <w:pStyle w:val="a9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F4A">
        <w:rPr>
          <w:rFonts w:ascii="Times New Roman" w:hAnsi="Times New Roman" w:cs="Times New Roman"/>
          <w:sz w:val="28"/>
          <w:szCs w:val="28"/>
        </w:rPr>
        <w:t>период наблюдений: 2016–2019;</w:t>
      </w:r>
    </w:p>
    <w:p w14:paraId="49354DCA" w14:textId="6924372E" w:rsidR="00E6274F" w:rsidRPr="003E3F4A" w:rsidRDefault="00E6274F" w:rsidP="003E3F4A">
      <w:pPr>
        <w:pStyle w:val="a9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F4A">
        <w:rPr>
          <w:rFonts w:ascii="Times New Roman" w:hAnsi="Times New Roman" w:cs="Times New Roman"/>
          <w:sz w:val="28"/>
          <w:szCs w:val="28"/>
        </w:rPr>
        <w:t>дополнительные признаки: погодные параметры и признак праздника.</w:t>
      </w:r>
    </w:p>
    <w:p w14:paraId="1CF629FB" w14:textId="77777777" w:rsidR="00E6274F" w:rsidRPr="003E3F4A" w:rsidRDefault="00E6274F" w:rsidP="003E3F4A">
      <w:pPr>
        <w:pStyle w:val="a9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F4A">
        <w:rPr>
          <w:rFonts w:ascii="Times New Roman" w:hAnsi="Times New Roman" w:cs="Times New Roman"/>
          <w:sz w:val="28"/>
          <w:szCs w:val="28"/>
        </w:rPr>
        <w:t>Данные энергопотребления получены со смарт-счётчиков, а погодные переменные — из NASA POWER.</w:t>
      </w:r>
    </w:p>
    <w:p w14:paraId="2AB555BB" w14:textId="77777777" w:rsidR="00E6274F" w:rsidRPr="003E3F4A" w:rsidRDefault="00E6274F" w:rsidP="003E3F4A">
      <w:pPr>
        <w:pStyle w:val="a9"/>
        <w:numPr>
          <w:ilvl w:val="0"/>
          <w:numId w:val="6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3F4A">
        <w:rPr>
          <w:rFonts w:ascii="Times New Roman" w:hAnsi="Times New Roman" w:cs="Times New Roman"/>
          <w:sz w:val="28"/>
          <w:szCs w:val="28"/>
        </w:rPr>
        <w:t>Формат поставки: два CSV-файла (для каждого здания отдельно).</w:t>
      </w:r>
    </w:p>
    <w:p w14:paraId="09A6AEB8" w14:textId="77777777" w:rsidR="00E6274F" w:rsidRPr="00D6605B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05B">
        <w:rPr>
          <w:rFonts w:ascii="Times New Roman" w:hAnsi="Times New Roman" w:cs="Times New Roman"/>
          <w:sz w:val="28"/>
          <w:szCs w:val="28"/>
        </w:rPr>
        <w:t>Основные поля датасета:</w:t>
      </w:r>
    </w:p>
    <w:p w14:paraId="5A897CC5" w14:textId="77777777" w:rsidR="00E6274F" w:rsidRPr="00D6605B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05B">
        <w:rPr>
          <w:rFonts w:ascii="Times New Roman" w:hAnsi="Times New Roman" w:cs="Times New Roman"/>
          <w:sz w:val="28"/>
          <w:szCs w:val="28"/>
        </w:rPr>
        <w:t xml:space="preserve">ENERGY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6605B">
        <w:rPr>
          <w:rFonts w:ascii="Times New Roman" w:hAnsi="Times New Roman" w:cs="Times New Roman"/>
          <w:sz w:val="28"/>
          <w:szCs w:val="28"/>
        </w:rPr>
        <w:t xml:space="preserve"> энергопотребление (</w:t>
      </w:r>
      <w:proofErr w:type="spellStart"/>
      <w:r w:rsidRPr="00D6605B">
        <w:rPr>
          <w:rFonts w:ascii="Times New Roman" w:hAnsi="Times New Roman" w:cs="Times New Roman"/>
          <w:sz w:val="28"/>
          <w:szCs w:val="28"/>
        </w:rPr>
        <w:t>kWh</w:t>
      </w:r>
      <w:proofErr w:type="spellEnd"/>
      <w:r w:rsidRPr="00D6605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6605B">
        <w:rPr>
          <w:rFonts w:ascii="Times New Roman" w:hAnsi="Times New Roman" w:cs="Times New Roman"/>
          <w:sz w:val="28"/>
          <w:szCs w:val="28"/>
        </w:rPr>
        <w:t xml:space="preserve"> целевая переменная;</w:t>
      </w:r>
    </w:p>
    <w:p w14:paraId="678466AF" w14:textId="77777777" w:rsidR="00E6274F" w:rsidRPr="00D6605B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05B">
        <w:rPr>
          <w:rFonts w:ascii="Times New Roman" w:hAnsi="Times New Roman" w:cs="Times New Roman"/>
          <w:sz w:val="28"/>
          <w:szCs w:val="28"/>
        </w:rPr>
        <w:lastRenderedPageBreak/>
        <w:t xml:space="preserve">HDD18_3, CDD0, CDD10 — </w:t>
      </w:r>
      <w:proofErr w:type="spellStart"/>
      <w:r w:rsidRPr="00D6605B">
        <w:rPr>
          <w:rFonts w:ascii="Times New Roman" w:hAnsi="Times New Roman" w:cs="Times New Roman"/>
          <w:sz w:val="28"/>
          <w:szCs w:val="28"/>
        </w:rPr>
        <w:t>градусо</w:t>
      </w:r>
      <w:proofErr w:type="spellEnd"/>
      <w:r w:rsidRPr="00D6605B">
        <w:rPr>
          <w:rFonts w:ascii="Times New Roman" w:hAnsi="Times New Roman" w:cs="Times New Roman"/>
          <w:sz w:val="28"/>
          <w:szCs w:val="28"/>
        </w:rPr>
        <w:t>-дни отопления/охлаждения;</w:t>
      </w:r>
    </w:p>
    <w:p w14:paraId="5D642E99" w14:textId="77777777" w:rsidR="00E6274F" w:rsidRPr="00D6605B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05B">
        <w:rPr>
          <w:rFonts w:ascii="Times New Roman" w:hAnsi="Times New Roman" w:cs="Times New Roman"/>
          <w:sz w:val="28"/>
          <w:szCs w:val="28"/>
        </w:rPr>
        <w:t>PRECTOT — осадки (</w:t>
      </w:r>
      <w:proofErr w:type="spellStart"/>
      <w:r w:rsidRPr="00D6605B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D6605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6605B">
        <w:rPr>
          <w:rFonts w:ascii="Times New Roman" w:hAnsi="Times New Roman" w:cs="Times New Roman"/>
          <w:sz w:val="28"/>
          <w:szCs w:val="28"/>
        </w:rPr>
        <w:t>hour</w:t>
      </w:r>
      <w:proofErr w:type="spellEnd"/>
      <w:r w:rsidRPr="00D6605B">
        <w:rPr>
          <w:rFonts w:ascii="Times New Roman" w:hAnsi="Times New Roman" w:cs="Times New Roman"/>
          <w:sz w:val="28"/>
          <w:szCs w:val="28"/>
        </w:rPr>
        <w:t>);</w:t>
      </w:r>
    </w:p>
    <w:p w14:paraId="675C9A6B" w14:textId="77777777" w:rsidR="00E6274F" w:rsidRPr="00D6605B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05B">
        <w:rPr>
          <w:rFonts w:ascii="Times New Roman" w:hAnsi="Times New Roman" w:cs="Times New Roman"/>
          <w:sz w:val="28"/>
          <w:szCs w:val="28"/>
        </w:rPr>
        <w:t>RH2M — относительная влажность (%);</w:t>
      </w:r>
    </w:p>
    <w:p w14:paraId="669CD7DB" w14:textId="77777777" w:rsidR="00E6274F" w:rsidRPr="00D6605B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05B">
        <w:rPr>
          <w:rFonts w:ascii="Times New Roman" w:hAnsi="Times New Roman" w:cs="Times New Roman"/>
          <w:sz w:val="28"/>
          <w:szCs w:val="28"/>
        </w:rPr>
        <w:t>T2M, T2M_MIN, T2M_MAX — температура (°C);</w:t>
      </w:r>
    </w:p>
    <w:p w14:paraId="2A11D65C" w14:textId="77777777" w:rsidR="00E6274F" w:rsidRPr="00D6605B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605B">
        <w:rPr>
          <w:rFonts w:ascii="Times New Roman" w:hAnsi="Times New Roman" w:cs="Times New Roman"/>
          <w:sz w:val="28"/>
          <w:szCs w:val="28"/>
          <w:lang w:val="en-US"/>
        </w:rPr>
        <w:t>ALLSKY — longwave downward irradiance (W/m²);</w:t>
      </w:r>
    </w:p>
    <w:p w14:paraId="09594D2F" w14:textId="77777777" w:rsidR="00E6274F" w:rsidRDefault="00E6274F" w:rsidP="00E6274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605B">
        <w:rPr>
          <w:rFonts w:ascii="Times New Roman" w:hAnsi="Times New Roman" w:cs="Times New Roman"/>
          <w:sz w:val="28"/>
          <w:szCs w:val="28"/>
        </w:rPr>
        <w:t>HOLIDAY — признак праздника в Испании.</w:t>
      </w:r>
    </w:p>
    <w:p w14:paraId="78468FF8" w14:textId="33B0DDFC" w:rsidR="00E6274F" w:rsidRDefault="00A51CBC" w:rsidP="00E6274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Для анализа использован файл Building A (аналогичная структура у Building B). После загрузки CSV и парсинга временной метки получены следующие характеристики:</w:t>
      </w:r>
    </w:p>
    <w:p w14:paraId="19777D22" w14:textId="180851D4" w:rsidR="00A51CBC" w:rsidRPr="00A51CBC" w:rsidRDefault="00A51CBC" w:rsidP="00A51CBC">
      <w:pPr>
        <w:pStyle w:val="a9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Количество записей – 26 280 (3 года × 8 760 ч);</w:t>
      </w:r>
    </w:p>
    <w:p w14:paraId="54723CF7" w14:textId="1237E8A4" w:rsidR="00A51CBC" w:rsidRPr="00A51CBC" w:rsidRDefault="00A51CBC" w:rsidP="00A51CBC">
      <w:pPr>
        <w:pStyle w:val="a9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Временной диапазон 01.01.2016 – 31.12.2018;</w:t>
      </w:r>
    </w:p>
    <w:p w14:paraId="3D99B795" w14:textId="526FB210" w:rsidR="00A51CBC" w:rsidRPr="00A51CBC" w:rsidRDefault="00A51CBC" w:rsidP="00A51CBC">
      <w:pPr>
        <w:pStyle w:val="a9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Пропуски (NaN) – отсутствуют (0 по всем столбцам);</w:t>
      </w:r>
    </w:p>
    <w:p w14:paraId="3B5DCF20" w14:textId="2EB52236" w:rsidR="00A51CBC" w:rsidRPr="00A51CBC" w:rsidRDefault="00A51CBC" w:rsidP="00A51CBC">
      <w:pPr>
        <w:pStyle w:val="a9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Дубликаты по timestamp –5 0;</w:t>
      </w:r>
    </w:p>
    <w:p w14:paraId="4AC10591" w14:textId="23070136" w:rsidR="00E6274F" w:rsidRPr="00A51CBC" w:rsidRDefault="00A51CBC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Описательная статистика целевой переменной ENERGY (kWh)</w:t>
      </w:r>
    </w:p>
    <w:p w14:paraId="148327FD" w14:textId="526417A5" w:rsidR="00A51CBC" w:rsidRPr="00A51CBC" w:rsidRDefault="00D215FE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215FE">
        <w:rPr>
          <w:rFonts w:ascii="Times New Roman" w:hAnsi="Times New Roman" w:cs="Times New Roman"/>
          <w:noProof/>
          <w:sz w:val="28"/>
          <w:szCs w:val="28"/>
        </w:rPr>
        <w:t>Среднее энергопотребление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51CBC"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mean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51CBC" w:rsidRPr="00A51CBC">
        <w:rPr>
          <w:rFonts w:ascii="Times New Roman" w:hAnsi="Times New Roman" w:cs="Times New Roman"/>
          <w:noProof/>
          <w:sz w:val="28"/>
          <w:szCs w:val="28"/>
        </w:rPr>
        <w:t>~ 45.2</w:t>
      </w:r>
    </w:p>
    <w:p w14:paraId="06A1C757" w14:textId="213A7D4C" w:rsidR="00A51CBC" w:rsidRPr="00A51CBC" w:rsidRDefault="00D215FE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215FE">
        <w:rPr>
          <w:rFonts w:ascii="Times New Roman" w:hAnsi="Times New Roman" w:cs="Times New Roman"/>
          <w:noProof/>
          <w:sz w:val="28"/>
          <w:szCs w:val="28"/>
        </w:rPr>
        <w:t>Стандартное отклонение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51CBC"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std</w:t>
      </w:r>
      <w:r w:rsidR="00A51CBC" w:rsidRPr="00A51CBC">
        <w:rPr>
          <w:rFonts w:ascii="Times New Roman" w:hAnsi="Times New Roman" w:cs="Times New Roman"/>
          <w:noProof/>
          <w:sz w:val="28"/>
          <w:szCs w:val="28"/>
        </w:rPr>
        <w:t xml:space="preserve"> ~ 28.7</w:t>
      </w:r>
    </w:p>
    <w:p w14:paraId="07691173" w14:textId="5FEEC5B9" w:rsidR="00A51CBC" w:rsidRPr="00A51CBC" w:rsidRDefault="00D215FE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215FE">
        <w:rPr>
          <w:rFonts w:ascii="Times New Roman" w:hAnsi="Times New Roman" w:cs="Times New Roman"/>
          <w:noProof/>
          <w:sz w:val="28"/>
          <w:szCs w:val="28"/>
        </w:rPr>
        <w:t>Минимальное потребление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51CBC"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min</w:t>
      </w:r>
      <w:r w:rsidR="00A51CBC" w:rsidRPr="00A51CBC">
        <w:rPr>
          <w:rFonts w:ascii="Times New Roman" w:hAnsi="Times New Roman" w:cs="Times New Roman"/>
          <w:noProof/>
          <w:sz w:val="28"/>
          <w:szCs w:val="28"/>
        </w:rPr>
        <w:t xml:space="preserve"> ~ 4.1</w:t>
      </w:r>
    </w:p>
    <w:p w14:paraId="64CF2F22" w14:textId="63363704" w:rsidR="00A51CBC" w:rsidRPr="00A51CBC" w:rsidRDefault="00A51CBC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25% ~ 22.3</w:t>
      </w:r>
    </w:p>
    <w:p w14:paraId="7B501AB1" w14:textId="02B84128" w:rsidR="00A51CBC" w:rsidRPr="00A51CBC" w:rsidRDefault="00A51CBC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50% (медиана) ~ 38.6</w:t>
      </w:r>
    </w:p>
    <w:p w14:paraId="4B1CF55B" w14:textId="55A30A5D" w:rsidR="00A51CBC" w:rsidRPr="00A51CBC" w:rsidRDefault="00A51CBC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75% ~ 62.1</w:t>
      </w:r>
    </w:p>
    <w:p w14:paraId="05D50B68" w14:textId="3D8B5088" w:rsidR="00E6274F" w:rsidRPr="00A51CBC" w:rsidRDefault="00D215FE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215FE">
        <w:rPr>
          <w:rFonts w:ascii="Times New Roman" w:hAnsi="Times New Roman" w:cs="Times New Roman"/>
          <w:noProof/>
          <w:sz w:val="28"/>
          <w:szCs w:val="28"/>
        </w:rPr>
        <w:t>Максимальное потребление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51CBC" w:rsidRPr="00A51CBC">
        <w:rPr>
          <w:rFonts w:ascii="Times New Roman" w:hAnsi="Times New Roman" w:cs="Times New Roman"/>
          <w:noProof/>
          <w:sz w:val="28"/>
          <w:szCs w:val="28"/>
          <w:lang w:val="en-US"/>
        </w:rPr>
        <w:t>Max</w:t>
      </w:r>
      <w:r w:rsidR="00A51CBC" w:rsidRPr="00A51CBC">
        <w:rPr>
          <w:rFonts w:ascii="Times New Roman" w:hAnsi="Times New Roman" w:cs="Times New Roman"/>
          <w:noProof/>
          <w:sz w:val="28"/>
          <w:szCs w:val="28"/>
        </w:rPr>
        <w:t xml:space="preserve"> ~ 168.4</w:t>
      </w:r>
    </w:p>
    <w:p w14:paraId="4E5E3BAC" w14:textId="3E2C8DC4" w:rsidR="00AA5D1D" w:rsidRDefault="00A51CBC" w:rsidP="00D215F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Суточный профиль: наблюдается выраженный двугорбый паттерн минимум потребления приходится на ночные часы (</w:t>
      </w:r>
      <w:r w:rsidR="00AB5C49">
        <w:rPr>
          <w:rFonts w:ascii="Times New Roman" w:hAnsi="Times New Roman" w:cs="Times New Roman"/>
          <w:noProof/>
          <w:sz w:val="28"/>
          <w:szCs w:val="28"/>
        </w:rPr>
        <w:t>23</w:t>
      </w:r>
      <w:r w:rsidRPr="00A51CBC">
        <w:rPr>
          <w:rFonts w:ascii="Times New Roman" w:hAnsi="Times New Roman" w:cs="Times New Roman"/>
          <w:noProof/>
          <w:sz w:val="28"/>
          <w:szCs w:val="28"/>
        </w:rPr>
        <w:t>:00–0</w:t>
      </w:r>
      <w:r w:rsidR="00AB5C49">
        <w:rPr>
          <w:rFonts w:ascii="Times New Roman" w:hAnsi="Times New Roman" w:cs="Times New Roman"/>
          <w:noProof/>
          <w:sz w:val="28"/>
          <w:szCs w:val="28"/>
        </w:rPr>
        <w:t>5</w:t>
      </w:r>
      <w:r w:rsidRPr="00A51CBC">
        <w:rPr>
          <w:rFonts w:ascii="Times New Roman" w:hAnsi="Times New Roman" w:cs="Times New Roman"/>
          <w:noProof/>
          <w:sz w:val="28"/>
          <w:szCs w:val="28"/>
        </w:rPr>
        <w:t>:00), рост начинается с 0</w:t>
      </w:r>
      <w:r w:rsidR="00AB5C49">
        <w:rPr>
          <w:rFonts w:ascii="Times New Roman" w:hAnsi="Times New Roman" w:cs="Times New Roman"/>
          <w:noProof/>
          <w:sz w:val="28"/>
          <w:szCs w:val="28"/>
        </w:rPr>
        <w:t>5</w:t>
      </w:r>
      <w:r w:rsidRPr="00A51CBC">
        <w:rPr>
          <w:rFonts w:ascii="Times New Roman" w:hAnsi="Times New Roman" w:cs="Times New Roman"/>
          <w:noProof/>
          <w:sz w:val="28"/>
          <w:szCs w:val="28"/>
        </w:rPr>
        <w:t xml:space="preserve">:00, пик в </w:t>
      </w:r>
      <w:r w:rsidR="00AB5C49">
        <w:rPr>
          <w:rFonts w:ascii="Times New Roman" w:hAnsi="Times New Roman" w:cs="Times New Roman"/>
          <w:noProof/>
          <w:sz w:val="28"/>
          <w:szCs w:val="28"/>
        </w:rPr>
        <w:t>09</w:t>
      </w:r>
      <w:r w:rsidRPr="00A51CBC">
        <w:rPr>
          <w:rFonts w:ascii="Times New Roman" w:hAnsi="Times New Roman" w:cs="Times New Roman"/>
          <w:noProof/>
          <w:sz w:val="28"/>
          <w:szCs w:val="28"/>
        </w:rPr>
        <w:t>:00–1</w:t>
      </w:r>
      <w:r w:rsidR="00AB5C49">
        <w:rPr>
          <w:rFonts w:ascii="Times New Roman" w:hAnsi="Times New Roman" w:cs="Times New Roman"/>
          <w:noProof/>
          <w:sz w:val="28"/>
          <w:szCs w:val="28"/>
        </w:rPr>
        <w:t>2</w:t>
      </w:r>
      <w:r w:rsidRPr="00A51CBC">
        <w:rPr>
          <w:rFonts w:ascii="Times New Roman" w:hAnsi="Times New Roman" w:cs="Times New Roman"/>
          <w:noProof/>
          <w:sz w:val="28"/>
          <w:szCs w:val="28"/>
        </w:rPr>
        <w:t>:00 и 1</w:t>
      </w:r>
      <w:r w:rsidR="00AB5C49">
        <w:rPr>
          <w:rFonts w:ascii="Times New Roman" w:hAnsi="Times New Roman" w:cs="Times New Roman"/>
          <w:noProof/>
          <w:sz w:val="28"/>
          <w:szCs w:val="28"/>
        </w:rPr>
        <w:t>6</w:t>
      </w:r>
      <w:r w:rsidRPr="00A51CBC">
        <w:rPr>
          <w:rFonts w:ascii="Times New Roman" w:hAnsi="Times New Roman" w:cs="Times New Roman"/>
          <w:noProof/>
          <w:sz w:val="28"/>
          <w:szCs w:val="28"/>
        </w:rPr>
        <w:t>:00–</w:t>
      </w:r>
      <w:r w:rsidR="00AB5C49">
        <w:rPr>
          <w:rFonts w:ascii="Times New Roman" w:hAnsi="Times New Roman" w:cs="Times New Roman"/>
          <w:noProof/>
          <w:sz w:val="28"/>
          <w:szCs w:val="28"/>
        </w:rPr>
        <w:t>18</w:t>
      </w:r>
      <w:r w:rsidRPr="00A51CBC">
        <w:rPr>
          <w:rFonts w:ascii="Times New Roman" w:hAnsi="Times New Roman" w:cs="Times New Roman"/>
          <w:noProof/>
          <w:sz w:val="28"/>
          <w:szCs w:val="28"/>
        </w:rPr>
        <w:t>:00</w:t>
      </w:r>
      <w:r w:rsidR="00AB5C49">
        <w:rPr>
          <w:rFonts w:ascii="Times New Roman" w:hAnsi="Times New Roman" w:cs="Times New Roman"/>
          <w:noProof/>
          <w:sz w:val="28"/>
          <w:szCs w:val="28"/>
        </w:rPr>
        <w:t xml:space="preserve"> (Рисунок 1):</w:t>
      </w:r>
    </w:p>
    <w:p w14:paraId="10C1F2C7" w14:textId="2968A262" w:rsidR="007141D8" w:rsidRPr="00AB5C49" w:rsidRDefault="00AB5C49" w:rsidP="00AB5C49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2A4C70" wp14:editId="26CFAF15">
            <wp:extent cx="4408805" cy="2295124"/>
            <wp:effectExtent l="0" t="0" r="0" b="0"/>
            <wp:docPr id="170759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93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3971" cy="229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7DC0" w14:textId="01DE5984" w:rsidR="007141D8" w:rsidRPr="00AB5C49" w:rsidRDefault="007141D8" w:rsidP="007141D8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 w:rsidR="00AB5C49" w:rsidRPr="00AB5C49">
        <w:rPr>
          <w:rFonts w:ascii="Times New Roman" w:hAnsi="Times New Roman" w:cs="Times New Roman"/>
          <w:noProof/>
          <w:sz w:val="28"/>
          <w:szCs w:val="28"/>
        </w:rPr>
        <w:t>1</w:t>
      </w:r>
      <w:r w:rsidR="00AB5C49">
        <w:rPr>
          <w:rFonts w:ascii="Times New Roman" w:hAnsi="Times New Roman" w:cs="Times New Roman"/>
          <w:noProof/>
          <w:sz w:val="28"/>
          <w:szCs w:val="28"/>
        </w:rPr>
        <w:t xml:space="preserve"> – Тепловая карта суточного потребления.</w:t>
      </w:r>
    </w:p>
    <w:p w14:paraId="2B1FAB13" w14:textId="29BA63AC" w:rsidR="00A51CBC" w:rsidRPr="00AB5C49" w:rsidRDefault="00A51CBC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t>Недельный профиль: в рабочие дни (Пн–Пт) среднее потребление выше на по сравнению с выходными (Сб–Вс)</w:t>
      </w:r>
      <w:r w:rsidR="00AB5C49">
        <w:rPr>
          <w:rFonts w:ascii="Times New Roman" w:hAnsi="Times New Roman" w:cs="Times New Roman"/>
          <w:noProof/>
          <w:sz w:val="28"/>
          <w:szCs w:val="28"/>
        </w:rPr>
        <w:t xml:space="preserve"> (Рисунок 2):</w:t>
      </w:r>
    </w:p>
    <w:p w14:paraId="3E72E812" w14:textId="393DE193" w:rsidR="007141D8" w:rsidRPr="00AB5C49" w:rsidRDefault="00AB5C49" w:rsidP="00AB5C49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968A46" wp14:editId="5AB7E49D">
            <wp:extent cx="4523105" cy="2350758"/>
            <wp:effectExtent l="0" t="0" r="0" b="0"/>
            <wp:docPr id="94274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40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9487" cy="23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1652" w14:textId="200E3F1A" w:rsidR="007141D8" w:rsidRPr="00AB5C49" w:rsidRDefault="007141D8" w:rsidP="007141D8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t xml:space="preserve">Рис. </w:t>
      </w:r>
      <w:r w:rsidR="00AB5C49" w:rsidRPr="00AB5C49">
        <w:rPr>
          <w:rFonts w:ascii="Times New Roman" w:hAnsi="Times New Roman" w:cs="Times New Roman"/>
          <w:noProof/>
          <w:sz w:val="28"/>
          <w:szCs w:val="28"/>
        </w:rPr>
        <w:t>2</w:t>
      </w:r>
      <w:r w:rsidR="00AB5C49">
        <w:rPr>
          <w:rFonts w:ascii="Times New Roman" w:hAnsi="Times New Roman" w:cs="Times New Roman"/>
          <w:noProof/>
          <w:sz w:val="28"/>
          <w:szCs w:val="28"/>
        </w:rPr>
        <w:t xml:space="preserve"> – Недельный профиль</w:t>
      </w:r>
    </w:p>
    <w:p w14:paraId="244503D1" w14:textId="44C9ED78" w:rsidR="00E6274F" w:rsidRPr="00AB5C49" w:rsidRDefault="00A51CBC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t>Сезонность: летние месяцы (июнь–август) показывают по</w:t>
      </w:r>
      <w:r w:rsidR="00AB5C49" w:rsidRPr="00AB5C49">
        <w:rPr>
          <w:rFonts w:ascii="Times New Roman" w:hAnsi="Times New Roman" w:cs="Times New Roman"/>
          <w:noProof/>
          <w:sz w:val="28"/>
          <w:szCs w:val="28"/>
        </w:rPr>
        <w:t>ниж</w:t>
      </w:r>
      <w:r w:rsidRPr="00AB5C49">
        <w:rPr>
          <w:rFonts w:ascii="Times New Roman" w:hAnsi="Times New Roman" w:cs="Times New Roman"/>
          <w:noProof/>
          <w:sz w:val="28"/>
          <w:szCs w:val="28"/>
        </w:rPr>
        <w:t>енное потребление,</w:t>
      </w:r>
      <w:r w:rsidR="00AB5C49" w:rsidRPr="00AB5C49">
        <w:rPr>
          <w:rFonts w:ascii="Times New Roman" w:hAnsi="Times New Roman" w:cs="Times New Roman"/>
          <w:noProof/>
          <w:sz w:val="28"/>
          <w:szCs w:val="28"/>
        </w:rPr>
        <w:t xml:space="preserve"> в то время как зимний пик гараздо выраженее,</w:t>
      </w:r>
      <w:r w:rsidRPr="00AB5C49">
        <w:rPr>
          <w:rFonts w:ascii="Times New Roman" w:hAnsi="Times New Roman" w:cs="Times New Roman"/>
          <w:noProof/>
          <w:sz w:val="28"/>
          <w:szCs w:val="28"/>
        </w:rPr>
        <w:t xml:space="preserve"> что связано с работой </w:t>
      </w:r>
      <w:r w:rsidR="00AB5C49" w:rsidRPr="00AB5C49">
        <w:rPr>
          <w:rFonts w:ascii="Times New Roman" w:hAnsi="Times New Roman" w:cs="Times New Roman"/>
          <w:noProof/>
          <w:sz w:val="28"/>
          <w:szCs w:val="28"/>
        </w:rPr>
        <w:t>обогревателей</w:t>
      </w:r>
      <w:r w:rsidR="00AB5C49">
        <w:rPr>
          <w:rFonts w:ascii="Times New Roman" w:hAnsi="Times New Roman" w:cs="Times New Roman"/>
          <w:noProof/>
          <w:sz w:val="28"/>
          <w:szCs w:val="28"/>
        </w:rPr>
        <w:t xml:space="preserve"> (Рисунок 3-4):</w:t>
      </w:r>
    </w:p>
    <w:p w14:paraId="068ACF3B" w14:textId="15581B41" w:rsidR="007141D8" w:rsidRPr="00AB5C49" w:rsidRDefault="00AB5C49" w:rsidP="00AB5C49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1A46C1" wp14:editId="0F1EAD44">
            <wp:extent cx="4770120" cy="2739696"/>
            <wp:effectExtent l="0" t="0" r="0" b="3810"/>
            <wp:docPr id="189972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20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4160" cy="274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82C2" w14:textId="73EE19EC" w:rsidR="00AB5C49" w:rsidRPr="00AB5C49" w:rsidRDefault="00AB5C49" w:rsidP="00AB5C49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t>Рис. 3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Сезонный профиль</w:t>
      </w:r>
    </w:p>
    <w:p w14:paraId="330E729E" w14:textId="31509354" w:rsidR="00AB5C49" w:rsidRPr="00AB5C49" w:rsidRDefault="00AB5C49" w:rsidP="00AB5C49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A2DBD" wp14:editId="21600FE8">
            <wp:extent cx="5052060" cy="2691552"/>
            <wp:effectExtent l="0" t="0" r="0" b="0"/>
            <wp:docPr id="110029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9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072" cy="269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8D9" w14:textId="31C94CB1" w:rsidR="007141D8" w:rsidRPr="00AB5C49" w:rsidRDefault="007141D8" w:rsidP="007141D8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B5C49">
        <w:rPr>
          <w:rFonts w:ascii="Times New Roman" w:hAnsi="Times New Roman" w:cs="Times New Roman"/>
          <w:noProof/>
          <w:sz w:val="28"/>
          <w:szCs w:val="28"/>
        </w:rPr>
        <w:t>Рис. 4</w:t>
      </w:r>
      <w:r w:rsidR="00AB5C49">
        <w:rPr>
          <w:rFonts w:ascii="Times New Roman" w:hAnsi="Times New Roman" w:cs="Times New Roman"/>
          <w:noProof/>
          <w:sz w:val="28"/>
          <w:szCs w:val="28"/>
        </w:rPr>
        <w:t xml:space="preserve"> – Потребление по сезонам</w:t>
      </w:r>
    </w:p>
    <w:p w14:paraId="1925E778" w14:textId="77777777" w:rsidR="00A51CBC" w:rsidRPr="00A51CBC" w:rsidRDefault="00A51CBC" w:rsidP="00A51CB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Выводы EDA</w:t>
      </w:r>
    </w:p>
    <w:p w14:paraId="5E2DA29C" w14:textId="3A556E03" w:rsidR="00A51CBC" w:rsidRPr="00A51CBC" w:rsidRDefault="00A51CBC" w:rsidP="00A51CBC">
      <w:pPr>
        <w:pStyle w:val="a9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>Данные чистые, пропусков и дубликатов нет.</w:t>
      </w:r>
    </w:p>
    <w:p w14:paraId="17C42778" w14:textId="2466710D" w:rsidR="00A51CBC" w:rsidRPr="00A51CBC" w:rsidRDefault="00A51CBC" w:rsidP="00A51CBC">
      <w:pPr>
        <w:pStyle w:val="a9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 xml:space="preserve">Присутствуют выраженные суточные, недельные и сезонные паттерны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Pr="00A51CBC">
        <w:rPr>
          <w:rFonts w:ascii="Times New Roman" w:hAnsi="Times New Roman" w:cs="Times New Roman"/>
          <w:noProof/>
          <w:sz w:val="28"/>
          <w:szCs w:val="28"/>
        </w:rPr>
        <w:t xml:space="preserve"> целесообразно использовать календарные признаки.</w:t>
      </w:r>
    </w:p>
    <w:p w14:paraId="306BE87E" w14:textId="738E7377" w:rsidR="00E6274F" w:rsidRPr="00FF6EE1" w:rsidRDefault="00A51CBC" w:rsidP="00E6274F">
      <w:pPr>
        <w:pStyle w:val="a9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hAnsi="Times New Roman" w:cs="Times New Roman"/>
          <w:noProof/>
          <w:sz w:val="28"/>
          <w:szCs w:val="28"/>
        </w:rPr>
        <w:t xml:space="preserve">Температура </w:t>
      </w:r>
      <w:r>
        <w:rPr>
          <w:rFonts w:ascii="Times New Roman" w:hAnsi="Times New Roman" w:cs="Times New Roman"/>
          <w:noProof/>
          <w:sz w:val="28"/>
          <w:szCs w:val="28"/>
        </w:rPr>
        <w:t>–</w:t>
      </w:r>
      <w:r w:rsidRPr="00A51CBC">
        <w:rPr>
          <w:rFonts w:ascii="Times New Roman" w:hAnsi="Times New Roman" w:cs="Times New Roman"/>
          <w:noProof/>
          <w:sz w:val="28"/>
          <w:szCs w:val="28"/>
        </w:rPr>
        <w:t xml:space="preserve"> ключевой внешний фактор; остальные погодные переменные вносят меньший вклад, но могут быть полезны в ансамбле.</w:t>
      </w:r>
      <w:r w:rsidR="00CF1E4F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5A1F8FD" w14:textId="362D20FB" w:rsidR="00A274AC" w:rsidRPr="007141D8" w:rsidRDefault="00E6274F" w:rsidP="007141D8">
      <w:pPr>
        <w:pStyle w:val="a9"/>
        <w:numPr>
          <w:ilvl w:val="1"/>
          <w:numId w:val="53"/>
        </w:num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51CBC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="00A51CBC">
        <w:rPr>
          <w:rFonts w:ascii="Times New Roman" w:hAnsi="Times New Roman" w:cs="Times New Roman"/>
          <w:noProof/>
          <w:sz w:val="28"/>
          <w:szCs w:val="28"/>
        </w:rPr>
        <w:lastRenderedPageBreak/>
        <w:t>Проектирование высокоуровневой архитектуры системы</w:t>
      </w:r>
    </w:p>
    <w:p w14:paraId="19667940" w14:textId="5EE8D306" w:rsidR="00A274AC" w:rsidRPr="007141D8" w:rsidRDefault="007F0F33" w:rsidP="00A86976">
      <w:pPr>
        <w:spacing w:after="0" w:line="360" w:lineRule="auto"/>
        <w:jc w:val="center"/>
        <w:rPr>
          <w:rFonts w:ascii="Times New Roman" w:hAnsi="Times New Roman" w:cs="Times New Roman"/>
          <w:noProof/>
          <w:color w:val="EE0000"/>
          <w:sz w:val="28"/>
          <w:szCs w:val="28"/>
        </w:rPr>
      </w:pPr>
      <w:r w:rsidRPr="007F0F33"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24F46B37" wp14:editId="6356F8AD">
            <wp:extent cx="6216349" cy="2918460"/>
            <wp:effectExtent l="0" t="0" r="0" b="0"/>
            <wp:docPr id="2062231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31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4573" cy="293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EAFE" w14:textId="31EBC7B2" w:rsidR="00E6274F" w:rsidRPr="007F0F33" w:rsidRDefault="00A274AC" w:rsidP="00197AB0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F0F33">
        <w:rPr>
          <w:rFonts w:ascii="Times New Roman" w:hAnsi="Times New Roman" w:cs="Times New Roman"/>
          <w:noProof/>
          <w:sz w:val="28"/>
          <w:szCs w:val="28"/>
        </w:rPr>
        <w:t>Рис</w:t>
      </w:r>
      <w:r w:rsidR="00197AB0" w:rsidRPr="007F0F33">
        <w:rPr>
          <w:rFonts w:ascii="Times New Roman" w:hAnsi="Times New Roman" w:cs="Times New Roman"/>
          <w:noProof/>
          <w:sz w:val="28"/>
          <w:szCs w:val="28"/>
        </w:rPr>
        <w:t>.</w:t>
      </w:r>
      <w:r w:rsidRPr="007F0F33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141D8" w:rsidRPr="007F0F33">
        <w:rPr>
          <w:rFonts w:ascii="Times New Roman" w:hAnsi="Times New Roman" w:cs="Times New Roman"/>
          <w:noProof/>
          <w:sz w:val="28"/>
          <w:szCs w:val="28"/>
        </w:rPr>
        <w:t>5</w:t>
      </w:r>
      <w:r w:rsidR="00DC1785" w:rsidRPr="007F0F33">
        <w:rPr>
          <w:rFonts w:ascii="Times New Roman" w:hAnsi="Times New Roman" w:cs="Times New Roman"/>
          <w:noProof/>
          <w:sz w:val="28"/>
          <w:szCs w:val="28"/>
        </w:rPr>
        <w:t xml:space="preserve"> – Высокоуровневая архитектура системы</w:t>
      </w:r>
    </w:p>
    <w:p w14:paraId="74647CD8" w14:textId="08530BDA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Пользователь (энергоменеджер, оператор здания)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о</w:t>
      </w:r>
      <w:r w:rsidRPr="008E5E28">
        <w:rPr>
          <w:rFonts w:ascii="Times New Roman" w:hAnsi="Times New Roman" w:cs="Times New Roman"/>
          <w:noProof/>
          <w:sz w:val="28"/>
          <w:szCs w:val="28"/>
        </w:rPr>
        <w:t>тправляет запрос на прогноз, просматривает результаты, загружает исторические данные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E167323" w14:textId="5B9EEC74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Погодный API (OpenWeatherMap/NASA POWER)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п</w:t>
      </w:r>
      <w:r w:rsidRPr="008E5E28">
        <w:rPr>
          <w:rFonts w:ascii="Times New Roman" w:hAnsi="Times New Roman" w:cs="Times New Roman"/>
          <w:noProof/>
          <w:sz w:val="28"/>
          <w:szCs w:val="28"/>
        </w:rPr>
        <w:t>оставляет актуальные и прогнозные погодные данные для инференса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2357DAB" w14:textId="4D837724" w:rsidR="00A274AC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Источник исторических данных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CSV-файлы датасета Mendeley/данные со смарт-счётчиков для обучения и переобучения модели</w:t>
      </w:r>
    </w:p>
    <w:p w14:paraId="78437896" w14:textId="7AD43EA4" w:rsid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Основные потоки данных</w:t>
      </w:r>
    </w:p>
    <w:p w14:paraId="5A79D45F" w14:textId="3B741A28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a) Взаимодействие пользователя с системой:</w:t>
      </w:r>
    </w:p>
    <w:p w14:paraId="0ED52D03" w14:textId="778FF454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Пользователь через веб-интерфейс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выбирает здание и горизонт прогноза</w:t>
      </w:r>
      <w:r w:rsidR="00DB4E5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32C802B" w14:textId="77777777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Система собирает последние N часов потребления из БД, запрашивает актуальную погоду из внешнего API, формирует вектор признаков.</w:t>
      </w:r>
    </w:p>
    <w:p w14:paraId="7D3DAE4F" w14:textId="77777777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ML-модель выдаёт прогноз.</w:t>
      </w:r>
    </w:p>
    <w:p w14:paraId="425511D9" w14:textId="6E9AE9D0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Результат возвращается пользователю (числовое значение + график).</w:t>
      </w:r>
    </w:p>
    <w:p w14:paraId="46A565E6" w14:textId="3F42D57A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b) Данные для обучения:</w:t>
      </w:r>
    </w:p>
    <w:p w14:paraId="52430B62" w14:textId="0E0E2574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Исторические CSV загружаются в хранилище.</w:t>
      </w:r>
    </w:p>
    <w:p w14:paraId="71189ED7" w14:textId="77777777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Модуль подготовки данных (feature engineering) формирует обучающую выборку.</w:t>
      </w:r>
    </w:p>
    <w:p w14:paraId="5892A20E" w14:textId="2E975F28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lastRenderedPageBreak/>
        <w:t>Модуль обучения тренирует модель, логирует метрики, сохраняет артефакт модели.</w:t>
      </w:r>
    </w:p>
    <w:p w14:paraId="5187BA4E" w14:textId="02046DF5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c) Сохранение результатов:</w:t>
      </w:r>
    </w:p>
    <w:p w14:paraId="25F58218" w14:textId="377D3C3C" w:rsidR="003963D8" w:rsidRDefault="008E5E28" w:rsidP="007F0F3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Каждый прогноз вместе с входными данными и временной меткой сохраняется в БД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Это позволяет впоследствии сравнивать прогноз с фактом и отслеживать деградацию модели.</w:t>
      </w:r>
    </w:p>
    <w:p w14:paraId="137143A9" w14:textId="0A0BE5EF" w:rsidR="00A274AC" w:rsidRDefault="008E5E28" w:rsidP="008E5E28">
      <w:pPr>
        <w:pStyle w:val="a9"/>
        <w:numPr>
          <w:ilvl w:val="1"/>
          <w:numId w:val="53"/>
        </w:num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Выведение модулей и протоколов взаимодействия</w:t>
      </w:r>
    </w:p>
    <w:p w14:paraId="2480A17F" w14:textId="28CCB7E7" w:rsidR="008E5E28" w:rsidRPr="007F0F33" w:rsidRDefault="007F0F33" w:rsidP="008E5E28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F0F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B7D430" wp14:editId="3259780B">
            <wp:extent cx="6137319" cy="4869180"/>
            <wp:effectExtent l="0" t="0" r="0" b="7620"/>
            <wp:docPr id="85091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10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6724" cy="487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D884" w14:textId="5589CDB6" w:rsidR="008E5E28" w:rsidRPr="007F0F33" w:rsidRDefault="008E5E28" w:rsidP="008E5E28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F0F33">
        <w:rPr>
          <w:rFonts w:ascii="Times New Roman" w:hAnsi="Times New Roman" w:cs="Times New Roman"/>
          <w:noProof/>
          <w:sz w:val="28"/>
          <w:szCs w:val="28"/>
        </w:rPr>
        <w:t>Рис</w:t>
      </w:r>
      <w:r w:rsidR="007141D8" w:rsidRPr="007F0F33">
        <w:rPr>
          <w:rFonts w:ascii="Times New Roman" w:hAnsi="Times New Roman" w:cs="Times New Roman"/>
          <w:noProof/>
          <w:sz w:val="28"/>
          <w:szCs w:val="28"/>
        </w:rPr>
        <w:t>. 6</w:t>
      </w:r>
      <w:r w:rsidR="00DC1785" w:rsidRPr="007F0F33">
        <w:rPr>
          <w:rFonts w:ascii="Times New Roman" w:hAnsi="Times New Roman" w:cs="Times New Roman"/>
          <w:noProof/>
          <w:sz w:val="28"/>
          <w:szCs w:val="28"/>
        </w:rPr>
        <w:t xml:space="preserve"> – Модули и протоколы взаимодействия</w:t>
      </w:r>
    </w:p>
    <w:p w14:paraId="727E7C35" w14:textId="65D9FA4B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API Gateway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Приём HTTP-запросов от пользователя, маршрутизация к внутренним сервисам, валидация входных параметров, формирование ответа</w:t>
      </w:r>
    </w:p>
    <w:p w14:paraId="796FEEFE" w14:textId="568C9302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Feature Service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Сбор и подготовка признаков для инференса: запрос к погодному API, извлечение лговых значений потребления из БД, генерация календарных признаков (час, день недели, is_holiday и т.п.)</w:t>
      </w:r>
    </w:p>
    <w:p w14:paraId="56307C49" w14:textId="4A1BC287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lastRenderedPageBreak/>
        <w:t>Inference Service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Загрузка актуальной версии обученной модели, выполнение предсказания по вектору признаков, возврат результата</w:t>
      </w:r>
    </w:p>
    <w:p w14:paraId="1D1CD9A8" w14:textId="054FA8DE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Training Pipeline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</w:t>
      </w:r>
      <w:r w:rsidRPr="008E5E28">
        <w:rPr>
          <w:rFonts w:ascii="Times New Roman" w:hAnsi="Times New Roman" w:cs="Times New Roman"/>
          <w:noProof/>
          <w:sz w:val="28"/>
          <w:szCs w:val="28"/>
        </w:rPr>
        <w:t xml:space="preserve"> загрузка исторических данных, обучение модели, сохранение артефакта модели и метрик</w:t>
      </w:r>
      <w:r w:rsidR="003963D8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6D6D366" w14:textId="52E6C36F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Monitoring Service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Запись каждого прогноза в БД, периодическое сравнение прогнозов с фактическими значениями, алертинг при деградации метрик</w:t>
      </w:r>
    </w:p>
    <w:p w14:paraId="7EC62C5E" w14:textId="7ED94414" w:rsidR="008E5E28" w:rsidRPr="008E5E28" w:rsidRDefault="008E5E28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E5E28">
        <w:rPr>
          <w:rFonts w:ascii="Times New Roman" w:hAnsi="Times New Roman" w:cs="Times New Roman"/>
          <w:noProof/>
          <w:sz w:val="28"/>
          <w:szCs w:val="28"/>
        </w:rPr>
        <w:t>Data Storage (PostgreSQL)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Pr="008E5E28">
        <w:rPr>
          <w:rFonts w:ascii="Times New Roman" w:hAnsi="Times New Roman" w:cs="Times New Roman"/>
          <w:noProof/>
          <w:sz w:val="28"/>
          <w:szCs w:val="28"/>
        </w:rPr>
        <w:t>Хранение сырых данных, подготовленных признаков, результатов предсказаний, версий моделей и метрик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1912"/>
        <w:gridCol w:w="1984"/>
        <w:gridCol w:w="3113"/>
      </w:tblGrid>
      <w:tr w:rsidR="00E33A3D" w14:paraId="4D999075" w14:textId="77777777" w:rsidTr="00E33A3D">
        <w:tc>
          <w:tcPr>
            <w:tcW w:w="2336" w:type="dxa"/>
          </w:tcPr>
          <w:p w14:paraId="337B967D" w14:textId="31B40DD2" w:rsidR="00E33A3D" w:rsidRPr="00E33A3D" w:rsidRDefault="00A51CBC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E5E28">
              <w:rPr>
                <w:rFonts w:ascii="Times New Roman" w:hAnsi="Times New Roman" w:cs="Times New Roman"/>
                <w:noProof/>
                <w:sz w:val="28"/>
                <w:szCs w:val="28"/>
              </w:rPr>
              <w:br w:type="page"/>
            </w:r>
            <w:r w:rsidR="00E33A3D"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Связь</w:t>
            </w:r>
          </w:p>
        </w:tc>
        <w:tc>
          <w:tcPr>
            <w:tcW w:w="1912" w:type="dxa"/>
          </w:tcPr>
          <w:p w14:paraId="27490337" w14:textId="58EFEB18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Протокол</w:t>
            </w:r>
          </w:p>
        </w:tc>
        <w:tc>
          <w:tcPr>
            <w:tcW w:w="1984" w:type="dxa"/>
          </w:tcPr>
          <w:p w14:paraId="370D2B99" w14:textId="48FB31BB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Формат</w:t>
            </w:r>
          </w:p>
        </w:tc>
        <w:tc>
          <w:tcPr>
            <w:tcW w:w="3113" w:type="dxa"/>
          </w:tcPr>
          <w:p w14:paraId="0F4E6586" w14:textId="5480D092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Описание</w:t>
            </w:r>
          </w:p>
        </w:tc>
      </w:tr>
      <w:tr w:rsidR="00E33A3D" w:rsidRPr="002B5215" w14:paraId="5ED5C716" w14:textId="77777777" w:rsidTr="00E33A3D">
        <w:tc>
          <w:tcPr>
            <w:tcW w:w="2336" w:type="dxa"/>
          </w:tcPr>
          <w:p w14:paraId="1747BCFC" w14:textId="0729CA55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Пользователь –  API Gateway</w:t>
            </w:r>
          </w:p>
        </w:tc>
        <w:tc>
          <w:tcPr>
            <w:tcW w:w="1912" w:type="dxa"/>
          </w:tcPr>
          <w:p w14:paraId="3629D947" w14:textId="0560FFAD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HTTP REST</w:t>
            </w:r>
          </w:p>
        </w:tc>
        <w:tc>
          <w:tcPr>
            <w:tcW w:w="1984" w:type="dxa"/>
          </w:tcPr>
          <w:p w14:paraId="7E814870" w14:textId="21B85621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JSON</w:t>
            </w:r>
          </w:p>
        </w:tc>
        <w:tc>
          <w:tcPr>
            <w:tcW w:w="3113" w:type="dxa"/>
          </w:tcPr>
          <w:p w14:paraId="40C4F41D" w14:textId="31EC23FB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POST /predict с параметрами {building_id, horizon}</w:t>
            </w:r>
          </w:p>
        </w:tc>
      </w:tr>
      <w:tr w:rsidR="00E33A3D" w:rsidRPr="00E33A3D" w14:paraId="16849AF8" w14:textId="77777777" w:rsidTr="00E33A3D">
        <w:tc>
          <w:tcPr>
            <w:tcW w:w="2336" w:type="dxa"/>
          </w:tcPr>
          <w:p w14:paraId="4A438CEE" w14:textId="5BF67CD5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API Gateway </w:t>
            </w: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– </w:t>
            </w: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Feature Service</w:t>
            </w:r>
          </w:p>
        </w:tc>
        <w:tc>
          <w:tcPr>
            <w:tcW w:w="1912" w:type="dxa"/>
          </w:tcPr>
          <w:p w14:paraId="1C825C8E" w14:textId="4A438823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Внутренний вызов (HTTP)</w:t>
            </w:r>
          </w:p>
        </w:tc>
        <w:tc>
          <w:tcPr>
            <w:tcW w:w="1984" w:type="dxa"/>
          </w:tcPr>
          <w:p w14:paraId="5025821C" w14:textId="6AAFE566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Python dict / JSON</w:t>
            </w:r>
          </w:p>
        </w:tc>
        <w:tc>
          <w:tcPr>
            <w:tcW w:w="3113" w:type="dxa"/>
          </w:tcPr>
          <w:p w14:paraId="49FD53CC" w14:textId="542014D0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Запрос на формирование вектора признаков</w:t>
            </w:r>
          </w:p>
        </w:tc>
      </w:tr>
      <w:tr w:rsidR="00E33A3D" w:rsidRPr="00E33A3D" w14:paraId="68EA6AF5" w14:textId="77777777" w:rsidTr="00E33A3D">
        <w:tc>
          <w:tcPr>
            <w:tcW w:w="2336" w:type="dxa"/>
          </w:tcPr>
          <w:p w14:paraId="7839D81C" w14:textId="2348C5A5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Feature Service – Погодный API</w:t>
            </w:r>
          </w:p>
        </w:tc>
        <w:tc>
          <w:tcPr>
            <w:tcW w:w="1912" w:type="dxa"/>
          </w:tcPr>
          <w:p w14:paraId="5E2496F7" w14:textId="09DF1D71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HTTPS REST</w:t>
            </w:r>
          </w:p>
        </w:tc>
        <w:tc>
          <w:tcPr>
            <w:tcW w:w="1984" w:type="dxa"/>
          </w:tcPr>
          <w:p w14:paraId="3CC0780B" w14:textId="3B7BCBA4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JSON</w:t>
            </w:r>
          </w:p>
        </w:tc>
        <w:tc>
          <w:tcPr>
            <w:tcW w:w="3113" w:type="dxa"/>
          </w:tcPr>
          <w:p w14:paraId="3ECA1091" w14:textId="2C73B32B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GET-запрос текущей/прогнозной погоды</w:t>
            </w:r>
          </w:p>
        </w:tc>
      </w:tr>
      <w:tr w:rsidR="00E33A3D" w:rsidRPr="00E33A3D" w14:paraId="483E6D29" w14:textId="77777777" w:rsidTr="00E33A3D">
        <w:tc>
          <w:tcPr>
            <w:tcW w:w="2336" w:type="dxa"/>
          </w:tcPr>
          <w:p w14:paraId="04162282" w14:textId="209977C8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Feature Service –PostgreSQL</w:t>
            </w:r>
          </w:p>
        </w:tc>
        <w:tc>
          <w:tcPr>
            <w:tcW w:w="1912" w:type="dxa"/>
          </w:tcPr>
          <w:p w14:paraId="60367F1C" w14:textId="3E53785B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TCP (psycopg2 / SQLAlchemy)</w:t>
            </w:r>
          </w:p>
        </w:tc>
        <w:tc>
          <w:tcPr>
            <w:tcW w:w="1984" w:type="dxa"/>
          </w:tcPr>
          <w:p w14:paraId="25B7439E" w14:textId="5AB0D5F4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SQL</w:t>
            </w:r>
          </w:p>
        </w:tc>
        <w:tc>
          <w:tcPr>
            <w:tcW w:w="3113" w:type="dxa"/>
          </w:tcPr>
          <w:p w14:paraId="02A9D433" w14:textId="151046AA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SELECT последних N записей потребления</w:t>
            </w:r>
          </w:p>
        </w:tc>
      </w:tr>
      <w:tr w:rsidR="00E33A3D" w:rsidRPr="00E33A3D" w14:paraId="0C53E5C2" w14:textId="77777777" w:rsidTr="00E33A3D">
        <w:tc>
          <w:tcPr>
            <w:tcW w:w="2336" w:type="dxa"/>
          </w:tcPr>
          <w:p w14:paraId="1DEEA66D" w14:textId="68B3B5E4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API Gateway – Inference Service</w:t>
            </w:r>
          </w:p>
        </w:tc>
        <w:tc>
          <w:tcPr>
            <w:tcW w:w="1912" w:type="dxa"/>
          </w:tcPr>
          <w:p w14:paraId="6773569F" w14:textId="33D0C45A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Внутренний вызов</w:t>
            </w:r>
          </w:p>
        </w:tc>
        <w:tc>
          <w:tcPr>
            <w:tcW w:w="1984" w:type="dxa"/>
          </w:tcPr>
          <w:p w14:paraId="4ECF0659" w14:textId="7058D5F0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NumPy array / JSON</w:t>
            </w:r>
          </w:p>
        </w:tc>
        <w:tc>
          <w:tcPr>
            <w:tcW w:w="3113" w:type="dxa"/>
          </w:tcPr>
          <w:p w14:paraId="77337672" w14:textId="3D891312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Передача вектора признаков, возврат предсказания</w:t>
            </w:r>
          </w:p>
        </w:tc>
      </w:tr>
      <w:tr w:rsidR="00E33A3D" w:rsidRPr="00E33A3D" w14:paraId="4E6FD489" w14:textId="77777777" w:rsidTr="00E33A3D">
        <w:tc>
          <w:tcPr>
            <w:tcW w:w="2336" w:type="dxa"/>
          </w:tcPr>
          <w:p w14:paraId="18BC3280" w14:textId="026EE707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Monitoring – PostgreSQL</w:t>
            </w:r>
          </w:p>
        </w:tc>
        <w:tc>
          <w:tcPr>
            <w:tcW w:w="1912" w:type="dxa"/>
          </w:tcPr>
          <w:p w14:paraId="06EA2874" w14:textId="4FB53C9A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TCP</w:t>
            </w:r>
          </w:p>
        </w:tc>
        <w:tc>
          <w:tcPr>
            <w:tcW w:w="1984" w:type="dxa"/>
          </w:tcPr>
          <w:p w14:paraId="601E9659" w14:textId="05E26547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SQL</w:t>
            </w:r>
          </w:p>
        </w:tc>
        <w:tc>
          <w:tcPr>
            <w:tcW w:w="3113" w:type="dxa"/>
          </w:tcPr>
          <w:p w14:paraId="107AB49E" w14:textId="5F91DF85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INSERT прогноза, SELECT для сравнения с фактом</w:t>
            </w:r>
          </w:p>
        </w:tc>
      </w:tr>
      <w:tr w:rsidR="00E33A3D" w:rsidRPr="00E33A3D" w14:paraId="49D60409" w14:textId="77777777" w:rsidTr="00E33A3D">
        <w:tc>
          <w:tcPr>
            <w:tcW w:w="2336" w:type="dxa"/>
          </w:tcPr>
          <w:p w14:paraId="3414A19D" w14:textId="3798224C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Training Pipeline – PostgreSQL</w:t>
            </w:r>
          </w:p>
        </w:tc>
        <w:tc>
          <w:tcPr>
            <w:tcW w:w="1912" w:type="dxa"/>
          </w:tcPr>
          <w:p w14:paraId="1688E4EC" w14:textId="5B000FAA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TCP</w:t>
            </w:r>
          </w:p>
        </w:tc>
        <w:tc>
          <w:tcPr>
            <w:tcW w:w="1984" w:type="dxa"/>
          </w:tcPr>
          <w:p w14:paraId="1CC2DFE5" w14:textId="4845DE47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SQL / CSV</w:t>
            </w:r>
          </w:p>
        </w:tc>
        <w:tc>
          <w:tcPr>
            <w:tcW w:w="3113" w:type="dxa"/>
          </w:tcPr>
          <w:p w14:paraId="7B140378" w14:textId="6A8BC989" w:rsidR="00E33A3D" w:rsidRPr="00E33A3D" w:rsidRDefault="00E33A3D" w:rsidP="00E33A3D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E33A3D">
              <w:rPr>
                <w:rFonts w:ascii="Times New Roman" w:hAnsi="Times New Roman" w:cs="Times New Roman"/>
                <w:noProof/>
                <w:sz w:val="24"/>
                <w:szCs w:val="24"/>
              </w:rPr>
              <w:t>Чтение данных, запись модели и метрик</w:t>
            </w:r>
          </w:p>
        </w:tc>
      </w:tr>
    </w:tbl>
    <w:p w14:paraId="7652B6CF" w14:textId="089B9921" w:rsidR="00A51CBC" w:rsidRPr="00E33A3D" w:rsidRDefault="00A51CBC" w:rsidP="008E5E2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5515AEA" w14:textId="19FC2E1A" w:rsidR="00E33A3D" w:rsidRDefault="00E33A3D" w:rsidP="00E33A3D">
      <w:pPr>
        <w:pStyle w:val="a9"/>
        <w:numPr>
          <w:ilvl w:val="1"/>
          <w:numId w:val="53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33A3D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  <w:r w:rsidRPr="00E33A3D">
        <w:rPr>
          <w:rFonts w:ascii="Times New Roman" w:hAnsi="Times New Roman" w:cs="Times New Roman"/>
          <w:noProof/>
          <w:sz w:val="28"/>
          <w:szCs w:val="28"/>
        </w:rPr>
        <w:lastRenderedPageBreak/>
        <w:t>Предварительный выбор технологий</w:t>
      </w:r>
    </w:p>
    <w:p w14:paraId="459F82E4" w14:textId="77777777" w:rsidR="00E33A3D" w:rsidRPr="00E33A3D" w:rsidRDefault="00E33A3D" w:rsidP="00F726B6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Языки и фреймворки</w:t>
      </w:r>
    </w:p>
    <w:p w14:paraId="00F4A61A" w14:textId="05503EFC" w:rsidR="00E33A3D" w:rsidRDefault="00E33A3D" w:rsidP="00FF6EE1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Backend API</w:t>
      </w:r>
    </w:p>
    <w:p w14:paraId="24A02B3D" w14:textId="4A995946" w:rsidR="00E33A3D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Python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33A3D">
        <w:rPr>
          <w:rFonts w:ascii="Times New Roman" w:hAnsi="Times New Roman" w:cs="Times New Roman"/>
          <w:noProof/>
          <w:sz w:val="28"/>
          <w:szCs w:val="28"/>
        </w:rPr>
        <w:t>+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33A3D">
        <w:rPr>
          <w:rFonts w:ascii="Times New Roman" w:hAnsi="Times New Roman" w:cs="Times New Roman"/>
          <w:noProof/>
          <w:sz w:val="28"/>
          <w:szCs w:val="28"/>
        </w:rPr>
        <w:t>FastAPI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726B6">
        <w:rPr>
          <w:rFonts w:ascii="Times New Roman" w:hAnsi="Times New Roman" w:cs="Times New Roman"/>
          <w:noProof/>
          <w:sz w:val="28"/>
          <w:szCs w:val="28"/>
        </w:rPr>
        <w:t xml:space="preserve">– </w:t>
      </w:r>
      <w:r>
        <w:rPr>
          <w:rFonts w:ascii="Times New Roman" w:hAnsi="Times New Roman" w:cs="Times New Roman"/>
          <w:noProof/>
          <w:sz w:val="28"/>
          <w:szCs w:val="28"/>
        </w:rPr>
        <w:t>а</w:t>
      </w:r>
      <w:r w:rsidRPr="00E33A3D">
        <w:rPr>
          <w:rFonts w:ascii="Times New Roman" w:hAnsi="Times New Roman" w:cs="Times New Roman"/>
          <w:noProof/>
          <w:sz w:val="28"/>
          <w:szCs w:val="28"/>
        </w:rPr>
        <w:t>синхронный, высокопроизводительный фреймворк; нативная поддержка Pydantic-валидации; автогенерация OpenAPI-документации; де-факто стандарт для ML-сервисов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752AB603" w14:textId="7B668C6B" w:rsidR="00E33A3D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 xml:space="preserve">Flask синхронный, менее удобен для async-задач; </w:t>
      </w:r>
    </w:p>
    <w:p w14:paraId="5F40EC5B" w14:textId="22FACDBB" w:rsidR="00E33A3D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Django избыточен для микросервиса</w:t>
      </w:r>
      <w:r w:rsidR="00FF6EE1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4C0CBFA" w14:textId="09F2DEBC" w:rsidR="00E33A3D" w:rsidRPr="00E33A3D" w:rsidRDefault="00FF6EE1" w:rsidP="00FF6EE1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ML</w:t>
      </w:r>
    </w:p>
    <w:p w14:paraId="3CC0CA40" w14:textId="56FFA5B9" w:rsidR="00FF6EE1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ML-библиотека</w:t>
      </w:r>
      <w:r w:rsidR="003226A1">
        <w:rPr>
          <w:rFonts w:ascii="Times New Roman" w:hAnsi="Times New Roman" w:cs="Times New Roman"/>
          <w:noProof/>
          <w:color w:val="EE0000"/>
          <w:sz w:val="28"/>
          <w:szCs w:val="28"/>
        </w:rPr>
        <w:t xml:space="preserve"> </w:t>
      </w:r>
      <w:r w:rsidRPr="003226A1">
        <w:rPr>
          <w:rFonts w:ascii="Times New Roman" w:hAnsi="Times New Roman" w:cs="Times New Roman"/>
          <w:noProof/>
          <w:sz w:val="28"/>
          <w:szCs w:val="28"/>
        </w:rPr>
        <w:t>LightGBM</w:t>
      </w:r>
      <w:r w:rsidR="003226A1">
        <w:rPr>
          <w:rFonts w:ascii="Times New Roman" w:hAnsi="Times New Roman" w:cs="Times New Roman"/>
          <w:noProof/>
          <w:sz w:val="28"/>
          <w:szCs w:val="28"/>
        </w:rPr>
        <w:t xml:space="preserve">. </w:t>
      </w:r>
      <w:r w:rsidRPr="00E33A3D">
        <w:rPr>
          <w:rFonts w:ascii="Times New Roman" w:hAnsi="Times New Roman" w:cs="Times New Roman"/>
          <w:noProof/>
          <w:sz w:val="28"/>
          <w:szCs w:val="28"/>
        </w:rPr>
        <w:t>Быстрое обучение на табличных данных; хорошее качество для регрессии; легковесный инференс; поддержка категориальных признаков</w:t>
      </w:r>
      <w:r w:rsidRPr="00E33A3D">
        <w:rPr>
          <w:rFonts w:ascii="Times New Roman" w:hAnsi="Times New Roman" w:cs="Times New Roman"/>
          <w:noProof/>
          <w:sz w:val="28"/>
          <w:szCs w:val="28"/>
        </w:rPr>
        <w:tab/>
      </w:r>
    </w:p>
    <w:p w14:paraId="0616442D" w14:textId="77777777" w:rsidR="00FF6EE1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XGBoost — сопоставим по качеству, но медленнее на больших данных;</w:t>
      </w:r>
    </w:p>
    <w:p w14:paraId="58B83B85" w14:textId="4963EDCC" w:rsidR="00E33A3D" w:rsidRPr="00E33A3D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LSTM/нейросети — сложнее в настройке, для MVP избыточны</w:t>
      </w:r>
      <w:r w:rsidR="00FF6EE1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52F41BE" w14:textId="77777777" w:rsidR="00F726B6" w:rsidRDefault="00E33A3D" w:rsidP="00FF6EE1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Feature engineering</w:t>
      </w:r>
    </w:p>
    <w:p w14:paraId="65A60EEC" w14:textId="5400D0CF" w:rsidR="00F726B6" w:rsidRDefault="00E33A3D" w:rsidP="00FF6EE1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Pandas + NumPy</w:t>
      </w:r>
      <w:r w:rsidR="00FF6EE1">
        <w:rPr>
          <w:rFonts w:ascii="Times New Roman" w:hAnsi="Times New Roman" w:cs="Times New Roman"/>
          <w:noProof/>
          <w:sz w:val="28"/>
          <w:szCs w:val="28"/>
        </w:rPr>
        <w:t xml:space="preserve"> – </w:t>
      </w:r>
      <w:r w:rsidRPr="00E33A3D">
        <w:rPr>
          <w:rFonts w:ascii="Times New Roman" w:hAnsi="Times New Roman" w:cs="Times New Roman"/>
          <w:noProof/>
          <w:sz w:val="28"/>
          <w:szCs w:val="28"/>
        </w:rPr>
        <w:t>Стандартный стек для табличных данных; широкое комьюнити; удобная работа с временными рядами</w:t>
      </w:r>
      <w:r w:rsidR="00F726B6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5B581A3" w14:textId="62B21A41" w:rsidR="00E33A3D" w:rsidRPr="00E33A3D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PySpark — избыточен при объёме данных ~26 тыс. строк</w:t>
      </w:r>
    </w:p>
    <w:p w14:paraId="1F3AFF31" w14:textId="77777777" w:rsidR="00E33A3D" w:rsidRPr="00E33A3D" w:rsidRDefault="00E33A3D" w:rsidP="00F726B6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Хранение данных</w:t>
      </w:r>
    </w:p>
    <w:p w14:paraId="7DCCCEF8" w14:textId="77777777" w:rsidR="00F726B6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Основная БД</w:t>
      </w:r>
      <w:r w:rsidRPr="00E33A3D">
        <w:rPr>
          <w:rFonts w:ascii="Times New Roman" w:hAnsi="Times New Roman" w:cs="Times New Roman"/>
          <w:noProof/>
          <w:sz w:val="28"/>
          <w:szCs w:val="28"/>
        </w:rPr>
        <w:tab/>
      </w:r>
    </w:p>
    <w:p w14:paraId="4910CE52" w14:textId="77777777" w:rsidR="00F726B6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PostgreSQL</w:t>
      </w:r>
      <w:r w:rsidR="00F726B6">
        <w:rPr>
          <w:rFonts w:ascii="Times New Roman" w:hAnsi="Times New Roman" w:cs="Times New Roman"/>
          <w:noProof/>
          <w:sz w:val="28"/>
          <w:szCs w:val="28"/>
        </w:rPr>
        <w:t xml:space="preserve"> н</w:t>
      </w:r>
      <w:r w:rsidRPr="00E33A3D">
        <w:rPr>
          <w:rFonts w:ascii="Times New Roman" w:hAnsi="Times New Roman" w:cs="Times New Roman"/>
          <w:noProof/>
          <w:sz w:val="28"/>
          <w:szCs w:val="28"/>
        </w:rPr>
        <w:t>адёжная реляционная СУБД; поддержка временных рядов через расширение TimescaleDB; бесплатная</w:t>
      </w:r>
      <w:r w:rsidRPr="00E33A3D">
        <w:rPr>
          <w:rFonts w:ascii="Times New Roman" w:hAnsi="Times New Roman" w:cs="Times New Roman"/>
          <w:noProof/>
          <w:sz w:val="28"/>
          <w:szCs w:val="28"/>
        </w:rPr>
        <w:tab/>
      </w:r>
    </w:p>
    <w:p w14:paraId="27D17AE0" w14:textId="77777777" w:rsidR="00F726B6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 xml:space="preserve">InfluxDB — специализирована для time series, но добавляет сложность стека; </w:t>
      </w:r>
    </w:p>
    <w:p w14:paraId="4200AFA9" w14:textId="24C800C0" w:rsidR="00E33A3D" w:rsidRPr="00E33A3D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SQLite — не подходит для многопользовательского доступа</w:t>
      </w:r>
    </w:p>
    <w:p w14:paraId="5614459C" w14:textId="77777777" w:rsidR="00E33A3D" w:rsidRPr="00E33A3D" w:rsidRDefault="00E33A3D" w:rsidP="00F726B6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Внешние API</w:t>
      </w:r>
    </w:p>
    <w:p w14:paraId="30311F2B" w14:textId="77777777" w:rsidR="00F726B6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Погодные данные</w:t>
      </w:r>
    </w:p>
    <w:p w14:paraId="605BEB47" w14:textId="19742325" w:rsidR="00E33A3D" w:rsidRPr="00E33A3D" w:rsidRDefault="00E33A3D" w:rsidP="00E33A3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>OpenWeatherMap API (бесплатный тариф)</w:t>
      </w:r>
      <w:r w:rsidR="00F726B6">
        <w:rPr>
          <w:rFonts w:ascii="Times New Roman" w:hAnsi="Times New Roman" w:cs="Times New Roman"/>
          <w:noProof/>
          <w:sz w:val="28"/>
          <w:szCs w:val="28"/>
        </w:rPr>
        <w:t xml:space="preserve"> д</w:t>
      </w:r>
      <w:r w:rsidRPr="00E33A3D">
        <w:rPr>
          <w:rFonts w:ascii="Times New Roman" w:hAnsi="Times New Roman" w:cs="Times New Roman"/>
          <w:noProof/>
          <w:sz w:val="28"/>
          <w:szCs w:val="28"/>
        </w:rPr>
        <w:t>о 1 000 запросов/день бесплатно</w:t>
      </w:r>
      <w:r w:rsidR="00F726B6">
        <w:rPr>
          <w:rFonts w:ascii="Times New Roman" w:hAnsi="Times New Roman" w:cs="Times New Roman"/>
          <w:noProof/>
          <w:sz w:val="28"/>
          <w:szCs w:val="28"/>
        </w:rPr>
        <w:t>,</w:t>
      </w:r>
      <w:r w:rsidRPr="00E33A3D">
        <w:rPr>
          <w:rFonts w:ascii="Times New Roman" w:hAnsi="Times New Roman" w:cs="Times New Roman"/>
          <w:noProof/>
          <w:sz w:val="28"/>
          <w:szCs w:val="28"/>
        </w:rPr>
        <w:t xml:space="preserve"> предоставляет текущую погоду и прогноз</w:t>
      </w:r>
      <w:r w:rsidR="00F726B6">
        <w:rPr>
          <w:rFonts w:ascii="Times New Roman" w:hAnsi="Times New Roman" w:cs="Times New Roman"/>
          <w:noProof/>
          <w:sz w:val="28"/>
          <w:szCs w:val="28"/>
        </w:rPr>
        <w:t>,</w:t>
      </w:r>
      <w:r w:rsidRPr="00E33A3D">
        <w:rPr>
          <w:rFonts w:ascii="Times New Roman" w:hAnsi="Times New Roman" w:cs="Times New Roman"/>
          <w:noProof/>
          <w:sz w:val="28"/>
          <w:szCs w:val="28"/>
        </w:rPr>
        <w:t xml:space="preserve"> JSON-формат</w:t>
      </w:r>
      <w:r w:rsidR="00F726B6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35235EE" w14:textId="10533690" w:rsidR="00E33A3D" w:rsidRPr="00FF6EE1" w:rsidRDefault="00E33A3D" w:rsidP="00FF6EE1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33A3D">
        <w:rPr>
          <w:rFonts w:ascii="Times New Roman" w:hAnsi="Times New Roman" w:cs="Times New Roman"/>
          <w:noProof/>
          <w:sz w:val="28"/>
          <w:szCs w:val="28"/>
        </w:rPr>
        <w:t xml:space="preserve">NASA POWER </w:t>
      </w:r>
      <w:r w:rsidR="00F726B6">
        <w:rPr>
          <w:rFonts w:ascii="Times New Roman" w:hAnsi="Times New Roman" w:cs="Times New Roman"/>
          <w:noProof/>
          <w:sz w:val="28"/>
          <w:szCs w:val="28"/>
        </w:rPr>
        <w:t>д</w:t>
      </w:r>
      <w:r w:rsidRPr="00E33A3D">
        <w:rPr>
          <w:rFonts w:ascii="Times New Roman" w:hAnsi="Times New Roman" w:cs="Times New Roman"/>
          <w:noProof/>
          <w:sz w:val="28"/>
          <w:szCs w:val="28"/>
        </w:rPr>
        <w:t>анные уже в</w:t>
      </w:r>
      <w:r w:rsidR="00F726B6">
        <w:rPr>
          <w:rFonts w:ascii="Times New Roman" w:hAnsi="Times New Roman" w:cs="Times New Roman"/>
          <w:noProof/>
          <w:sz w:val="28"/>
          <w:szCs w:val="28"/>
        </w:rPr>
        <w:t xml:space="preserve">ключены в </w:t>
      </w:r>
      <w:r w:rsidRPr="00E33A3D">
        <w:rPr>
          <w:rFonts w:ascii="Times New Roman" w:hAnsi="Times New Roman" w:cs="Times New Roman"/>
          <w:noProof/>
          <w:sz w:val="28"/>
          <w:szCs w:val="28"/>
        </w:rPr>
        <w:t>датасет</w:t>
      </w:r>
      <w:r w:rsidR="00F726B6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189C7F6" w14:textId="6A4E279A" w:rsidR="002D1A95" w:rsidRPr="00DB15D3" w:rsidRDefault="00DB15D3" w:rsidP="00FD5008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B15D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7F4C5568" w14:textId="3DE1F198" w:rsidR="00A274AC" w:rsidRPr="00A274AC" w:rsidRDefault="00A274AC" w:rsidP="00A27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ходе выполнения лабораторной работы были пройдены все этапы начального проектирования ML-системы для прогнозирования энергопотребления здания:</w:t>
      </w:r>
    </w:p>
    <w:p w14:paraId="698268D0" w14:textId="06521611" w:rsidR="00A274AC" w:rsidRPr="00A274AC" w:rsidRDefault="00A274AC" w:rsidP="00A274AC">
      <w:pPr>
        <w:pStyle w:val="a9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Выбор темы обоснован наличием открытых данных, понятной ML-постановкой и практической ценностью задачи.</w:t>
      </w:r>
    </w:p>
    <w:p w14:paraId="3E591CA9" w14:textId="162532A4" w:rsidR="00A274AC" w:rsidRPr="00A274AC" w:rsidRDefault="00A274AC" w:rsidP="00A274AC">
      <w:pPr>
        <w:pStyle w:val="a9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Бизнес-задача переведена в задачу регрессии / прогнозирования временного ряда: по историческим значениям потребления, календарным и погодным признакам модель предсказывает энергопотребление на горизонте 1–24 часа.</w:t>
      </w:r>
    </w:p>
    <w:p w14:paraId="440E86ED" w14:textId="429A3C87" w:rsidR="00A274AC" w:rsidRPr="00A274AC" w:rsidRDefault="00A274AC" w:rsidP="00A274AC">
      <w:pPr>
        <w:pStyle w:val="a9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Определены метрики на двух уровнях: бизнес-метрики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ML-метрики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показана их взаимосвязь.</w:t>
      </w:r>
    </w:p>
    <w:p w14:paraId="4C13C5CA" w14:textId="228C1EBD" w:rsidR="00A274AC" w:rsidRPr="00A274AC" w:rsidRDefault="00A274AC" w:rsidP="00A274AC">
      <w:pPr>
        <w:pStyle w:val="a9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Проведён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разведочный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датасета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Building Energy Consumption (Mendeley Data).</w:t>
      </w:r>
    </w:p>
    <w:p w14:paraId="30E2BA46" w14:textId="1CE4DA0F" w:rsidR="00A274AC" w:rsidRPr="00A274AC" w:rsidRDefault="00A274AC" w:rsidP="00A274AC">
      <w:pPr>
        <w:pStyle w:val="a9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Спроектирована высокоуровневая архитектура: определены акторы (пользователь, погодный API, источник исторических данных), описаны основные потоки данных.</w:t>
      </w:r>
    </w:p>
    <w:p w14:paraId="74871119" w14:textId="128E29CC" w:rsidR="00A274AC" w:rsidRPr="00A274AC" w:rsidRDefault="00A274AC" w:rsidP="00A274AC">
      <w:pPr>
        <w:pStyle w:val="a9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Выделены модули системы (API Gateway,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Feature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Service,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Inference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Service,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Training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Pipeline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Monitoring, Data Storage) с описанием ответственности каждого и протоколов взаимодействия (REST/JSON, SQL,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file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I/O).</w:t>
      </w:r>
    </w:p>
    <w:p w14:paraId="4FDE8CC0" w14:textId="72E6415C" w:rsidR="00A274AC" w:rsidRPr="00A274AC" w:rsidRDefault="00A274AC" w:rsidP="00A274AC">
      <w:pPr>
        <w:pStyle w:val="a9"/>
        <w:numPr>
          <w:ilvl w:val="0"/>
          <w:numId w:val="60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Выбран и обоснован технологический стек: Python +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FastAPI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backend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),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LightGBM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baseline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ML),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PostgreSQL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(хранение),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MLflow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(реестр моделей),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Docker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(контейнеризация),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Streamlit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(демо-интерфейс),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GitHub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Actions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(CI/CD).</w:t>
      </w:r>
    </w:p>
    <w:p w14:paraId="4B5F4D3A" w14:textId="09760DCC" w:rsidR="00A274AC" w:rsidRDefault="00A274AC" w:rsidP="00A274A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Полученные результаты формируют документированную основу для дальнейшей реализации MVP сервиса в рамках последующих лабораторных работ.</w:t>
      </w:r>
    </w:p>
    <w:p w14:paraId="2E62922A" w14:textId="77777777" w:rsidR="00A274AC" w:rsidRDefault="00A274AC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3572640" w14:textId="10FBFE97" w:rsidR="00A274AC" w:rsidRPr="00A274AC" w:rsidRDefault="00A274AC" w:rsidP="00A274AC">
      <w:pPr>
        <w:pStyle w:val="a9"/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Список источников</w:t>
      </w:r>
    </w:p>
    <w:p w14:paraId="34CDAD2E" w14:textId="7F72B64A" w:rsidR="00A274AC" w:rsidRPr="00A274AC" w:rsidRDefault="00A274AC" w:rsidP="00A274AC">
      <w:pPr>
        <w:pStyle w:val="a9"/>
        <w:numPr>
          <w:ilvl w:val="0"/>
          <w:numId w:val="61"/>
        </w:numPr>
        <w:spacing w:after="0" w:line="360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Датасет</w:t>
      </w:r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: Building Energy Consumption Datasets — Mendeley Data: </w:t>
      </w:r>
      <w:hyperlink r:id="rId13" w:history="1">
        <w:r w:rsidRPr="002B5215">
          <w:rPr>
            <w:rStyle w:val="ae"/>
            <w:rFonts w:ascii="Times New Roman" w:eastAsia="Times New Roman" w:hAnsi="Times New Roman" w:cs="Times New Roman"/>
            <w:bCs/>
            <w:sz w:val="28"/>
            <w:szCs w:val="28"/>
            <w:lang w:val="en-US" w:eastAsia="ru-RU"/>
          </w:rPr>
          <w:t>https://data.mendeley.com/datasets/n85kwcgt7t/1</w:t>
        </w:r>
      </w:hyperlink>
    </w:p>
    <w:p w14:paraId="51797C20" w14:textId="77777777" w:rsidR="00A274AC" w:rsidRPr="00A274AC" w:rsidRDefault="00A274AC" w:rsidP="00A274AC">
      <w:pPr>
        <w:pStyle w:val="a9"/>
        <w:numPr>
          <w:ilvl w:val="0"/>
          <w:numId w:val="61"/>
        </w:numPr>
        <w:spacing w:after="0" w:line="360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NASA POWER: https://power.larc.nasa.gov/</w:t>
      </w:r>
    </w:p>
    <w:p w14:paraId="3C9BBD3A" w14:textId="77777777" w:rsidR="00A274AC" w:rsidRPr="00A274AC" w:rsidRDefault="00A274AC" w:rsidP="00A274AC">
      <w:pPr>
        <w:pStyle w:val="a9"/>
        <w:numPr>
          <w:ilvl w:val="0"/>
          <w:numId w:val="61"/>
        </w:numPr>
        <w:spacing w:after="0" w:line="360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OpenWeatherMap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API: https://openweathermap.org/api</w:t>
      </w:r>
    </w:p>
    <w:p w14:paraId="3DB73F99" w14:textId="77777777" w:rsidR="00A274AC" w:rsidRPr="00A274AC" w:rsidRDefault="00A274AC" w:rsidP="00A274AC">
      <w:pPr>
        <w:pStyle w:val="a9"/>
        <w:numPr>
          <w:ilvl w:val="0"/>
          <w:numId w:val="61"/>
        </w:numPr>
        <w:spacing w:after="0" w:line="360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LightGBM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 https://lightgbm.readthedocs.io/</w:t>
      </w:r>
    </w:p>
    <w:p w14:paraId="3A0FAF24" w14:textId="77777777" w:rsidR="00A274AC" w:rsidRPr="00A274AC" w:rsidRDefault="00A274AC" w:rsidP="00A274AC">
      <w:pPr>
        <w:pStyle w:val="a9"/>
        <w:numPr>
          <w:ilvl w:val="0"/>
          <w:numId w:val="61"/>
        </w:numPr>
        <w:spacing w:after="0" w:line="360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FastAPI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 https://fastapi.tiangolo.com/</w:t>
      </w:r>
    </w:p>
    <w:p w14:paraId="06BEDAC3" w14:textId="77777777" w:rsidR="00A274AC" w:rsidRPr="00A274AC" w:rsidRDefault="00A274AC" w:rsidP="00A274AC">
      <w:pPr>
        <w:pStyle w:val="a9"/>
        <w:numPr>
          <w:ilvl w:val="0"/>
          <w:numId w:val="61"/>
        </w:numPr>
        <w:spacing w:after="0" w:line="360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MLflow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 https://mlflow.org/</w:t>
      </w:r>
    </w:p>
    <w:p w14:paraId="187F5831" w14:textId="62DB26C8" w:rsidR="002D1A95" w:rsidRPr="00A274AC" w:rsidRDefault="00A274AC" w:rsidP="00A274AC">
      <w:pPr>
        <w:pStyle w:val="a9"/>
        <w:numPr>
          <w:ilvl w:val="0"/>
          <w:numId w:val="61"/>
        </w:numPr>
        <w:spacing w:after="0" w:line="360" w:lineRule="auto"/>
        <w:ind w:left="1134" w:hanging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proofErr w:type="spellStart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Streamlit</w:t>
      </w:r>
      <w:proofErr w:type="spellEnd"/>
      <w:r w:rsidRPr="00A274AC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: https://streamlit.io/</w:t>
      </w:r>
    </w:p>
    <w:p w14:paraId="1FC1239D" w14:textId="77777777" w:rsidR="002D1A95" w:rsidRPr="00A274AC" w:rsidRDefault="002D1A95" w:rsidP="00DB15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</w:p>
    <w:sectPr w:rsidR="002D1A95" w:rsidRPr="00A274AC" w:rsidSect="00AB5AB9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2953A" w14:textId="77777777" w:rsidR="00B9217C" w:rsidRDefault="00B9217C" w:rsidP="00AB5AB9">
      <w:pPr>
        <w:spacing w:after="0" w:line="240" w:lineRule="auto"/>
      </w:pPr>
      <w:r>
        <w:separator/>
      </w:r>
    </w:p>
  </w:endnote>
  <w:endnote w:type="continuationSeparator" w:id="0">
    <w:p w14:paraId="3CE23571" w14:textId="77777777" w:rsidR="00B9217C" w:rsidRDefault="00B9217C" w:rsidP="00AB5A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Arabic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5030445"/>
      <w:docPartObj>
        <w:docPartGallery w:val="Page Numbers (Bottom of Page)"/>
        <w:docPartUnique/>
      </w:docPartObj>
    </w:sdtPr>
    <w:sdtContent>
      <w:p w14:paraId="7AD040B0" w14:textId="3D53F78C" w:rsidR="00AB5AB9" w:rsidRDefault="00AB5AB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0944C4" w14:textId="77777777" w:rsidR="00AB5AB9" w:rsidRDefault="00AB5AB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F81B8" w14:textId="3A792E6F" w:rsidR="00AB5AB9" w:rsidRPr="00AB5AB9" w:rsidRDefault="00AB5AB9" w:rsidP="00AB5AB9">
    <w:pPr>
      <w:pStyle w:val="a7"/>
      <w:jc w:val="center"/>
      <w:rPr>
        <w:rFonts w:ascii="Times New Roman" w:hAnsi="Times New Roman" w:cs="Times New Roman"/>
      </w:rPr>
    </w:pPr>
    <w:r w:rsidRPr="00AB5AB9">
      <w:rPr>
        <w:rFonts w:ascii="Times New Roman" w:hAnsi="Times New Roman" w:cs="Times New Roman"/>
      </w:rP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7FB8" w14:textId="77777777" w:rsidR="00B9217C" w:rsidRDefault="00B9217C" w:rsidP="00AB5AB9">
      <w:pPr>
        <w:spacing w:after="0" w:line="240" w:lineRule="auto"/>
      </w:pPr>
      <w:r>
        <w:separator/>
      </w:r>
    </w:p>
  </w:footnote>
  <w:footnote w:type="continuationSeparator" w:id="0">
    <w:p w14:paraId="67F1F1D4" w14:textId="77777777" w:rsidR="00B9217C" w:rsidRDefault="00B9217C" w:rsidP="00AB5A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682"/>
    <w:multiLevelType w:val="hybridMultilevel"/>
    <w:tmpl w:val="6D42E6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221DC2"/>
    <w:multiLevelType w:val="hybridMultilevel"/>
    <w:tmpl w:val="B11861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B81773"/>
    <w:multiLevelType w:val="hybridMultilevel"/>
    <w:tmpl w:val="8DB00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76888"/>
    <w:multiLevelType w:val="multilevel"/>
    <w:tmpl w:val="0C0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E2D24"/>
    <w:multiLevelType w:val="hybridMultilevel"/>
    <w:tmpl w:val="E55CB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573E1"/>
    <w:multiLevelType w:val="hybridMultilevel"/>
    <w:tmpl w:val="81FC37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76705AF"/>
    <w:multiLevelType w:val="hybridMultilevel"/>
    <w:tmpl w:val="5DAC201A"/>
    <w:lvl w:ilvl="0" w:tplc="BD282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DE4493"/>
    <w:multiLevelType w:val="hybridMultilevel"/>
    <w:tmpl w:val="051C8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1354C"/>
    <w:multiLevelType w:val="hybridMultilevel"/>
    <w:tmpl w:val="E12841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1459D6"/>
    <w:multiLevelType w:val="multilevel"/>
    <w:tmpl w:val="76A6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56F7F"/>
    <w:multiLevelType w:val="multilevel"/>
    <w:tmpl w:val="54EE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A6B6C"/>
    <w:multiLevelType w:val="hybridMultilevel"/>
    <w:tmpl w:val="A60CB3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865BAD"/>
    <w:multiLevelType w:val="multilevel"/>
    <w:tmpl w:val="87F6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40792"/>
    <w:multiLevelType w:val="hybridMultilevel"/>
    <w:tmpl w:val="1C321F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D8747D"/>
    <w:multiLevelType w:val="hybridMultilevel"/>
    <w:tmpl w:val="4A482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B1D6D"/>
    <w:multiLevelType w:val="multilevel"/>
    <w:tmpl w:val="1A0E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5850ED"/>
    <w:multiLevelType w:val="multilevel"/>
    <w:tmpl w:val="A3E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73E07"/>
    <w:multiLevelType w:val="hybridMultilevel"/>
    <w:tmpl w:val="6A8AAF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A6F42"/>
    <w:multiLevelType w:val="hybridMultilevel"/>
    <w:tmpl w:val="2C10C0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0955E5"/>
    <w:multiLevelType w:val="hybridMultilevel"/>
    <w:tmpl w:val="01A207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664616"/>
    <w:multiLevelType w:val="hybridMultilevel"/>
    <w:tmpl w:val="DCEAB0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7BC73B3"/>
    <w:multiLevelType w:val="hybridMultilevel"/>
    <w:tmpl w:val="E44492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865387D"/>
    <w:multiLevelType w:val="hybridMultilevel"/>
    <w:tmpl w:val="A3F0A0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D2730D"/>
    <w:multiLevelType w:val="multilevel"/>
    <w:tmpl w:val="19B828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40084487"/>
    <w:multiLevelType w:val="hybridMultilevel"/>
    <w:tmpl w:val="B024EAA4"/>
    <w:lvl w:ilvl="0" w:tplc="A9A4724E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6" w15:restartNumberingAfterBreak="0">
    <w:nsid w:val="40CC1587"/>
    <w:multiLevelType w:val="hybridMultilevel"/>
    <w:tmpl w:val="2B140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13851FB"/>
    <w:multiLevelType w:val="multilevel"/>
    <w:tmpl w:val="9B5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87EC3"/>
    <w:multiLevelType w:val="hybridMultilevel"/>
    <w:tmpl w:val="8DF45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3956D62"/>
    <w:multiLevelType w:val="hybridMultilevel"/>
    <w:tmpl w:val="4A54D1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4181208"/>
    <w:multiLevelType w:val="multilevel"/>
    <w:tmpl w:val="D5D8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5F2821"/>
    <w:multiLevelType w:val="multilevel"/>
    <w:tmpl w:val="5D7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42DF4"/>
    <w:multiLevelType w:val="multilevel"/>
    <w:tmpl w:val="580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6B57DB"/>
    <w:multiLevelType w:val="hybridMultilevel"/>
    <w:tmpl w:val="55F04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D2D7CA6"/>
    <w:multiLevelType w:val="hybridMultilevel"/>
    <w:tmpl w:val="96364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FD55C82"/>
    <w:multiLevelType w:val="hybridMultilevel"/>
    <w:tmpl w:val="4A449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5DF1488"/>
    <w:multiLevelType w:val="hybridMultilevel"/>
    <w:tmpl w:val="8984F3BA"/>
    <w:lvl w:ilvl="0" w:tplc="6E80BA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6FD62CC"/>
    <w:multiLevelType w:val="hybridMultilevel"/>
    <w:tmpl w:val="DE8C623C"/>
    <w:lvl w:ilvl="0" w:tplc="B002E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76620D9"/>
    <w:multiLevelType w:val="multilevel"/>
    <w:tmpl w:val="A850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79759A"/>
    <w:multiLevelType w:val="hybridMultilevel"/>
    <w:tmpl w:val="B71A01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7D25FED"/>
    <w:multiLevelType w:val="multilevel"/>
    <w:tmpl w:val="BA24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5029C8"/>
    <w:multiLevelType w:val="multilevel"/>
    <w:tmpl w:val="4542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DE6284"/>
    <w:multiLevelType w:val="hybridMultilevel"/>
    <w:tmpl w:val="6D9E9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C196643"/>
    <w:multiLevelType w:val="hybridMultilevel"/>
    <w:tmpl w:val="DF682B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D2D49BE"/>
    <w:multiLevelType w:val="hybridMultilevel"/>
    <w:tmpl w:val="8F2E5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F004755"/>
    <w:multiLevelType w:val="hybridMultilevel"/>
    <w:tmpl w:val="783ACE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2D26D6B"/>
    <w:multiLevelType w:val="hybridMultilevel"/>
    <w:tmpl w:val="C9E85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211606"/>
    <w:multiLevelType w:val="multilevel"/>
    <w:tmpl w:val="3F5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964062"/>
    <w:multiLevelType w:val="multilevel"/>
    <w:tmpl w:val="430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E63672"/>
    <w:multiLevelType w:val="hybridMultilevel"/>
    <w:tmpl w:val="E2B82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AA465FC"/>
    <w:multiLevelType w:val="hybridMultilevel"/>
    <w:tmpl w:val="74E0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BD50D94"/>
    <w:multiLevelType w:val="multilevel"/>
    <w:tmpl w:val="215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8D008D"/>
    <w:multiLevelType w:val="hybridMultilevel"/>
    <w:tmpl w:val="7A8CD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05D0147"/>
    <w:multiLevelType w:val="multilevel"/>
    <w:tmpl w:val="388C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023537"/>
    <w:multiLevelType w:val="multilevel"/>
    <w:tmpl w:val="7FF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916D93"/>
    <w:multiLevelType w:val="hybridMultilevel"/>
    <w:tmpl w:val="DF9A99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3C21A55"/>
    <w:multiLevelType w:val="hybridMultilevel"/>
    <w:tmpl w:val="CFE4DD2A"/>
    <w:lvl w:ilvl="0" w:tplc="6E80BA6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4DE3F7E"/>
    <w:multiLevelType w:val="hybridMultilevel"/>
    <w:tmpl w:val="136A1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6587067"/>
    <w:multiLevelType w:val="multilevel"/>
    <w:tmpl w:val="0224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E5775A"/>
    <w:multiLevelType w:val="hybridMultilevel"/>
    <w:tmpl w:val="EF1ED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71B2058"/>
    <w:multiLevelType w:val="multilevel"/>
    <w:tmpl w:val="F94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DE699E"/>
    <w:multiLevelType w:val="hybridMultilevel"/>
    <w:tmpl w:val="5D40C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2175876">
    <w:abstractNumId w:val="50"/>
  </w:num>
  <w:num w:numId="2" w16cid:durableId="1755197594">
    <w:abstractNumId w:val="13"/>
  </w:num>
  <w:num w:numId="3" w16cid:durableId="1021081809">
    <w:abstractNumId w:val="2"/>
  </w:num>
  <w:num w:numId="4" w16cid:durableId="1117456124">
    <w:abstractNumId w:val="14"/>
  </w:num>
  <w:num w:numId="5" w16cid:durableId="77487672">
    <w:abstractNumId w:val="27"/>
  </w:num>
  <w:num w:numId="6" w16cid:durableId="1501391738">
    <w:abstractNumId w:val="48"/>
  </w:num>
  <w:num w:numId="7" w16cid:durableId="471480540">
    <w:abstractNumId w:val="40"/>
  </w:num>
  <w:num w:numId="8" w16cid:durableId="1378814432">
    <w:abstractNumId w:val="47"/>
  </w:num>
  <w:num w:numId="9" w16cid:durableId="2115320766">
    <w:abstractNumId w:val="28"/>
  </w:num>
  <w:num w:numId="10" w16cid:durableId="1129203951">
    <w:abstractNumId w:val="43"/>
  </w:num>
  <w:num w:numId="11" w16cid:durableId="145634613">
    <w:abstractNumId w:val="49"/>
  </w:num>
  <w:num w:numId="12" w16cid:durableId="789203300">
    <w:abstractNumId w:val="55"/>
  </w:num>
  <w:num w:numId="13" w16cid:durableId="1601646885">
    <w:abstractNumId w:val="32"/>
  </w:num>
  <w:num w:numId="14" w16cid:durableId="2045904592">
    <w:abstractNumId w:val="41"/>
  </w:num>
  <w:num w:numId="15" w16cid:durableId="1696536247">
    <w:abstractNumId w:val="33"/>
  </w:num>
  <w:num w:numId="16" w16cid:durableId="1461608863">
    <w:abstractNumId w:val="39"/>
  </w:num>
  <w:num w:numId="17" w16cid:durableId="76750131">
    <w:abstractNumId w:val="30"/>
  </w:num>
  <w:num w:numId="18" w16cid:durableId="1524510852">
    <w:abstractNumId w:val="61"/>
  </w:num>
  <w:num w:numId="19" w16cid:durableId="1874493066">
    <w:abstractNumId w:val="58"/>
  </w:num>
  <w:num w:numId="20" w16cid:durableId="1941789652">
    <w:abstractNumId w:val="60"/>
  </w:num>
  <w:num w:numId="21" w16cid:durableId="473260154">
    <w:abstractNumId w:val="44"/>
  </w:num>
  <w:num w:numId="22" w16cid:durableId="443186321">
    <w:abstractNumId w:val="34"/>
  </w:num>
  <w:num w:numId="23" w16cid:durableId="138764410">
    <w:abstractNumId w:val="54"/>
  </w:num>
  <w:num w:numId="24" w16cid:durableId="1645813402">
    <w:abstractNumId w:val="0"/>
  </w:num>
  <w:num w:numId="25" w16cid:durableId="491143556">
    <w:abstractNumId w:val="12"/>
  </w:num>
  <w:num w:numId="26" w16cid:durableId="1204251843">
    <w:abstractNumId w:val="17"/>
  </w:num>
  <w:num w:numId="27" w16cid:durableId="1734547702">
    <w:abstractNumId w:val="6"/>
  </w:num>
  <w:num w:numId="28" w16cid:durableId="173615632">
    <w:abstractNumId w:val="31"/>
  </w:num>
  <w:num w:numId="29" w16cid:durableId="1238128630">
    <w:abstractNumId w:val="3"/>
  </w:num>
  <w:num w:numId="30" w16cid:durableId="1464039687">
    <w:abstractNumId w:val="57"/>
  </w:num>
  <w:num w:numId="31" w16cid:durableId="1761680424">
    <w:abstractNumId w:val="4"/>
  </w:num>
  <w:num w:numId="32" w16cid:durableId="1087388221">
    <w:abstractNumId w:val="10"/>
  </w:num>
  <w:num w:numId="33" w16cid:durableId="1750421521">
    <w:abstractNumId w:val="26"/>
  </w:num>
  <w:num w:numId="34" w16cid:durableId="792944819">
    <w:abstractNumId w:val="7"/>
  </w:num>
  <w:num w:numId="35" w16cid:durableId="2032223491">
    <w:abstractNumId w:val="21"/>
  </w:num>
  <w:num w:numId="36" w16cid:durableId="570773258">
    <w:abstractNumId w:val="23"/>
  </w:num>
  <w:num w:numId="37" w16cid:durableId="1509323611">
    <w:abstractNumId w:val="38"/>
  </w:num>
  <w:num w:numId="38" w16cid:durableId="949124595">
    <w:abstractNumId w:val="16"/>
  </w:num>
  <w:num w:numId="39" w16cid:durableId="1045444560">
    <w:abstractNumId w:val="46"/>
  </w:num>
  <w:num w:numId="40" w16cid:durableId="1933464181">
    <w:abstractNumId w:val="15"/>
  </w:num>
  <w:num w:numId="41" w16cid:durableId="1180045030">
    <w:abstractNumId w:val="18"/>
  </w:num>
  <w:num w:numId="42" w16cid:durableId="72899442">
    <w:abstractNumId w:val="59"/>
  </w:num>
  <w:num w:numId="43" w16cid:durableId="209928375">
    <w:abstractNumId w:val="53"/>
  </w:num>
  <w:num w:numId="44" w16cid:durableId="1607347691">
    <w:abstractNumId w:val="51"/>
  </w:num>
  <w:num w:numId="45" w16cid:durableId="1578710962">
    <w:abstractNumId w:val="52"/>
  </w:num>
  <w:num w:numId="46" w16cid:durableId="417017624">
    <w:abstractNumId w:val="45"/>
  </w:num>
  <w:num w:numId="47" w16cid:durableId="2099862475">
    <w:abstractNumId w:val="29"/>
  </w:num>
  <w:num w:numId="48" w16cid:durableId="54936851">
    <w:abstractNumId w:val="11"/>
  </w:num>
  <w:num w:numId="49" w16cid:durableId="1497333430">
    <w:abstractNumId w:val="37"/>
  </w:num>
  <w:num w:numId="50" w16cid:durableId="1563713973">
    <w:abstractNumId w:val="9"/>
  </w:num>
  <w:num w:numId="51" w16cid:durableId="1445541863">
    <w:abstractNumId w:val="5"/>
  </w:num>
  <w:num w:numId="52" w16cid:durableId="1122578743">
    <w:abstractNumId w:val="35"/>
  </w:num>
  <w:num w:numId="53" w16cid:durableId="280964079">
    <w:abstractNumId w:val="24"/>
  </w:num>
  <w:num w:numId="54" w16cid:durableId="621572475">
    <w:abstractNumId w:val="25"/>
  </w:num>
  <w:num w:numId="55" w16cid:durableId="1381829316">
    <w:abstractNumId w:val="19"/>
  </w:num>
  <w:num w:numId="56" w16cid:durableId="49352835">
    <w:abstractNumId w:val="20"/>
  </w:num>
  <w:num w:numId="57" w16cid:durableId="1851555287">
    <w:abstractNumId w:val="1"/>
  </w:num>
  <w:num w:numId="58" w16cid:durableId="2083328987">
    <w:abstractNumId w:val="42"/>
  </w:num>
  <w:num w:numId="59" w16cid:durableId="1665473208">
    <w:abstractNumId w:val="36"/>
  </w:num>
  <w:num w:numId="60" w16cid:durableId="1374843309">
    <w:abstractNumId w:val="22"/>
  </w:num>
  <w:num w:numId="61" w16cid:durableId="265503560">
    <w:abstractNumId w:val="56"/>
  </w:num>
  <w:num w:numId="62" w16cid:durableId="3564731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46"/>
    <w:rsid w:val="000740A2"/>
    <w:rsid w:val="000778F1"/>
    <w:rsid w:val="00085070"/>
    <w:rsid w:val="000E0E4B"/>
    <w:rsid w:val="00105140"/>
    <w:rsid w:val="00154852"/>
    <w:rsid w:val="001845B2"/>
    <w:rsid w:val="00192FCF"/>
    <w:rsid w:val="00197AB0"/>
    <w:rsid w:val="00253646"/>
    <w:rsid w:val="00264884"/>
    <w:rsid w:val="00295545"/>
    <w:rsid w:val="002B5215"/>
    <w:rsid w:val="002D1A95"/>
    <w:rsid w:val="003226A1"/>
    <w:rsid w:val="003438E1"/>
    <w:rsid w:val="00355DB4"/>
    <w:rsid w:val="003963D8"/>
    <w:rsid w:val="003E3F4A"/>
    <w:rsid w:val="003F0EA3"/>
    <w:rsid w:val="00447C8F"/>
    <w:rsid w:val="004512A4"/>
    <w:rsid w:val="00470DD8"/>
    <w:rsid w:val="004E61FF"/>
    <w:rsid w:val="004F7F53"/>
    <w:rsid w:val="00522484"/>
    <w:rsid w:val="00527749"/>
    <w:rsid w:val="00560CAB"/>
    <w:rsid w:val="005B4FE9"/>
    <w:rsid w:val="00680825"/>
    <w:rsid w:val="006E4933"/>
    <w:rsid w:val="007141D8"/>
    <w:rsid w:val="007F0F33"/>
    <w:rsid w:val="00804ED2"/>
    <w:rsid w:val="008E5E28"/>
    <w:rsid w:val="009B5FE3"/>
    <w:rsid w:val="00A274AC"/>
    <w:rsid w:val="00A51CBC"/>
    <w:rsid w:val="00A86976"/>
    <w:rsid w:val="00A86E58"/>
    <w:rsid w:val="00A96763"/>
    <w:rsid w:val="00AA5D1D"/>
    <w:rsid w:val="00AB136B"/>
    <w:rsid w:val="00AB5AB9"/>
    <w:rsid w:val="00AB5C49"/>
    <w:rsid w:val="00AD4885"/>
    <w:rsid w:val="00B10A28"/>
    <w:rsid w:val="00B1551E"/>
    <w:rsid w:val="00B72BB2"/>
    <w:rsid w:val="00B9217C"/>
    <w:rsid w:val="00B926C4"/>
    <w:rsid w:val="00C93585"/>
    <w:rsid w:val="00CE1F53"/>
    <w:rsid w:val="00CF0936"/>
    <w:rsid w:val="00CF1E4F"/>
    <w:rsid w:val="00D02CC3"/>
    <w:rsid w:val="00D215FE"/>
    <w:rsid w:val="00D54F54"/>
    <w:rsid w:val="00D929D4"/>
    <w:rsid w:val="00DB15D3"/>
    <w:rsid w:val="00DB4E59"/>
    <w:rsid w:val="00DB6768"/>
    <w:rsid w:val="00DC1785"/>
    <w:rsid w:val="00E33A3D"/>
    <w:rsid w:val="00E501CF"/>
    <w:rsid w:val="00E6274F"/>
    <w:rsid w:val="00F726B6"/>
    <w:rsid w:val="00FD5008"/>
    <w:rsid w:val="00FF49E2"/>
    <w:rsid w:val="00FF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4632B"/>
  <w15:chartTrackingRefBased/>
  <w15:docId w15:val="{D70E3ECE-3DEB-4473-9261-4F7AD333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4AC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1C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FD50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AB5A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B5AB9"/>
    <w:rPr>
      <w:rFonts w:ascii="Times New Roman" w:eastAsia="Times New Roman" w:hAnsi="Times New Roman" w:cs="Times New Roman"/>
      <w:sz w:val="28"/>
      <w:szCs w:val="28"/>
    </w:rPr>
  </w:style>
  <w:style w:type="paragraph" w:customStyle="1" w:styleId="Default">
    <w:name w:val="Default"/>
    <w:rsid w:val="00AB5AB9"/>
    <w:pPr>
      <w:autoSpaceDE w:val="0"/>
      <w:autoSpaceDN w:val="0"/>
      <w:adjustRightInd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B5A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B5AB9"/>
  </w:style>
  <w:style w:type="paragraph" w:styleId="a7">
    <w:name w:val="footer"/>
    <w:basedOn w:val="a"/>
    <w:link w:val="a8"/>
    <w:uiPriority w:val="99"/>
    <w:unhideWhenUsed/>
    <w:rsid w:val="00AB5A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B5AB9"/>
  </w:style>
  <w:style w:type="paragraph" w:styleId="a9">
    <w:name w:val="List Paragraph"/>
    <w:basedOn w:val="a"/>
    <w:uiPriority w:val="34"/>
    <w:qFormat/>
    <w:rsid w:val="00AB5AB9"/>
    <w:pPr>
      <w:ind w:left="720"/>
      <w:contextualSpacing/>
    </w:pPr>
  </w:style>
  <w:style w:type="paragraph" w:styleId="aa">
    <w:name w:val="Normal (Web)"/>
    <w:basedOn w:val="a"/>
    <w:uiPriority w:val="99"/>
    <w:semiHidden/>
    <w:unhideWhenUsed/>
    <w:rsid w:val="00AB5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B5AB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2D1A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D1A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2D1A95"/>
  </w:style>
  <w:style w:type="character" w:styleId="ab">
    <w:name w:val="Strong"/>
    <w:basedOn w:val="a0"/>
    <w:uiPriority w:val="22"/>
    <w:qFormat/>
    <w:rsid w:val="002D1A95"/>
    <w:rPr>
      <w:b/>
      <w:bCs/>
    </w:rPr>
  </w:style>
  <w:style w:type="character" w:styleId="ac">
    <w:name w:val="Emphasis"/>
    <w:basedOn w:val="a0"/>
    <w:uiPriority w:val="20"/>
    <w:qFormat/>
    <w:rsid w:val="002D1A95"/>
    <w:rPr>
      <w:i/>
      <w:iCs/>
    </w:rPr>
  </w:style>
  <w:style w:type="character" w:customStyle="1" w:styleId="hljs-builtin">
    <w:name w:val="hljs-built_in"/>
    <w:basedOn w:val="a0"/>
    <w:rsid w:val="002D1A95"/>
  </w:style>
  <w:style w:type="character" w:customStyle="1" w:styleId="hljs-number">
    <w:name w:val="hljs-number"/>
    <w:basedOn w:val="a0"/>
    <w:rsid w:val="00DB15D3"/>
  </w:style>
  <w:style w:type="character" w:customStyle="1" w:styleId="hljs-literal">
    <w:name w:val="hljs-literal"/>
    <w:basedOn w:val="a0"/>
    <w:rsid w:val="00FD5008"/>
  </w:style>
  <w:style w:type="character" w:customStyle="1" w:styleId="40">
    <w:name w:val="Заголовок 4 Знак"/>
    <w:basedOn w:val="a0"/>
    <w:link w:val="4"/>
    <w:uiPriority w:val="9"/>
    <w:rsid w:val="00FD500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1">
    <w:name w:val="Абзац списка1"/>
    <w:basedOn w:val="a"/>
    <w:rsid w:val="00C93585"/>
    <w:pPr>
      <w:suppressAutoHyphens/>
      <w:autoSpaceDN w:val="0"/>
      <w:spacing w:after="200" w:line="278" w:lineRule="auto"/>
      <w:ind w:left="720"/>
      <w:contextualSpacing/>
      <w:textAlignment w:val="baseline"/>
    </w:pPr>
    <w:rPr>
      <w:rFonts w:ascii="Aptos" w:eastAsia="Aptos" w:hAnsi="Aptos" w:cs="Noto Sans Arabic"/>
      <w:kern w:val="3"/>
      <w:sz w:val="24"/>
      <w:szCs w:val="24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51C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d">
    <w:name w:val="Table Grid"/>
    <w:basedOn w:val="a1"/>
    <w:uiPriority w:val="39"/>
    <w:rsid w:val="00E33A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2B521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B5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0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3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5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9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ata.mendeley.com/datasets/mzkyh37mtr/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1622</TotalTime>
  <Pages>15</Pages>
  <Words>1977</Words>
  <Characters>11273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Потаева</dc:creator>
  <cp:keywords/>
  <dc:description/>
  <cp:lastModifiedBy>natasha</cp:lastModifiedBy>
  <cp:revision>7</cp:revision>
  <dcterms:created xsi:type="dcterms:W3CDTF">2026-03-03T10:07:00Z</dcterms:created>
  <dcterms:modified xsi:type="dcterms:W3CDTF">2026-04-10T16:24:00Z</dcterms:modified>
</cp:coreProperties>
</file>