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91D" w:rsidRDefault="0053623E" w:rsidP="005362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68235D">
        <w:rPr>
          <w:rFonts w:hint="eastAsia"/>
        </w:rPr>
        <w:t>启用</w:t>
      </w:r>
      <w:r w:rsidR="0068235D">
        <w:rPr>
          <w:rFonts w:hint="eastAsia"/>
        </w:rPr>
        <w:t>http</w:t>
      </w:r>
      <w:r w:rsidR="0068235D">
        <w:rPr>
          <w:rFonts w:hint="eastAsia"/>
        </w:rPr>
        <w:t>代理</w:t>
      </w:r>
    </w:p>
    <w:p w:rsidR="0068235D" w:rsidRDefault="0068235D" w:rsidP="006823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启用</w:t>
      </w:r>
      <w:proofErr w:type="spellStart"/>
      <w:r w:rsidRPr="0068235D">
        <w:t>LoadModule</w:t>
      </w:r>
      <w:proofErr w:type="spellEnd"/>
      <w:r w:rsidRPr="0068235D">
        <w:t xml:space="preserve"> </w:t>
      </w:r>
      <w:proofErr w:type="spellStart"/>
      <w:r w:rsidRPr="0068235D">
        <w:t>proxy_module</w:t>
      </w:r>
      <w:proofErr w:type="spellEnd"/>
      <w:r w:rsidRPr="0068235D">
        <w:t xml:space="preserve"> modules/mod_proxy.so</w:t>
      </w:r>
    </w:p>
    <w:p w:rsidR="0068235D" w:rsidRDefault="0068235D" w:rsidP="006823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启用</w:t>
      </w:r>
      <w:proofErr w:type="spellStart"/>
      <w:r w:rsidRPr="0068235D">
        <w:t>LoadModule</w:t>
      </w:r>
      <w:proofErr w:type="spellEnd"/>
      <w:r w:rsidRPr="0068235D">
        <w:t xml:space="preserve"> </w:t>
      </w:r>
      <w:proofErr w:type="spellStart"/>
      <w:r w:rsidRPr="0068235D">
        <w:t>proxy_connect_module</w:t>
      </w:r>
      <w:proofErr w:type="spellEnd"/>
      <w:r w:rsidRPr="0068235D">
        <w:t xml:space="preserve"> modules/mod_proxy_connect.so</w:t>
      </w:r>
    </w:p>
    <w:p w:rsidR="0068235D" w:rsidRDefault="0068235D" w:rsidP="006823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启用</w:t>
      </w:r>
      <w:proofErr w:type="spellStart"/>
      <w:r w:rsidRPr="0068235D">
        <w:t>LoadModule</w:t>
      </w:r>
      <w:proofErr w:type="spellEnd"/>
      <w:r w:rsidRPr="0068235D">
        <w:t xml:space="preserve"> </w:t>
      </w:r>
      <w:proofErr w:type="spellStart"/>
      <w:r w:rsidRPr="0068235D">
        <w:t>proxy_http_module</w:t>
      </w:r>
      <w:proofErr w:type="spellEnd"/>
      <w:r w:rsidRPr="0068235D">
        <w:t xml:space="preserve"> modules/mod_proxy_http.so</w:t>
      </w:r>
    </w:p>
    <w:p w:rsidR="0068235D" w:rsidRDefault="0068235D" w:rsidP="006823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启用</w:t>
      </w:r>
      <w:r w:rsidRPr="0068235D">
        <w:t>Incl</w:t>
      </w:r>
      <w:r>
        <w:t xml:space="preserve">ude </w:t>
      </w:r>
      <w:proofErr w:type="spellStart"/>
      <w:r>
        <w:t>conf</w:t>
      </w:r>
      <w:proofErr w:type="spellEnd"/>
      <w:r>
        <w:t>/extra/</w:t>
      </w:r>
      <w:proofErr w:type="spellStart"/>
      <w:r>
        <w:t>httpd-vhosts.con</w:t>
      </w:r>
      <w:r>
        <w:rPr>
          <w:rFonts w:hint="eastAsia"/>
        </w:rPr>
        <w:t>f</w:t>
      </w:r>
      <w:proofErr w:type="spellEnd"/>
    </w:p>
    <w:p w:rsidR="0068235D" w:rsidRDefault="0068235D" w:rsidP="006823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httpd-vhost.conf</w:t>
      </w:r>
      <w:proofErr w:type="spellEnd"/>
      <w:r>
        <w:rPr>
          <w:rFonts w:hint="eastAsia"/>
        </w:rPr>
        <w:t>，代理本地</w:t>
      </w:r>
      <w:r>
        <w:rPr>
          <w:rFonts w:hint="eastAsia"/>
        </w:rPr>
        <w:t>8080</w:t>
      </w:r>
      <w:r>
        <w:rPr>
          <w:rFonts w:hint="eastAsia"/>
        </w:rPr>
        <w:t>端口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:rsidR="00C834F4" w:rsidRPr="00C834F4" w:rsidRDefault="0068235D" w:rsidP="00372493">
      <w:pPr>
        <w:ind w:left="420"/>
      </w:pPr>
      <w:r>
        <w:rPr>
          <w:rFonts w:hint="eastAsia"/>
          <w:lang w:val="zh-CN"/>
        </w:rPr>
        <w:object w:dxaOrig="8385" w:dyaOrig="1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84.75pt" o:ole="">
            <v:imagedata r:id="rId8" o:title=""/>
          </v:shape>
          <o:OLEObject Type="Embed" ProgID="Picture.PicObj.1" ShapeID="_x0000_i1025" DrawAspect="Content" ObjectID="_1544464086" r:id="rId9"/>
        </w:object>
      </w:r>
    </w:p>
    <w:p w:rsidR="0068235D" w:rsidRPr="00C834F4" w:rsidRDefault="00C834F4" w:rsidP="00C834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httpd-vhost.conf</w:t>
      </w:r>
      <w:proofErr w:type="spellEnd"/>
      <w:r>
        <w:rPr>
          <w:rFonts w:hint="eastAsia"/>
        </w:rPr>
        <w:t>，代理本地</w:t>
      </w:r>
      <w:r>
        <w:rPr>
          <w:rFonts w:hint="eastAsia"/>
        </w:rPr>
        <w:t>8080</w:t>
      </w:r>
      <w:r>
        <w:rPr>
          <w:rFonts w:hint="eastAsia"/>
        </w:rPr>
        <w:t>端口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:rsidR="00C834F4" w:rsidRDefault="00C834F4" w:rsidP="00C83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windows</w:t>
      </w:r>
      <w:r>
        <w:rPr>
          <w:rFonts w:hint="eastAsia"/>
        </w:rPr>
        <w:t>下</w:t>
      </w:r>
      <w:proofErr w:type="spellStart"/>
      <w:r w:rsidRPr="00C834F4">
        <w:t>mpm</w:t>
      </w:r>
      <w:proofErr w:type="spellEnd"/>
      <w:r>
        <w:rPr>
          <w:rFonts w:hint="eastAsia"/>
        </w:rPr>
        <w:t>模块</w:t>
      </w:r>
    </w:p>
    <w:p w:rsidR="00C834F4" w:rsidRDefault="00C834F4" w:rsidP="00C834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启用</w:t>
      </w:r>
      <w:r w:rsidRPr="00C834F4">
        <w:t xml:space="preserve">Include </w:t>
      </w:r>
      <w:proofErr w:type="spellStart"/>
      <w:r w:rsidRPr="00C834F4">
        <w:t>conf</w:t>
      </w:r>
      <w:proofErr w:type="spellEnd"/>
      <w:r w:rsidRPr="00C834F4">
        <w:t>/extra/</w:t>
      </w:r>
      <w:proofErr w:type="spellStart"/>
      <w:r w:rsidRPr="00C834F4">
        <w:t>httpd-mpm.conf</w:t>
      </w:r>
      <w:proofErr w:type="spellEnd"/>
    </w:p>
    <w:p w:rsidR="00C834F4" w:rsidRDefault="00C834F4" w:rsidP="00C834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t>mpm</w:t>
      </w:r>
      <w:proofErr w:type="spellEnd"/>
      <w:r>
        <w:rPr>
          <w:rFonts w:hint="eastAsia"/>
        </w:rPr>
        <w:t>，增大默认连接数</w:t>
      </w:r>
    </w:p>
    <w:p w:rsidR="00C834F4" w:rsidRDefault="00C834F4" w:rsidP="00C834F4">
      <w:pPr>
        <w:pStyle w:val="a3"/>
        <w:ind w:left="360" w:firstLineChars="0" w:firstLine="0"/>
      </w:pPr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object w:dxaOrig="6675" w:dyaOrig="2325">
          <v:shape id="_x0000_i1026" type="#_x0000_t75" style="width:333.75pt;height:116.25pt" o:ole="">
            <v:imagedata r:id="rId10" o:title=""/>
          </v:shape>
          <o:OLEObject Type="Embed" ProgID="Picture.PicObj.1" ShapeID="_x0000_i1026" DrawAspect="Content" ObjectID="_1544464087" r:id="rId11"/>
        </w:object>
      </w:r>
    </w:p>
    <w:p w:rsidR="009741D5" w:rsidRDefault="00C834F4" w:rsidP="009741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apache cache</w:t>
      </w:r>
      <w:r>
        <w:rPr>
          <w:rFonts w:hint="eastAsia"/>
        </w:rPr>
        <w:t>模块</w:t>
      </w:r>
    </w:p>
    <w:p w:rsidR="009741D5" w:rsidRDefault="009741D5" w:rsidP="009741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启用</w:t>
      </w:r>
      <w:proofErr w:type="spellStart"/>
      <w:r w:rsidRPr="009741D5">
        <w:t>LoadModule</w:t>
      </w:r>
      <w:proofErr w:type="spellEnd"/>
      <w:r w:rsidRPr="009741D5">
        <w:t xml:space="preserve"> </w:t>
      </w:r>
      <w:proofErr w:type="spellStart"/>
      <w:r w:rsidRPr="009741D5">
        <w:t>cache_module</w:t>
      </w:r>
      <w:proofErr w:type="spellEnd"/>
      <w:r w:rsidRPr="009741D5">
        <w:t xml:space="preserve"> modules/mod_cache.so</w:t>
      </w:r>
    </w:p>
    <w:p w:rsidR="009741D5" w:rsidRDefault="009741D5" w:rsidP="009741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启用</w:t>
      </w:r>
      <w:proofErr w:type="spellStart"/>
      <w:r w:rsidRPr="009741D5">
        <w:t>LoadModule</w:t>
      </w:r>
      <w:proofErr w:type="spellEnd"/>
      <w:r w:rsidRPr="009741D5">
        <w:t xml:space="preserve"> </w:t>
      </w:r>
      <w:proofErr w:type="spellStart"/>
      <w:r w:rsidRPr="009741D5">
        <w:t>cache_disk_module</w:t>
      </w:r>
      <w:proofErr w:type="spellEnd"/>
      <w:r w:rsidRPr="009741D5">
        <w:t xml:space="preserve"> modules/mod_cache_disk.so</w:t>
      </w:r>
    </w:p>
    <w:p w:rsidR="009741D5" w:rsidRDefault="009741D5" w:rsidP="009741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 w:rsidRPr="009741D5">
        <w:t>cache_module</w:t>
      </w:r>
      <w:proofErr w:type="spellEnd"/>
      <w:r>
        <w:rPr>
          <w:rFonts w:hint="eastAsia"/>
        </w:rPr>
        <w:t>，</w:t>
      </w:r>
    </w:p>
    <w:p w:rsidR="009741D5" w:rsidRDefault="009741D5" w:rsidP="009741D5">
      <w:pPr>
        <w:pStyle w:val="a3"/>
        <w:ind w:left="840" w:firstLineChars="0" w:firstLine="0"/>
      </w:pPr>
    </w:p>
    <w:p w:rsidR="009741D5" w:rsidRDefault="009741D5" w:rsidP="009741D5">
      <w:pPr>
        <w:ind w:left="420"/>
      </w:pPr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object w:dxaOrig="5355" w:dyaOrig="7350">
          <v:shape id="_x0000_i1027" type="#_x0000_t75" style="width:267.75pt;height:367.5pt" o:ole="">
            <v:imagedata r:id="rId12" o:title=""/>
          </v:shape>
          <o:OLEObject Type="Embed" ProgID="Picture.PicObj.1" ShapeID="_x0000_i1027" DrawAspect="Content" ObjectID="_1544464088" r:id="rId13"/>
        </w:object>
      </w:r>
    </w:p>
    <w:p w:rsidR="009741D5" w:rsidRDefault="009741D5" w:rsidP="009741D5"/>
    <w:p w:rsidR="009741D5" w:rsidRDefault="00FC70F8" w:rsidP="00FC70F8">
      <w:r>
        <w:t>A</w:t>
      </w:r>
      <w:r>
        <w:rPr>
          <w:rFonts w:hint="eastAsia"/>
        </w:rPr>
        <w:t>pache</w:t>
      </w:r>
      <w:r>
        <w:rPr>
          <w:rFonts w:hint="eastAsia"/>
        </w:rPr>
        <w:t>缓存效果验证，通过在</w:t>
      </w:r>
      <w:r>
        <w:rPr>
          <w:rFonts w:hint="eastAsia"/>
        </w:rPr>
        <w:t>http</w:t>
      </w:r>
      <w:r>
        <w:rPr>
          <w:rFonts w:hint="eastAsia"/>
        </w:rPr>
        <w:t>头部加入命中信息</w:t>
      </w:r>
    </w:p>
    <w:p w:rsidR="00C834F4" w:rsidRDefault="00FC70F8" w:rsidP="00C834F4">
      <w:pP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object w:dxaOrig="5985" w:dyaOrig="3645">
          <v:shape id="_x0000_i1028" type="#_x0000_t75" style="width:299.25pt;height:182.25pt" o:ole="">
            <v:imagedata r:id="rId14" o:title=""/>
          </v:shape>
          <o:OLEObject Type="Embed" ProgID="Picture.PicObj.1" ShapeID="_x0000_i1028" DrawAspect="Content" ObjectID="_1544464089" r:id="rId15"/>
        </w:object>
      </w:r>
    </w:p>
    <w:p w:rsidR="00C64EEC" w:rsidRDefault="00C64EEC" w:rsidP="00C834F4">
      <w:pP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</w:pPr>
    </w:p>
    <w:p w:rsidR="00C64EEC" w:rsidRDefault="00C64EEC" w:rsidP="00C834F4">
      <w:pP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</w:pPr>
    </w:p>
    <w:p w:rsidR="00C64EEC" w:rsidRDefault="00C64EEC" w:rsidP="00C834F4">
      <w:pP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以产品管理为例：</w:t>
      </w:r>
    </w:p>
    <w:p w:rsidR="00C64EEC" w:rsidRDefault="00C64EEC" w:rsidP="00C834F4">
      <w:pP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object w:dxaOrig="9930" w:dyaOrig="7980">
          <v:shape id="_x0000_i1029" type="#_x0000_t75" style="width:414.75pt;height:333pt" o:ole="">
            <v:imagedata r:id="rId16" o:title=""/>
          </v:shape>
          <o:OLEObject Type="Embed" ProgID="Picture.PicObj.1" ShapeID="_x0000_i1029" DrawAspect="Content" ObjectID="_1544464090" r:id="rId17"/>
        </w:object>
      </w:r>
    </w:p>
    <w:p w:rsidR="00C64EEC" w:rsidRDefault="00C64EEC" w:rsidP="00C834F4">
      <w:pP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这个页面需要加载99个项目，接收56.12K数据</w:t>
      </w:r>
    </w:p>
    <w:p w:rsidR="00C64EEC" w:rsidRDefault="00C64EEC" w:rsidP="00C834F4">
      <w:pP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抓包查看透过缓存到达服务器的请求，只有8个请求</w:t>
      </w:r>
    </w:p>
    <w:p w:rsidR="00C64EEC" w:rsidRDefault="00C64EEC" w:rsidP="00C834F4">
      <w:pPr>
        <w:rPr>
          <w:rFonts w:ascii="宋体" w:eastAsia="宋体" w:cs="宋体"/>
          <w:color w:val="990000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345BB36E" wp14:editId="2AAC40C0">
            <wp:extent cx="5274310" cy="15261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F8" w:rsidRDefault="00FC70F8" w:rsidP="00C834F4"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按照理财项目目前的情况，缓存命中率在</w:t>
      </w:r>
      <w:r w:rsidR="00C64EEC"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90%</w:t>
      </w:r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左右</w:t>
      </w:r>
      <w:bookmarkStart w:id="0" w:name="_GoBack"/>
      <w:bookmarkEnd w:id="0"/>
    </w:p>
    <w:sectPr w:rsidR="00FC7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204" w:rsidRDefault="007F4204" w:rsidP="0068235D">
      <w:r>
        <w:separator/>
      </w:r>
    </w:p>
  </w:endnote>
  <w:endnote w:type="continuationSeparator" w:id="0">
    <w:p w:rsidR="007F4204" w:rsidRDefault="007F4204" w:rsidP="00682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204" w:rsidRDefault="007F4204" w:rsidP="0068235D">
      <w:r>
        <w:separator/>
      </w:r>
    </w:p>
  </w:footnote>
  <w:footnote w:type="continuationSeparator" w:id="0">
    <w:p w:rsidR="007F4204" w:rsidRDefault="007F4204" w:rsidP="00682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F12BB"/>
    <w:multiLevelType w:val="hybridMultilevel"/>
    <w:tmpl w:val="067C0482"/>
    <w:lvl w:ilvl="0" w:tplc="C6A43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39"/>
    <w:rsid w:val="001B0F57"/>
    <w:rsid w:val="00372493"/>
    <w:rsid w:val="0053623E"/>
    <w:rsid w:val="00677F39"/>
    <w:rsid w:val="0068235D"/>
    <w:rsid w:val="007F4204"/>
    <w:rsid w:val="009741D5"/>
    <w:rsid w:val="00BE0CDE"/>
    <w:rsid w:val="00C64EEC"/>
    <w:rsid w:val="00C834F4"/>
    <w:rsid w:val="00D03E71"/>
    <w:rsid w:val="00EB491D"/>
    <w:rsid w:val="00FC70F8"/>
    <w:rsid w:val="00FD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23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2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23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2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235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64E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4E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23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2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23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2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235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64E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4E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CN=傅群骎/O=HIKVISION</dc:creator>
  <cp:keywords/>
  <dc:description/>
  <cp:lastModifiedBy>CN=傅群骎/O=HIKVISION</cp:lastModifiedBy>
  <cp:revision>20</cp:revision>
  <dcterms:created xsi:type="dcterms:W3CDTF">2016-12-23T11:41:00Z</dcterms:created>
  <dcterms:modified xsi:type="dcterms:W3CDTF">2016-12-28T13:00:00Z</dcterms:modified>
</cp:coreProperties>
</file>