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B8127C" w:rsidRDefault="005516AE" w:rsidP="003D373A">
            <w:pPr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5516AE">
              <w:rPr>
                <w:rFonts w:ascii="楷体" w:eastAsia="楷体" w:hAnsi="楷体" w:hint="eastAsia"/>
                <w:color w:val="000000" w:themeColor="text1"/>
                <w:sz w:val="24"/>
              </w:rPr>
              <w:t>阜新银行全省理财改造</w:t>
            </w:r>
            <w:r w:rsidR="0095584C" w:rsidRPr="0095584C">
              <w:rPr>
                <w:rFonts w:ascii="楷体" w:eastAsia="楷体" w:hAnsi="楷体"/>
                <w:color w:val="000000" w:themeColor="text1"/>
                <w:sz w:val="24"/>
              </w:rPr>
              <w:t>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516AE" w:rsidP="00DC57F7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5516AE">
              <w:rPr>
                <w:rFonts w:ascii="楷体" w:eastAsia="楷体" w:hAnsi="楷体" w:hint="eastAsia"/>
                <w:sz w:val="24"/>
              </w:rPr>
              <w:t>USB模式采集完录像后一直显示已关联，录像无法上传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C52F35" w:rsidRDefault="00CD6471" w:rsidP="00C52F35">
            <w:pPr>
              <w:rPr>
                <w:rFonts w:ascii="楷体" w:eastAsia="楷体" w:hAnsi="楷体"/>
                <w:b/>
                <w:color w:val="7F7F7F" w:themeColor="text1" w:themeTint="80"/>
                <w:sz w:val="24"/>
              </w:rPr>
            </w:pPr>
            <w:r w:rsidRPr="00C52F35">
              <w:rPr>
                <w:rFonts w:ascii="楷体" w:eastAsia="楷体" w:hAnsi="楷体" w:hint="eastAsia"/>
                <w:sz w:val="24"/>
              </w:rPr>
              <w:t>金信冬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CD6471" w:rsidP="005516AE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C52F35">
              <w:rPr>
                <w:rFonts w:ascii="楷体" w:eastAsia="楷体" w:hAnsi="楷体" w:hint="eastAsia"/>
                <w:sz w:val="24"/>
              </w:rPr>
              <w:t>2016/</w:t>
            </w:r>
            <w:r w:rsidR="005516AE">
              <w:rPr>
                <w:rFonts w:ascii="楷体" w:eastAsia="楷体" w:hAnsi="楷体" w:hint="eastAsia"/>
                <w:sz w:val="24"/>
              </w:rPr>
              <w:t>11</w:t>
            </w:r>
            <w:r w:rsidRPr="00C52F35">
              <w:rPr>
                <w:rFonts w:ascii="楷体" w:eastAsia="楷体" w:hAnsi="楷体" w:hint="eastAsia"/>
                <w:sz w:val="24"/>
              </w:rPr>
              <w:t>/</w:t>
            </w:r>
            <w:r w:rsidR="005516AE">
              <w:rPr>
                <w:rFonts w:ascii="楷体" w:eastAsia="楷体" w:hAnsi="楷体" w:hint="eastAsia"/>
                <w:sz w:val="24"/>
              </w:rPr>
              <w:t>07</w:t>
            </w:r>
            <w:r w:rsidR="00850469">
              <w:rPr>
                <w:rFonts w:ascii="楷体" w:eastAsia="楷体" w:hAnsi="楷体" w:hint="eastAsia"/>
                <w:sz w:val="24"/>
              </w:rPr>
              <w:t xml:space="preserve"> </w:t>
            </w:r>
            <w:r w:rsidR="00850469">
              <w:rPr>
                <w:rFonts w:ascii="楷体" w:eastAsia="楷体" w:hAnsi="楷体"/>
                <w:sz w:val="24"/>
              </w:rPr>
              <w:t>–</w:t>
            </w:r>
            <w:r w:rsidR="00850469">
              <w:rPr>
                <w:rFonts w:ascii="楷体" w:eastAsia="楷体" w:hAnsi="楷体" w:hint="eastAsia"/>
                <w:sz w:val="24"/>
              </w:rPr>
              <w:t xml:space="preserve"> 2016/1</w:t>
            </w:r>
            <w:r w:rsidR="005516AE">
              <w:rPr>
                <w:rFonts w:ascii="楷体" w:eastAsia="楷体" w:hAnsi="楷体" w:hint="eastAsia"/>
                <w:sz w:val="24"/>
              </w:rPr>
              <w:t>1/08</w:t>
            </w:r>
            <w:r w:rsidR="00850469">
              <w:rPr>
                <w:rFonts w:ascii="楷体" w:eastAsia="楷体" w:hAnsi="楷体" w:hint="eastAsia"/>
                <w:sz w:val="24"/>
              </w:rPr>
              <w:t>（</w:t>
            </w:r>
            <w:r w:rsidR="005516AE">
              <w:rPr>
                <w:rFonts w:ascii="楷体" w:eastAsia="楷体" w:hAnsi="楷体" w:hint="eastAsia"/>
                <w:sz w:val="24"/>
              </w:rPr>
              <w:t>12</w:t>
            </w:r>
            <w:r w:rsidR="00850469">
              <w:rPr>
                <w:rFonts w:ascii="楷体" w:eastAsia="楷体" w:hAnsi="楷体" w:hint="eastAsia"/>
                <w:sz w:val="24"/>
              </w:rPr>
              <w:t>h）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C52F35" w:rsidRDefault="00FE144A" w:rsidP="001E6157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4"/>
        </w:rPr>
      </w:pPr>
      <w:r w:rsidRPr="00FE144A">
        <w:rPr>
          <w:rFonts w:ascii="楷体" w:eastAsia="楷体" w:hAnsi="楷体" w:hint="eastAsia"/>
          <w:color w:val="000000" w:themeColor="text1"/>
          <w:sz w:val="24"/>
        </w:rPr>
        <w:t>阜新银行全省理财改造项目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C52F35" w:rsidRDefault="00CD6471" w:rsidP="00C52F3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C52F35">
        <w:rPr>
          <w:rFonts w:ascii="楷体" w:eastAsia="楷体" w:hAnsi="楷体" w:hint="eastAsia"/>
          <w:color w:val="000000" w:themeColor="text1"/>
          <w:sz w:val="22"/>
        </w:rPr>
        <w:t>V2.1</w:t>
      </w:r>
      <w:r w:rsidR="00D95C33">
        <w:rPr>
          <w:rFonts w:ascii="楷体" w:eastAsia="楷体" w:hAnsi="楷体" w:hint="eastAsia"/>
          <w:color w:val="000000" w:themeColor="text1"/>
          <w:sz w:val="22"/>
        </w:rPr>
        <w:t>.0 build 160000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C52F35" w:rsidRDefault="00EC2E77" w:rsidP="00C52F3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5C7374" w:rsidRPr="00D90003" w:rsidRDefault="00D017D4" w:rsidP="00D90003">
      <w:pPr>
        <w:ind w:left="360"/>
        <w:rPr>
          <w:rFonts w:ascii="楷体" w:eastAsia="楷体" w:hAnsi="楷体"/>
          <w:sz w:val="22"/>
        </w:rPr>
      </w:pPr>
      <w:r w:rsidRPr="00D90003">
        <w:rPr>
          <w:rFonts w:ascii="楷体" w:eastAsia="楷体" w:hAnsi="楷体" w:hint="eastAsia"/>
          <w:sz w:val="22"/>
        </w:rPr>
        <w:t>代码目录：</w:t>
      </w:r>
    </w:p>
    <w:p w:rsidR="00D017D4" w:rsidRPr="00C52F35" w:rsidRDefault="00F9565D" w:rsidP="001A0EB9">
      <w:pPr>
        <w:ind w:left="360"/>
        <w:rPr>
          <w:rFonts w:ascii="楷体" w:eastAsia="楷体" w:hAnsi="楷体"/>
          <w:color w:val="000000" w:themeColor="text1"/>
          <w:sz w:val="22"/>
        </w:rPr>
      </w:pPr>
      <w:r w:rsidRPr="005F71C7">
        <w:rPr>
          <w:rFonts w:ascii="楷体" w:eastAsia="楷体" w:hAnsi="楷体" w:hint="eastAsia"/>
          <w:sz w:val="22"/>
        </w:rPr>
        <w:t>https://192.0.0.241/APP-Financial/branches/CustomPrj/沈阳分公司/IPM20160818161_阜新银行全省理财改造/iVMS-8000-FMS(v2.1.0)/web</w:t>
      </w:r>
      <w:r w:rsidR="001A0EB9">
        <w:rPr>
          <w:rFonts w:ascii="楷体" w:eastAsia="楷体" w:hAnsi="楷体" w:hint="eastAsia"/>
          <w:sz w:val="22"/>
        </w:rPr>
        <w:tab/>
      </w:r>
      <w:r w:rsidR="001A0EB9">
        <w:rPr>
          <w:rFonts w:ascii="楷体" w:eastAsia="楷体" w:hAnsi="楷体" w:hint="eastAsia"/>
          <w:sz w:val="22"/>
        </w:rPr>
        <w:tab/>
      </w:r>
      <w:r>
        <w:rPr>
          <w:rFonts w:ascii="楷体" w:eastAsia="楷体" w:hAnsi="楷体" w:hint="eastAsia"/>
          <w:color w:val="000000" w:themeColor="text1"/>
          <w:sz w:val="22"/>
        </w:rPr>
        <w:t>99437</w:t>
      </w:r>
    </w:p>
    <w:p w:rsidR="005C7374" w:rsidRPr="00380088" w:rsidRDefault="00D017D4" w:rsidP="00380088">
      <w:pPr>
        <w:ind w:left="360"/>
        <w:rPr>
          <w:rFonts w:ascii="楷体" w:eastAsia="楷体" w:hAnsi="楷体"/>
          <w:sz w:val="22"/>
        </w:rPr>
      </w:pPr>
      <w:r w:rsidRPr="00380088">
        <w:rPr>
          <w:rFonts w:ascii="楷体" w:eastAsia="楷体" w:hAnsi="楷体" w:hint="eastAsia"/>
          <w:sz w:val="22"/>
        </w:rPr>
        <w:t>成果物目录：</w:t>
      </w:r>
    </w:p>
    <w:p w:rsidR="005C7374" w:rsidRPr="00AE0AC9" w:rsidRDefault="00F9565D" w:rsidP="00AE0AC9">
      <w:pPr>
        <w:ind w:left="360"/>
        <w:rPr>
          <w:rFonts w:ascii="楷体" w:eastAsia="楷体" w:hAnsi="楷体"/>
          <w:sz w:val="22"/>
        </w:rPr>
      </w:pPr>
      <w:r w:rsidRPr="00F9565D">
        <w:rPr>
          <w:rFonts w:ascii="楷体" w:eastAsia="楷体" w:hAnsi="楷体" w:hint="eastAsia"/>
          <w:sz w:val="22"/>
        </w:rPr>
        <w:t>https://192.0.0.241/Financial-CustomPrj/系统集成项目/沈阳分公司/阜新银行全省理财改造（IPM20160818161）/成果物/ServiceManager/FSvcWeb_FMS/webapps/ROOT.war</w:t>
      </w:r>
      <w:r w:rsidR="00EC2E77" w:rsidRPr="00EC2E77">
        <w:rPr>
          <w:rFonts w:ascii="楷体" w:eastAsia="楷体" w:hAnsi="楷体" w:hint="eastAsia"/>
          <w:sz w:val="22"/>
        </w:rPr>
        <w:t xml:space="preserve"> </w:t>
      </w:r>
      <w:r w:rsidR="00AE0AC9">
        <w:rPr>
          <w:rFonts w:ascii="楷体" w:eastAsia="楷体" w:hAnsi="楷体" w:hint="eastAsia"/>
          <w:sz w:val="22"/>
        </w:rPr>
        <w:tab/>
      </w:r>
      <w:r w:rsidR="00AE0AC9">
        <w:rPr>
          <w:rFonts w:ascii="楷体" w:eastAsia="楷体" w:hAnsi="楷体" w:hint="eastAsia"/>
          <w:sz w:val="22"/>
        </w:rPr>
        <w:tab/>
      </w:r>
      <w:r>
        <w:rPr>
          <w:rFonts w:ascii="楷体" w:eastAsia="楷体" w:hAnsi="楷体" w:hint="eastAsia"/>
          <w:sz w:val="22"/>
        </w:rPr>
        <w:t>70980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C405D7" w:rsidRPr="00C405D7" w:rsidRDefault="005F71C7" w:rsidP="005F71C7">
      <w:pPr>
        <w:ind w:firstLineChars="150" w:firstLine="330"/>
        <w:rPr>
          <w:rFonts w:ascii="楷体" w:eastAsia="楷体" w:hAnsi="楷体"/>
          <w:color w:val="000000" w:themeColor="text1"/>
          <w:sz w:val="22"/>
        </w:rPr>
      </w:pPr>
      <w:r w:rsidRPr="005F71C7">
        <w:rPr>
          <w:rFonts w:ascii="楷体" w:eastAsia="楷体" w:hAnsi="楷体" w:hint="eastAsia"/>
          <w:color w:val="000000" w:themeColor="text1"/>
          <w:sz w:val="22"/>
        </w:rPr>
        <w:t>USB模式采集完录像后一直显示已关联，录像无法上传</w:t>
      </w:r>
    </w:p>
    <w:p w:rsidR="00C405D7" w:rsidRDefault="00C405D7" w:rsidP="00C405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C405D7" w:rsidRPr="00C405D7" w:rsidRDefault="00C405D7" w:rsidP="00C405D7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偶现问题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Default="005F71C7" w:rsidP="003A6461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5F71C7">
        <w:rPr>
          <w:rFonts w:ascii="楷体" w:eastAsia="楷体" w:hAnsi="楷体" w:hint="eastAsia"/>
          <w:color w:val="000000" w:themeColor="text1"/>
          <w:sz w:val="22"/>
        </w:rPr>
        <w:t>USB模式采集完录像后一直显示已关联，录像无法上传</w:t>
      </w:r>
    </w:p>
    <w:p w:rsidR="008B0857" w:rsidRDefault="008B0857" w:rsidP="008B0857">
      <w:pPr>
        <w:pStyle w:val="a9"/>
        <w:ind w:firstLineChars="0" w:firstLine="0"/>
        <w:jc w:val="center"/>
        <w:rPr>
          <w:rFonts w:ascii="楷体" w:eastAsia="楷体" w:hAnsi="楷体"/>
          <w:color w:val="000000" w:themeColor="text1"/>
          <w:sz w:val="22"/>
        </w:rPr>
      </w:pP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705DEF" w:rsidRDefault="00705DEF" w:rsidP="00705DEF">
      <w:pPr>
        <w:pStyle w:val="a9"/>
        <w:numPr>
          <w:ilvl w:val="0"/>
          <w:numId w:val="3"/>
        </w:numPr>
        <w:ind w:firstLineChars="0"/>
        <w:rPr>
          <w:rFonts w:ascii="楷体" w:eastAsia="楷体" w:hAnsi="楷体" w:hint="eastAsia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查询web服务日志</w:t>
      </w:r>
    </w:p>
    <w:p w:rsidR="00705DEF" w:rsidRDefault="00705DEF" w:rsidP="00705DEF">
      <w:pPr>
        <w:pStyle w:val="a9"/>
        <w:numPr>
          <w:ilvl w:val="0"/>
          <w:numId w:val="3"/>
        </w:numPr>
        <w:ind w:firstLineChars="0"/>
        <w:rPr>
          <w:rFonts w:ascii="楷体" w:eastAsia="楷体" w:hAnsi="楷体" w:hint="eastAsia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定位到错误代码行</w:t>
      </w:r>
    </w:p>
    <w:p w:rsidR="00D017D4" w:rsidRPr="00EE5B5E" w:rsidRDefault="00705DEF" w:rsidP="00705DEF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分析空指针引起的问题</w:t>
      </w:r>
      <w:r w:rsidR="00295A57" w:rsidRPr="00EE5B5E">
        <w:rPr>
          <w:rFonts w:ascii="楷体" w:eastAsia="楷体" w:hAnsi="楷体"/>
          <w:color w:val="000000" w:themeColor="text1"/>
          <w:sz w:val="22"/>
        </w:rPr>
        <w:t xml:space="preserve"> </w:t>
      </w:r>
    </w:p>
    <w:p w:rsidR="00D017D4" w:rsidRPr="00EE5B5E" w:rsidRDefault="00D017D4" w:rsidP="003F585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0B0C40" w:rsidRDefault="00A863E7" w:rsidP="00A863E7">
      <w:pPr>
        <w:pStyle w:val="a9"/>
        <w:ind w:left="360" w:firstLineChars="150" w:firstLine="330"/>
        <w:rPr>
          <w:rFonts w:ascii="楷体" w:eastAsia="楷体" w:hAnsi="楷体"/>
          <w:color w:val="000000" w:themeColor="text1"/>
          <w:sz w:val="22"/>
        </w:rPr>
      </w:pPr>
      <w:r w:rsidRPr="00A863E7">
        <w:rPr>
          <w:rFonts w:ascii="楷体" w:eastAsia="楷体" w:hAnsi="楷体" w:hint="eastAsia"/>
          <w:color w:val="000000" w:themeColor="text1"/>
          <w:sz w:val="22"/>
        </w:rPr>
        <w:t>usb模式下，客户电脑事先创建一个账户A，录了录像，后续把账户A删除。创建账户B，录了录像。这个时候dc获取待上传录像的时候，会将已删除的用户A的对应的录像一并获取，但是却无法找到A</w:t>
      </w:r>
      <w:r>
        <w:rPr>
          <w:rFonts w:ascii="楷体" w:eastAsia="楷体" w:hAnsi="楷体" w:hint="eastAsia"/>
          <w:color w:val="000000" w:themeColor="text1"/>
          <w:sz w:val="22"/>
        </w:rPr>
        <w:t>账户。导致报错</w:t>
      </w:r>
      <w:bookmarkStart w:id="0" w:name="_GoBack"/>
      <w:bookmarkEnd w:id="0"/>
      <w:r w:rsidR="00F337F4">
        <w:rPr>
          <w:rFonts w:ascii="楷体" w:eastAsia="楷体" w:hAnsi="楷体" w:hint="eastAsia"/>
          <w:color w:val="000000" w:themeColor="text1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913243" w:rsidRPr="00913243" w:rsidRDefault="00A863E7" w:rsidP="00913243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A863E7">
        <w:rPr>
          <w:rFonts w:ascii="楷体" w:eastAsia="楷体" w:hAnsi="楷体" w:hint="eastAsia"/>
          <w:color w:val="000000" w:themeColor="text1"/>
          <w:sz w:val="22"/>
        </w:rPr>
        <w:t>获取待上传录像的时候。如果录像信息</w:t>
      </w:r>
      <w:r>
        <w:rPr>
          <w:rFonts w:ascii="楷体" w:eastAsia="楷体" w:hAnsi="楷体" w:hint="eastAsia"/>
          <w:color w:val="000000" w:themeColor="text1"/>
          <w:sz w:val="22"/>
        </w:rPr>
        <w:t>无法找到对应客户，那么该录像信息就跳过，不上传。这样就不会报错</w:t>
      </w:r>
      <w:r w:rsidR="00F337F4">
        <w:rPr>
          <w:rFonts w:ascii="楷体" w:eastAsia="楷体" w:hAnsi="楷体" w:hint="eastAsia"/>
          <w:color w:val="000000" w:themeColor="text1"/>
          <w:sz w:val="22"/>
        </w:rPr>
        <w:t>。</w:t>
      </w:r>
    </w:p>
    <w:p w:rsidR="000B0C40" w:rsidRPr="000B0C40" w:rsidRDefault="002B6189" w:rsidP="00913243">
      <w:pPr>
        <w:pStyle w:val="2"/>
      </w:pPr>
      <w:r>
        <w:rPr>
          <w:rFonts w:hint="eastAsia"/>
        </w:rPr>
        <w:t>其他</w:t>
      </w:r>
    </w:p>
    <w:sectPr w:rsidR="000B0C40" w:rsidRPr="000B0C40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67D" w:rsidRDefault="0007467D" w:rsidP="002C5EFC">
      <w:r>
        <w:separator/>
      </w:r>
    </w:p>
  </w:endnote>
  <w:endnote w:type="continuationSeparator" w:id="0">
    <w:p w:rsidR="0007467D" w:rsidRDefault="0007467D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5516AE">
      <w:rPr>
        <w:rFonts w:ascii="宋体" w:hAnsi="宋体"/>
        <w:noProof/>
      </w:rPr>
      <w:t>2016-11-11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A863E7" w:rsidRPr="00A863E7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67D" w:rsidRDefault="0007467D" w:rsidP="002C5EFC">
      <w:r>
        <w:separator/>
      </w:r>
    </w:p>
  </w:footnote>
  <w:footnote w:type="continuationSeparator" w:id="0">
    <w:p w:rsidR="0007467D" w:rsidRDefault="0007467D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0A42B8"/>
    <w:multiLevelType w:val="hybridMultilevel"/>
    <w:tmpl w:val="2E3E483C"/>
    <w:lvl w:ilvl="0" w:tplc="CE08B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467D"/>
    <w:rsid w:val="00076DD7"/>
    <w:rsid w:val="000A0E73"/>
    <w:rsid w:val="000A48E3"/>
    <w:rsid w:val="000B0C40"/>
    <w:rsid w:val="000D1529"/>
    <w:rsid w:val="000F770E"/>
    <w:rsid w:val="00143462"/>
    <w:rsid w:val="00145041"/>
    <w:rsid w:val="00173891"/>
    <w:rsid w:val="001833CA"/>
    <w:rsid w:val="001A0EB9"/>
    <w:rsid w:val="001E6157"/>
    <w:rsid w:val="00261068"/>
    <w:rsid w:val="00295A57"/>
    <w:rsid w:val="002B6189"/>
    <w:rsid w:val="002C5EFC"/>
    <w:rsid w:val="002E05A2"/>
    <w:rsid w:val="002F7555"/>
    <w:rsid w:val="0030317E"/>
    <w:rsid w:val="00303ABF"/>
    <w:rsid w:val="00307BF6"/>
    <w:rsid w:val="00313AF0"/>
    <w:rsid w:val="00380088"/>
    <w:rsid w:val="003A6461"/>
    <w:rsid w:val="003C63F5"/>
    <w:rsid w:val="003D373A"/>
    <w:rsid w:val="003F5855"/>
    <w:rsid w:val="004373DA"/>
    <w:rsid w:val="004961BA"/>
    <w:rsid w:val="004D50ED"/>
    <w:rsid w:val="00526A14"/>
    <w:rsid w:val="00527831"/>
    <w:rsid w:val="005516AE"/>
    <w:rsid w:val="005B491B"/>
    <w:rsid w:val="005C7374"/>
    <w:rsid w:val="005F71C7"/>
    <w:rsid w:val="006C75AD"/>
    <w:rsid w:val="006D32DD"/>
    <w:rsid w:val="00705DEF"/>
    <w:rsid w:val="00735E91"/>
    <w:rsid w:val="00743CEB"/>
    <w:rsid w:val="00766B2C"/>
    <w:rsid w:val="007727F7"/>
    <w:rsid w:val="007A46AB"/>
    <w:rsid w:val="007D4D8A"/>
    <w:rsid w:val="007E3464"/>
    <w:rsid w:val="007E60A6"/>
    <w:rsid w:val="007F5226"/>
    <w:rsid w:val="00843AD1"/>
    <w:rsid w:val="00850469"/>
    <w:rsid w:val="00880CE6"/>
    <w:rsid w:val="00887769"/>
    <w:rsid w:val="008962BA"/>
    <w:rsid w:val="0089646D"/>
    <w:rsid w:val="008A00B6"/>
    <w:rsid w:val="008B0857"/>
    <w:rsid w:val="00913243"/>
    <w:rsid w:val="009221D2"/>
    <w:rsid w:val="00936FCC"/>
    <w:rsid w:val="00944053"/>
    <w:rsid w:val="0095584C"/>
    <w:rsid w:val="009F1F65"/>
    <w:rsid w:val="009F6403"/>
    <w:rsid w:val="00A12CFE"/>
    <w:rsid w:val="00A863E7"/>
    <w:rsid w:val="00A95242"/>
    <w:rsid w:val="00AD1D12"/>
    <w:rsid w:val="00AD3762"/>
    <w:rsid w:val="00AE0AC9"/>
    <w:rsid w:val="00AF406B"/>
    <w:rsid w:val="00B04C7B"/>
    <w:rsid w:val="00B5199E"/>
    <w:rsid w:val="00B8127C"/>
    <w:rsid w:val="00B94953"/>
    <w:rsid w:val="00BA6349"/>
    <w:rsid w:val="00BB7820"/>
    <w:rsid w:val="00BE71D6"/>
    <w:rsid w:val="00C26342"/>
    <w:rsid w:val="00C405D7"/>
    <w:rsid w:val="00C52F35"/>
    <w:rsid w:val="00CD6471"/>
    <w:rsid w:val="00D017D4"/>
    <w:rsid w:val="00D65430"/>
    <w:rsid w:val="00D90003"/>
    <w:rsid w:val="00D95C33"/>
    <w:rsid w:val="00DB4B03"/>
    <w:rsid w:val="00DC22FC"/>
    <w:rsid w:val="00DC57F7"/>
    <w:rsid w:val="00EC2E77"/>
    <w:rsid w:val="00ED2C84"/>
    <w:rsid w:val="00EE5B5E"/>
    <w:rsid w:val="00F07ED1"/>
    <w:rsid w:val="00F11732"/>
    <w:rsid w:val="00F337F4"/>
    <w:rsid w:val="00F601A2"/>
    <w:rsid w:val="00F730AF"/>
    <w:rsid w:val="00F9565D"/>
    <w:rsid w:val="00FA535A"/>
    <w:rsid w:val="00FD1EFD"/>
    <w:rsid w:val="00FE1318"/>
    <w:rsid w:val="00FE1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730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73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A2D9D"/>
    <w:rsid w:val="001F5AA6"/>
    <w:rsid w:val="003F76C4"/>
    <w:rsid w:val="00466060"/>
    <w:rsid w:val="00576A15"/>
    <w:rsid w:val="006178A6"/>
    <w:rsid w:val="00647897"/>
    <w:rsid w:val="00A93EFE"/>
    <w:rsid w:val="00C24125"/>
    <w:rsid w:val="00C478AF"/>
    <w:rsid w:val="00D16B85"/>
    <w:rsid w:val="00D4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065E5-E05A-4A6F-902E-0780EC84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108</Words>
  <Characters>617</Characters>
  <Application>Microsoft Office Word</Application>
  <DocSecurity>0</DocSecurity>
  <Lines>5</Lines>
  <Paragraphs>1</Paragraphs>
  <ScaleCrop>false</ScaleCrop>
  <Company>HIK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77</cp:revision>
  <cp:lastPrinted>2016-08-24T07:30:00Z</cp:lastPrinted>
  <dcterms:created xsi:type="dcterms:W3CDTF">2016-08-23T14:22:00Z</dcterms:created>
  <dcterms:modified xsi:type="dcterms:W3CDTF">2016-11-11T06:45:00Z</dcterms:modified>
</cp:coreProperties>
</file>