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0F" w:rsidRDefault="00014F0F" w:rsidP="000816BD">
      <w:pPr>
        <w:spacing w:line="360" w:lineRule="auto"/>
        <w:jc w:val="center"/>
        <w:rPr>
          <w:b/>
          <w:color w:val="262626" w:themeColor="text1" w:themeTint="D9"/>
          <w:sz w:val="32"/>
          <w:szCs w:val="32"/>
        </w:rPr>
      </w:pPr>
      <w:r w:rsidRPr="00FF521F">
        <w:rPr>
          <w:rFonts w:hint="eastAsia"/>
          <w:b/>
          <w:color w:val="262626" w:themeColor="text1" w:themeTint="D9"/>
          <w:sz w:val="32"/>
          <w:szCs w:val="32"/>
        </w:rPr>
        <w:t>会议纪要</w:t>
      </w:r>
    </w:p>
    <w:p w:rsidR="000816BD" w:rsidRPr="000816BD" w:rsidRDefault="000816BD" w:rsidP="000816BD">
      <w:pPr>
        <w:jc w:val="center"/>
        <w:rPr>
          <w:b/>
          <w:color w:val="262626" w:themeColor="text1" w:themeTint="D9"/>
          <w:sz w:val="10"/>
          <w:szCs w:val="10"/>
        </w:rPr>
      </w:pPr>
    </w:p>
    <w:tbl>
      <w:tblPr>
        <w:tblStyle w:val="a5"/>
        <w:tblW w:w="0" w:type="auto"/>
        <w:tblBorders>
          <w:top w:val="single" w:sz="4" w:space="0" w:color="5291F8"/>
          <w:left w:val="single" w:sz="4" w:space="0" w:color="5291F8"/>
          <w:bottom w:val="single" w:sz="4" w:space="0" w:color="5291F8"/>
          <w:right w:val="single" w:sz="4" w:space="0" w:color="5291F8"/>
          <w:insideH w:val="single" w:sz="4" w:space="0" w:color="5291F8"/>
          <w:insideV w:val="single" w:sz="4" w:space="0" w:color="5291F8"/>
        </w:tblBorders>
        <w:tblLook w:val="04A0" w:firstRow="1" w:lastRow="0" w:firstColumn="1" w:lastColumn="0" w:noHBand="0" w:noVBand="1"/>
      </w:tblPr>
      <w:tblGrid>
        <w:gridCol w:w="1385"/>
        <w:gridCol w:w="1415"/>
        <w:gridCol w:w="1418"/>
        <w:gridCol w:w="1418"/>
        <w:gridCol w:w="1418"/>
        <w:gridCol w:w="1468"/>
      </w:tblGrid>
      <w:tr w:rsidR="000816BD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会议主题</w:t>
            </w:r>
          </w:p>
        </w:tc>
        <w:tc>
          <w:tcPr>
            <w:tcW w:w="7137" w:type="dxa"/>
            <w:gridSpan w:val="5"/>
          </w:tcPr>
          <w:p w:rsidR="000816BD" w:rsidRPr="00ED7BC4" w:rsidRDefault="00662F2E" w:rsidP="00FD6748">
            <w:pPr>
              <w:spacing w:line="276" w:lineRule="auto"/>
              <w:jc w:val="left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>
              <w:rPr>
                <w:rFonts w:hint="eastAsia"/>
              </w:rPr>
              <w:t>FMS(v2.2.2)</w:t>
            </w:r>
            <w:r>
              <w:rPr>
                <w:rFonts w:hint="eastAsia"/>
              </w:rPr>
              <w:t>研发沟通会议</w:t>
            </w:r>
          </w:p>
        </w:tc>
      </w:tr>
      <w:tr w:rsidR="000816BD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会议时间</w:t>
            </w:r>
          </w:p>
        </w:tc>
        <w:tc>
          <w:tcPr>
            <w:tcW w:w="7137" w:type="dxa"/>
            <w:gridSpan w:val="5"/>
          </w:tcPr>
          <w:p w:rsidR="000816BD" w:rsidRPr="00ED7BC4" w:rsidRDefault="005757D5" w:rsidP="00965CF8">
            <w:pPr>
              <w:spacing w:line="276" w:lineRule="auto"/>
              <w:jc w:val="left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2017年</w:t>
            </w:r>
            <w:r w:rsidR="00965CF8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4</w:t>
            </w: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月</w:t>
            </w:r>
            <w:r w:rsidR="00965CF8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2</w:t>
            </w:r>
            <w:r w:rsidR="00662F2E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4</w:t>
            </w: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日 1</w:t>
            </w:r>
            <w:r w:rsidR="00965CF8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6</w:t>
            </w:r>
            <w:r w:rsidR="002468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:</w:t>
            </w:r>
            <w:r w:rsidR="00965CF8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3</w:t>
            </w: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0</w:t>
            </w:r>
            <w:r w:rsidR="002468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-</w:t>
            </w:r>
            <w:r w:rsidR="00965CF8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17</w:t>
            </w:r>
            <w:r w:rsidR="002468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:00</w:t>
            </w:r>
          </w:p>
        </w:tc>
      </w:tr>
      <w:tr w:rsidR="000816BD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会议地点</w:t>
            </w:r>
          </w:p>
        </w:tc>
        <w:tc>
          <w:tcPr>
            <w:tcW w:w="7137" w:type="dxa"/>
            <w:gridSpan w:val="5"/>
          </w:tcPr>
          <w:p w:rsidR="000816BD" w:rsidRPr="00ED7BC4" w:rsidRDefault="005757D5" w:rsidP="00662F2E">
            <w:pPr>
              <w:spacing w:line="276" w:lineRule="auto"/>
              <w:jc w:val="left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B</w:t>
            </w:r>
            <w:r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1</w:t>
            </w:r>
            <w:r w:rsidR="00965CF8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8</w:t>
            </w: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-0</w:t>
            </w:r>
            <w:r w:rsidR="00965CF8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4</w:t>
            </w:r>
          </w:p>
        </w:tc>
      </w:tr>
      <w:tr w:rsidR="000816BD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出席</w:t>
            </w:r>
          </w:p>
        </w:tc>
        <w:tc>
          <w:tcPr>
            <w:tcW w:w="7137" w:type="dxa"/>
            <w:gridSpan w:val="5"/>
          </w:tcPr>
          <w:p w:rsidR="000816BD" w:rsidRPr="00ED7BC4" w:rsidRDefault="00965CF8" w:rsidP="00965CF8">
            <w:pPr>
              <w:spacing w:line="276" w:lineRule="auto"/>
              <w:jc w:val="left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proofErr w:type="gramStart"/>
            <w:r w:rsidRPr="00965CF8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曹富春</w:t>
            </w:r>
            <w:proofErr w:type="gramEnd"/>
            <w:r w:rsidRPr="00965CF8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,蒋开波,周佳军,朱可,</w:t>
            </w:r>
            <w:proofErr w:type="gramStart"/>
            <w:r w:rsidRPr="00965CF8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沈佳栋</w:t>
            </w:r>
            <w:proofErr w:type="gramEnd"/>
          </w:p>
        </w:tc>
      </w:tr>
      <w:tr w:rsidR="00A37231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请假</w:t>
            </w:r>
          </w:p>
        </w:tc>
        <w:tc>
          <w:tcPr>
            <w:tcW w:w="1415" w:type="dxa"/>
          </w:tcPr>
          <w:p w:rsidR="000816BD" w:rsidRPr="00ED7BC4" w:rsidRDefault="000816BD" w:rsidP="00FD6748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</w:p>
        </w:tc>
        <w:tc>
          <w:tcPr>
            <w:tcW w:w="1418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迟到/早退</w:t>
            </w:r>
          </w:p>
        </w:tc>
        <w:tc>
          <w:tcPr>
            <w:tcW w:w="1418" w:type="dxa"/>
            <w:shd w:val="clear" w:color="auto" w:fill="FFFFFF" w:themeFill="background1"/>
          </w:tcPr>
          <w:p w:rsidR="000816BD" w:rsidRPr="00ED7BC4" w:rsidRDefault="000816BD" w:rsidP="00FD6748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</w:p>
        </w:tc>
        <w:tc>
          <w:tcPr>
            <w:tcW w:w="1418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缺席</w:t>
            </w:r>
          </w:p>
        </w:tc>
        <w:tc>
          <w:tcPr>
            <w:tcW w:w="1468" w:type="dxa"/>
            <w:shd w:val="clear" w:color="auto" w:fill="FFFFFF" w:themeFill="background1"/>
          </w:tcPr>
          <w:p w:rsidR="000816BD" w:rsidRPr="00ED7BC4" w:rsidRDefault="000816BD" w:rsidP="00FD6748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</w:p>
        </w:tc>
      </w:tr>
      <w:tr w:rsidR="00A37231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ED7BC4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262626" w:themeColor="text1" w:themeTint="D9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发起人</w:t>
            </w:r>
          </w:p>
        </w:tc>
        <w:tc>
          <w:tcPr>
            <w:tcW w:w="1415" w:type="dxa"/>
          </w:tcPr>
          <w:p w:rsidR="000816BD" w:rsidRPr="00ED7BC4" w:rsidRDefault="00965CF8" w:rsidP="00FD6748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65CF8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周佳军</w:t>
            </w:r>
          </w:p>
        </w:tc>
        <w:tc>
          <w:tcPr>
            <w:tcW w:w="1418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主持人</w:t>
            </w:r>
          </w:p>
        </w:tc>
        <w:tc>
          <w:tcPr>
            <w:tcW w:w="1418" w:type="dxa"/>
            <w:shd w:val="clear" w:color="auto" w:fill="FFFFFF" w:themeFill="background1"/>
          </w:tcPr>
          <w:p w:rsidR="000816BD" w:rsidRPr="00ED7BC4" w:rsidRDefault="00965CF8" w:rsidP="005757D5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65CF8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周佳军</w:t>
            </w:r>
          </w:p>
        </w:tc>
        <w:tc>
          <w:tcPr>
            <w:tcW w:w="1418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记录人</w:t>
            </w:r>
          </w:p>
        </w:tc>
        <w:tc>
          <w:tcPr>
            <w:tcW w:w="1468" w:type="dxa"/>
            <w:shd w:val="clear" w:color="auto" w:fill="FFFFFF" w:themeFill="background1"/>
          </w:tcPr>
          <w:p w:rsidR="000816BD" w:rsidRPr="00ED7BC4" w:rsidRDefault="00965CF8" w:rsidP="005757D5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65CF8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周佳军</w:t>
            </w:r>
          </w:p>
        </w:tc>
      </w:tr>
      <w:tr w:rsidR="0027168D" w:rsidRPr="0027168D" w:rsidTr="00662F2E">
        <w:trPr>
          <w:trHeight w:hRule="exact" w:val="454"/>
        </w:trPr>
        <w:tc>
          <w:tcPr>
            <w:tcW w:w="8522" w:type="dxa"/>
            <w:gridSpan w:val="6"/>
            <w:shd w:val="clear" w:color="auto" w:fill="5291F8"/>
          </w:tcPr>
          <w:p w:rsidR="00133E4D" w:rsidRPr="0027168D" w:rsidRDefault="00133E4D" w:rsidP="00133E4D">
            <w:pPr>
              <w:spacing w:line="276" w:lineRule="auto"/>
              <w:rPr>
                <w:b/>
                <w:color w:val="6666FF"/>
                <w:szCs w:val="21"/>
              </w:rPr>
            </w:pPr>
            <w:r w:rsidRPr="0027168D">
              <w:rPr>
                <w:rFonts w:hint="eastAsia"/>
                <w:b/>
                <w:color w:val="FFFFFF" w:themeColor="background1"/>
                <w:szCs w:val="21"/>
              </w:rPr>
              <w:t>会议</w:t>
            </w:r>
            <w:r w:rsidR="00ED7BC4" w:rsidRPr="0027168D">
              <w:rPr>
                <w:rFonts w:hint="eastAsia"/>
                <w:b/>
                <w:color w:val="FFFFFF" w:themeColor="background1"/>
                <w:szCs w:val="21"/>
              </w:rPr>
              <w:t>主要</w:t>
            </w:r>
            <w:r w:rsidRPr="0027168D">
              <w:rPr>
                <w:rFonts w:hint="eastAsia"/>
                <w:b/>
                <w:color w:val="FFFFFF" w:themeColor="background1"/>
                <w:szCs w:val="21"/>
              </w:rPr>
              <w:t>内容</w:t>
            </w:r>
          </w:p>
        </w:tc>
      </w:tr>
      <w:tr w:rsidR="00ED7BC4" w:rsidRPr="002308B8" w:rsidTr="00662F2E">
        <w:trPr>
          <w:trHeight w:hRule="exact" w:val="1211"/>
        </w:trPr>
        <w:tc>
          <w:tcPr>
            <w:tcW w:w="8522" w:type="dxa"/>
            <w:gridSpan w:val="6"/>
            <w:shd w:val="clear" w:color="auto" w:fill="FFFFFF" w:themeFill="background1"/>
          </w:tcPr>
          <w:p w:rsidR="00965CF8" w:rsidRPr="00A37231" w:rsidRDefault="00965CF8" w:rsidP="00965CF8">
            <w:pPr>
              <w:spacing w:line="276" w:lineRule="auto"/>
              <w:rPr>
                <w:b/>
                <w:color w:val="262626" w:themeColor="text1" w:themeTint="D9"/>
                <w:szCs w:val="21"/>
              </w:rPr>
            </w:pPr>
            <w:r>
              <w:rPr>
                <w:rFonts w:hint="eastAsia"/>
                <w:b/>
              </w:rPr>
              <w:t>理财基线</w:t>
            </w:r>
            <w:r>
              <w:rPr>
                <w:rFonts w:hint="eastAsia"/>
                <w:b/>
              </w:rPr>
              <w:t>V2.2.3</w:t>
            </w:r>
            <w:r>
              <w:rPr>
                <w:rFonts w:hint="eastAsia"/>
                <w:b/>
              </w:rPr>
              <w:t>进度反馈</w:t>
            </w:r>
            <w:r w:rsidRPr="00A37231">
              <w:rPr>
                <w:b/>
                <w:color w:val="262626" w:themeColor="text1" w:themeTint="D9"/>
                <w:szCs w:val="21"/>
              </w:rPr>
              <w:t xml:space="preserve"> </w:t>
            </w:r>
          </w:p>
          <w:p w:rsidR="00965CF8" w:rsidRDefault="00965CF8" w:rsidP="00965CF8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color w:val="262626" w:themeColor="text1" w:themeTint="D9"/>
                <w:szCs w:val="21"/>
              </w:rPr>
            </w:pPr>
            <w:r>
              <w:rPr>
                <w:rFonts w:hint="eastAsia"/>
                <w:color w:val="262626" w:themeColor="text1" w:themeTint="D9"/>
                <w:szCs w:val="21"/>
              </w:rPr>
              <w:t>这</w:t>
            </w:r>
            <w:proofErr w:type="gramStart"/>
            <w:r>
              <w:rPr>
                <w:rFonts w:hint="eastAsia"/>
                <w:color w:val="262626" w:themeColor="text1" w:themeTint="D9"/>
                <w:szCs w:val="21"/>
              </w:rPr>
              <w:t>周完成</w:t>
            </w:r>
            <w:proofErr w:type="gramEnd"/>
            <w:r>
              <w:rPr>
                <w:rFonts w:hint="eastAsia"/>
                <w:color w:val="262626" w:themeColor="text1" w:themeTint="D9"/>
                <w:szCs w:val="21"/>
              </w:rPr>
              <w:t>产品需求文档和概要设计文档的评审工作</w:t>
            </w:r>
          </w:p>
          <w:p w:rsidR="00662F2E" w:rsidRPr="00F85F46" w:rsidRDefault="00965CF8" w:rsidP="00965CF8">
            <w:pPr>
              <w:pStyle w:val="a8"/>
              <w:widowControl/>
              <w:numPr>
                <w:ilvl w:val="0"/>
                <w:numId w:val="13"/>
              </w:numPr>
              <w:shd w:val="clear" w:color="auto" w:fill="FFFFFF"/>
              <w:spacing w:line="315" w:lineRule="atLeast"/>
              <w:ind w:firstLineChars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262626" w:themeColor="text1" w:themeTint="D9"/>
                <w:szCs w:val="21"/>
              </w:rPr>
              <w:t>介绍项目的周期时间</w:t>
            </w:r>
            <w:r>
              <w:rPr>
                <w:rFonts w:hint="eastAsia"/>
                <w:color w:val="262626" w:themeColor="text1" w:themeTint="D9"/>
                <w:szCs w:val="21"/>
              </w:rPr>
              <w:t xml:space="preserve">, </w:t>
            </w:r>
            <w:r>
              <w:rPr>
                <w:rFonts w:hint="eastAsia"/>
                <w:color w:val="262626" w:themeColor="text1" w:themeTint="D9"/>
                <w:szCs w:val="21"/>
              </w:rPr>
              <w:t>并且根据个人情况制定相应的工作进度</w:t>
            </w:r>
          </w:p>
        </w:tc>
      </w:tr>
      <w:tr w:rsidR="002649A1" w:rsidRPr="002649A1" w:rsidTr="00662F2E">
        <w:trPr>
          <w:trHeight w:hRule="exact" w:val="454"/>
        </w:trPr>
        <w:tc>
          <w:tcPr>
            <w:tcW w:w="8522" w:type="dxa"/>
            <w:gridSpan w:val="6"/>
            <w:shd w:val="clear" w:color="auto" w:fill="5291F8"/>
          </w:tcPr>
          <w:p w:rsidR="00ED7BC4" w:rsidRPr="002649A1" w:rsidRDefault="006414DD" w:rsidP="00B161F9">
            <w:pPr>
              <w:spacing w:line="276" w:lineRule="auto"/>
              <w:rPr>
                <w:b/>
                <w:color w:val="FFFFFF" w:themeColor="background1"/>
                <w:szCs w:val="21"/>
              </w:rPr>
            </w:pPr>
            <w:r>
              <w:rPr>
                <w:rFonts w:hint="eastAsia"/>
                <w:b/>
                <w:color w:val="FFFFFF" w:themeColor="background1"/>
                <w:szCs w:val="21"/>
              </w:rPr>
              <w:t>上周总结</w:t>
            </w:r>
          </w:p>
        </w:tc>
      </w:tr>
      <w:tr w:rsidR="005C24F8" w:rsidRPr="00ED7BC4" w:rsidTr="005666DF">
        <w:trPr>
          <w:trHeight w:val="1291"/>
        </w:trPr>
        <w:tc>
          <w:tcPr>
            <w:tcW w:w="8522" w:type="dxa"/>
            <w:gridSpan w:val="6"/>
            <w:shd w:val="clear" w:color="auto" w:fill="FFFFFF" w:themeFill="background1"/>
          </w:tcPr>
          <w:p w:rsidR="00965CF8" w:rsidRPr="00671045" w:rsidRDefault="00965CF8" w:rsidP="00965CF8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本周完成产品需求和概要设计文档评审</w:t>
            </w:r>
          </w:p>
          <w:p w:rsidR="00965CF8" w:rsidRDefault="00965CF8" w:rsidP="00965CF8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提交个人的工作进度计划</w:t>
            </w:r>
          </w:p>
          <w:p w:rsidR="002468AA" w:rsidRPr="00671045" w:rsidRDefault="00965CF8" w:rsidP="00965CF8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在文档评审的期间中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开始编码工作</w:t>
            </w:r>
          </w:p>
        </w:tc>
      </w:tr>
      <w:tr w:rsidR="00EE30E1" w:rsidRPr="00ED7BC4" w:rsidTr="00662F2E">
        <w:trPr>
          <w:trHeight w:hRule="exact" w:val="423"/>
        </w:trPr>
        <w:tc>
          <w:tcPr>
            <w:tcW w:w="8522" w:type="dxa"/>
            <w:gridSpan w:val="6"/>
            <w:shd w:val="clear" w:color="auto" w:fill="5291F8"/>
          </w:tcPr>
          <w:p w:rsidR="00EE30E1" w:rsidRPr="00EE30E1" w:rsidRDefault="006414DD" w:rsidP="00133E4D">
            <w:pPr>
              <w:spacing w:line="276" w:lineRule="auto"/>
              <w:rPr>
                <w:b/>
                <w:color w:val="262626" w:themeColor="text1" w:themeTint="D9"/>
                <w:szCs w:val="21"/>
              </w:rPr>
            </w:pPr>
            <w:r>
              <w:rPr>
                <w:rFonts w:hint="eastAsia"/>
                <w:b/>
                <w:color w:val="FFFFFF" w:themeColor="background1"/>
                <w:szCs w:val="21"/>
              </w:rPr>
              <w:t>本周计划</w:t>
            </w:r>
          </w:p>
        </w:tc>
      </w:tr>
      <w:tr w:rsidR="005C24F8" w:rsidRPr="004462AC" w:rsidTr="005666DF">
        <w:trPr>
          <w:trHeight w:val="5086"/>
        </w:trPr>
        <w:tc>
          <w:tcPr>
            <w:tcW w:w="8522" w:type="dxa"/>
            <w:gridSpan w:val="6"/>
            <w:shd w:val="clear" w:color="auto" w:fill="FFFFFF" w:themeFill="background1"/>
          </w:tcPr>
          <w:p w:rsidR="006414DD" w:rsidRPr="005666DF" w:rsidRDefault="005666DF" w:rsidP="005666D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  <w:b/>
                <w:color w:val="0070C0"/>
                <w:szCs w:val="21"/>
              </w:rPr>
            </w:pPr>
            <w:r w:rsidRPr="005666DF">
              <w:rPr>
                <w:rFonts w:hint="eastAsia"/>
                <w:b/>
                <w:color w:val="0070C0"/>
                <w:szCs w:val="21"/>
              </w:rPr>
              <w:t>前端</w:t>
            </w:r>
          </w:p>
          <w:p w:rsidR="005666DF" w:rsidRDefault="005666DF" w:rsidP="005666D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  <w:color w:val="262626" w:themeColor="text1" w:themeTint="D9"/>
                <w:szCs w:val="21"/>
              </w:rPr>
            </w:pPr>
            <w:r w:rsidRPr="005666DF">
              <w:rPr>
                <w:rFonts w:hint="eastAsia"/>
                <w:color w:val="262626" w:themeColor="text1" w:themeTint="D9"/>
                <w:szCs w:val="21"/>
              </w:rPr>
              <w:t>搭建好运</w:t>
            </w:r>
            <w:proofErr w:type="gramStart"/>
            <w:r w:rsidRPr="005666DF">
              <w:rPr>
                <w:rFonts w:hint="eastAsia"/>
                <w:color w:val="262626" w:themeColor="text1" w:themeTint="D9"/>
                <w:szCs w:val="21"/>
              </w:rPr>
              <w:t>维管理</w:t>
            </w:r>
            <w:proofErr w:type="gramEnd"/>
            <w:r w:rsidRPr="005666DF">
              <w:rPr>
                <w:rFonts w:hint="eastAsia"/>
                <w:color w:val="262626" w:themeColor="text1" w:themeTint="D9"/>
                <w:szCs w:val="21"/>
              </w:rPr>
              <w:t>模块的总体结构，开发其中运维概况里面的</w:t>
            </w:r>
            <w:r w:rsidRPr="005666DF">
              <w:rPr>
                <w:rFonts w:hint="eastAsia"/>
                <w:color w:val="262626" w:themeColor="text1" w:themeTint="D9"/>
                <w:szCs w:val="21"/>
              </w:rPr>
              <w:t>7</w:t>
            </w:r>
            <w:r w:rsidRPr="005666DF">
              <w:rPr>
                <w:rFonts w:hint="eastAsia"/>
                <w:color w:val="262626" w:themeColor="text1" w:themeTint="D9"/>
                <w:szCs w:val="21"/>
              </w:rPr>
              <w:t>日报价情况统计，和</w:t>
            </w:r>
            <w:r w:rsidRPr="005666DF">
              <w:rPr>
                <w:rFonts w:hint="eastAsia"/>
                <w:color w:val="262626" w:themeColor="text1" w:themeTint="D9"/>
                <w:szCs w:val="21"/>
              </w:rPr>
              <w:t>7</w:t>
            </w:r>
            <w:r w:rsidRPr="005666DF">
              <w:rPr>
                <w:rFonts w:hint="eastAsia"/>
                <w:color w:val="262626" w:themeColor="text1" w:themeTint="D9"/>
                <w:szCs w:val="21"/>
              </w:rPr>
              <w:t>日录像情况统计。</w:t>
            </w:r>
          </w:p>
          <w:p w:rsidR="005666DF" w:rsidRDefault="005666DF" w:rsidP="005666D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  <w:color w:val="262626" w:themeColor="text1" w:themeTint="D9"/>
                <w:szCs w:val="21"/>
              </w:rPr>
            </w:pPr>
            <w:r w:rsidRPr="005666DF">
              <w:rPr>
                <w:rFonts w:hint="eastAsia"/>
                <w:color w:val="262626" w:themeColor="text1" w:themeTint="D9"/>
                <w:szCs w:val="21"/>
              </w:rPr>
              <w:tab/>
            </w:r>
            <w:r w:rsidRPr="005666DF">
              <w:rPr>
                <w:rFonts w:hint="eastAsia"/>
                <w:color w:val="262626" w:themeColor="text1" w:themeTint="D9"/>
                <w:szCs w:val="21"/>
              </w:rPr>
              <w:t>开发运维概况中的今日服务状态和今日设备在线统计，并完成报警统计页面的左边</w:t>
            </w:r>
            <w:r w:rsidRPr="005666DF">
              <w:rPr>
                <w:rFonts w:hint="eastAsia"/>
                <w:color w:val="262626" w:themeColor="text1" w:themeTint="D9"/>
                <w:szCs w:val="21"/>
              </w:rPr>
              <w:t>col-sub</w:t>
            </w:r>
            <w:r w:rsidRPr="005666DF">
              <w:rPr>
                <w:rFonts w:hint="eastAsia"/>
                <w:color w:val="262626" w:themeColor="text1" w:themeTint="D9"/>
                <w:szCs w:val="21"/>
              </w:rPr>
              <w:t>部分。</w:t>
            </w:r>
            <w:r w:rsidRPr="005666DF">
              <w:rPr>
                <w:rFonts w:hint="eastAsia"/>
                <w:color w:val="262626" w:themeColor="text1" w:themeTint="D9"/>
                <w:szCs w:val="21"/>
              </w:rPr>
              <w:tab/>
            </w:r>
          </w:p>
          <w:p w:rsidR="005666DF" w:rsidRDefault="005666DF" w:rsidP="005666D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  <w:color w:val="262626" w:themeColor="text1" w:themeTint="D9"/>
                <w:szCs w:val="21"/>
              </w:rPr>
            </w:pPr>
            <w:r w:rsidRPr="005666DF">
              <w:rPr>
                <w:rFonts w:hint="eastAsia"/>
                <w:color w:val="262626" w:themeColor="text1" w:themeTint="D9"/>
                <w:szCs w:val="21"/>
              </w:rPr>
              <w:t>开发报警统计中的</w:t>
            </w:r>
            <w:r w:rsidRPr="005666DF">
              <w:rPr>
                <w:rFonts w:hint="eastAsia"/>
                <w:color w:val="262626" w:themeColor="text1" w:themeTint="D9"/>
                <w:szCs w:val="21"/>
              </w:rPr>
              <w:t>col-main</w:t>
            </w:r>
            <w:r w:rsidRPr="005666DF">
              <w:rPr>
                <w:rFonts w:hint="eastAsia"/>
                <w:color w:val="262626" w:themeColor="text1" w:themeTint="D9"/>
                <w:szCs w:val="21"/>
              </w:rPr>
              <w:t>部分，以及录像统计中的左边</w:t>
            </w:r>
            <w:r w:rsidRPr="005666DF">
              <w:rPr>
                <w:rFonts w:hint="eastAsia"/>
                <w:color w:val="262626" w:themeColor="text1" w:themeTint="D9"/>
                <w:szCs w:val="21"/>
              </w:rPr>
              <w:t>col-sub</w:t>
            </w:r>
            <w:r w:rsidRPr="005666DF">
              <w:rPr>
                <w:rFonts w:hint="eastAsia"/>
                <w:color w:val="262626" w:themeColor="text1" w:themeTint="D9"/>
                <w:szCs w:val="21"/>
              </w:rPr>
              <w:t>部分。</w:t>
            </w:r>
            <w:r w:rsidRPr="005666DF">
              <w:rPr>
                <w:rFonts w:hint="eastAsia"/>
                <w:color w:val="262626" w:themeColor="text1" w:themeTint="D9"/>
                <w:szCs w:val="21"/>
              </w:rPr>
              <w:tab/>
            </w:r>
          </w:p>
          <w:p w:rsidR="005666DF" w:rsidRDefault="005666DF" w:rsidP="005666D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  <w:color w:val="262626" w:themeColor="text1" w:themeTint="D9"/>
                <w:szCs w:val="21"/>
              </w:rPr>
            </w:pPr>
            <w:r w:rsidRPr="005666DF">
              <w:rPr>
                <w:rFonts w:hint="eastAsia"/>
                <w:color w:val="262626" w:themeColor="text1" w:themeTint="D9"/>
                <w:szCs w:val="21"/>
              </w:rPr>
              <w:t>开发录像统计中的</w:t>
            </w:r>
            <w:r w:rsidRPr="005666DF">
              <w:rPr>
                <w:rFonts w:hint="eastAsia"/>
                <w:color w:val="262626" w:themeColor="text1" w:themeTint="D9"/>
                <w:szCs w:val="21"/>
              </w:rPr>
              <w:t>col-main</w:t>
            </w:r>
            <w:r w:rsidRPr="005666DF">
              <w:rPr>
                <w:rFonts w:hint="eastAsia"/>
                <w:color w:val="262626" w:themeColor="text1" w:themeTint="D9"/>
                <w:szCs w:val="21"/>
              </w:rPr>
              <w:t>部分。并对一周的开发工作进行回顾，测试与改进。</w:t>
            </w:r>
          </w:p>
          <w:p w:rsidR="005666DF" w:rsidRPr="005666DF" w:rsidRDefault="005666DF" w:rsidP="005666D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  <w:b/>
                <w:color w:val="0070C0"/>
                <w:szCs w:val="21"/>
              </w:rPr>
            </w:pPr>
            <w:r w:rsidRPr="005666DF">
              <w:rPr>
                <w:rFonts w:hint="eastAsia"/>
                <w:b/>
                <w:color w:val="0070C0"/>
                <w:szCs w:val="21"/>
              </w:rPr>
              <w:t>WEB</w:t>
            </w:r>
          </w:p>
          <w:p w:rsidR="00A2076C" w:rsidRPr="00A2076C" w:rsidRDefault="00A2076C" w:rsidP="00A2076C">
            <w:pPr>
              <w:pStyle w:val="a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  <w:color w:val="262626" w:themeColor="text1" w:themeTint="D9"/>
                <w:szCs w:val="21"/>
              </w:rPr>
            </w:pPr>
            <w:r w:rsidRPr="00A2076C">
              <w:rPr>
                <w:rFonts w:hint="eastAsia"/>
                <w:color w:val="262626" w:themeColor="text1" w:themeTint="D9"/>
                <w:szCs w:val="21"/>
              </w:rPr>
              <w:t>周二提交概要设计文档</w:t>
            </w:r>
            <w:r w:rsidRPr="00A2076C">
              <w:rPr>
                <w:rFonts w:hint="eastAsia"/>
                <w:color w:val="262626" w:themeColor="text1" w:themeTint="D9"/>
                <w:szCs w:val="21"/>
              </w:rPr>
              <w:t xml:space="preserve">, </w:t>
            </w:r>
            <w:r w:rsidRPr="00A2076C">
              <w:rPr>
                <w:rFonts w:hint="eastAsia"/>
                <w:color w:val="262626" w:themeColor="text1" w:themeTint="D9"/>
                <w:szCs w:val="21"/>
              </w:rPr>
              <w:t>进行评审</w:t>
            </w:r>
            <w:r w:rsidRPr="00A2076C">
              <w:rPr>
                <w:rFonts w:hint="eastAsia"/>
                <w:color w:val="262626" w:themeColor="text1" w:themeTint="D9"/>
                <w:szCs w:val="21"/>
              </w:rPr>
              <w:t xml:space="preserve">, </w:t>
            </w:r>
            <w:r w:rsidRPr="00A2076C">
              <w:rPr>
                <w:rFonts w:hint="eastAsia"/>
                <w:color w:val="262626" w:themeColor="text1" w:themeTint="D9"/>
                <w:szCs w:val="21"/>
              </w:rPr>
              <w:t>完成评审</w:t>
            </w:r>
            <w:r w:rsidRPr="00A2076C">
              <w:rPr>
                <w:rFonts w:hint="eastAsia"/>
                <w:color w:val="262626" w:themeColor="text1" w:themeTint="D9"/>
                <w:szCs w:val="21"/>
              </w:rPr>
              <w:t xml:space="preserve">, </w:t>
            </w:r>
            <w:proofErr w:type="gramStart"/>
            <w:r w:rsidRPr="00A2076C">
              <w:rPr>
                <w:rFonts w:hint="eastAsia"/>
                <w:color w:val="262626" w:themeColor="text1" w:themeTint="D9"/>
                <w:szCs w:val="21"/>
              </w:rPr>
              <w:t>把之前</w:t>
            </w:r>
            <w:proofErr w:type="gramEnd"/>
            <w:r w:rsidRPr="00A2076C">
              <w:rPr>
                <w:rFonts w:hint="eastAsia"/>
                <w:color w:val="262626" w:themeColor="text1" w:themeTint="D9"/>
                <w:szCs w:val="21"/>
              </w:rPr>
              <w:t>的移动端的代码进行迁移到开发分支上</w:t>
            </w:r>
            <w:r w:rsidRPr="00A2076C">
              <w:rPr>
                <w:rFonts w:hint="eastAsia"/>
                <w:color w:val="262626" w:themeColor="text1" w:themeTint="D9"/>
                <w:szCs w:val="21"/>
              </w:rPr>
              <w:t xml:space="preserve">, </w:t>
            </w:r>
            <w:r w:rsidRPr="00A2076C">
              <w:rPr>
                <w:rFonts w:hint="eastAsia"/>
                <w:color w:val="262626" w:themeColor="text1" w:themeTint="D9"/>
                <w:szCs w:val="21"/>
              </w:rPr>
              <w:t>给移动</w:t>
            </w:r>
            <w:proofErr w:type="gramStart"/>
            <w:r w:rsidRPr="00A2076C">
              <w:rPr>
                <w:rFonts w:hint="eastAsia"/>
                <w:color w:val="262626" w:themeColor="text1" w:themeTint="D9"/>
                <w:szCs w:val="21"/>
              </w:rPr>
              <w:t>端提供</w:t>
            </w:r>
            <w:proofErr w:type="gramEnd"/>
            <w:r w:rsidRPr="00A2076C">
              <w:rPr>
                <w:rFonts w:hint="eastAsia"/>
                <w:color w:val="262626" w:themeColor="text1" w:themeTint="D9"/>
                <w:szCs w:val="21"/>
              </w:rPr>
              <w:t>正常服务</w:t>
            </w:r>
          </w:p>
          <w:p w:rsidR="00C0478F" w:rsidRPr="00C0478F" w:rsidRDefault="00A2076C" w:rsidP="00A2076C">
            <w:pPr>
              <w:pStyle w:val="a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  <w:b/>
                <w:color w:val="0070C0"/>
                <w:szCs w:val="21"/>
              </w:rPr>
            </w:pPr>
            <w:r w:rsidRPr="00A2076C">
              <w:rPr>
                <w:rFonts w:hint="eastAsia"/>
                <w:color w:val="262626" w:themeColor="text1" w:themeTint="D9"/>
                <w:szCs w:val="21"/>
              </w:rPr>
              <w:t>周三到周五期间编码运维模块的接口</w:t>
            </w:r>
            <w:r w:rsidRPr="00A2076C">
              <w:rPr>
                <w:rFonts w:hint="eastAsia"/>
                <w:color w:val="262626" w:themeColor="text1" w:themeTint="D9"/>
                <w:szCs w:val="21"/>
              </w:rPr>
              <w:t xml:space="preserve">, </w:t>
            </w:r>
            <w:r w:rsidRPr="00A2076C">
              <w:rPr>
                <w:rFonts w:hint="eastAsia"/>
                <w:color w:val="262626" w:themeColor="text1" w:themeTint="D9"/>
                <w:szCs w:val="21"/>
              </w:rPr>
              <w:t>与朱可进行相应的联调工作</w:t>
            </w:r>
          </w:p>
          <w:p w:rsidR="005666DF" w:rsidRPr="005666DF" w:rsidRDefault="005666DF" w:rsidP="00C0478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  <w:b/>
                <w:color w:val="0070C0"/>
                <w:szCs w:val="21"/>
              </w:rPr>
            </w:pPr>
            <w:r>
              <w:rPr>
                <w:rFonts w:hint="eastAsia"/>
                <w:b/>
                <w:color w:val="0070C0"/>
                <w:szCs w:val="21"/>
              </w:rPr>
              <w:t>移动端</w:t>
            </w:r>
          </w:p>
          <w:p w:rsidR="00574200" w:rsidRPr="00574200" w:rsidRDefault="00574200" w:rsidP="00574200">
            <w:pPr>
              <w:pStyle w:val="a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  <w:color w:val="262626" w:themeColor="text1" w:themeTint="D9"/>
                <w:szCs w:val="21"/>
              </w:rPr>
            </w:pPr>
            <w:proofErr w:type="gramStart"/>
            <w:r w:rsidRPr="00574200">
              <w:rPr>
                <w:rFonts w:hint="eastAsia"/>
                <w:color w:val="262626" w:themeColor="text1" w:themeTint="D9"/>
                <w:szCs w:val="21"/>
              </w:rPr>
              <w:t>安全红</w:t>
            </w:r>
            <w:proofErr w:type="gramEnd"/>
            <w:r w:rsidRPr="00574200">
              <w:rPr>
                <w:rFonts w:hint="eastAsia"/>
                <w:color w:val="262626" w:themeColor="text1" w:themeTint="D9"/>
                <w:szCs w:val="21"/>
              </w:rPr>
              <w:t>线</w:t>
            </w:r>
            <w:bookmarkStart w:id="0" w:name="_GoBack"/>
            <w:bookmarkEnd w:id="0"/>
          </w:p>
          <w:p w:rsidR="00574200" w:rsidRPr="00574200" w:rsidRDefault="00574200" w:rsidP="00574200">
            <w:pPr>
              <w:pStyle w:val="a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  <w:color w:val="262626" w:themeColor="text1" w:themeTint="D9"/>
                <w:szCs w:val="21"/>
              </w:rPr>
            </w:pPr>
            <w:r w:rsidRPr="00574200">
              <w:rPr>
                <w:rFonts w:hint="eastAsia"/>
                <w:color w:val="262626" w:themeColor="text1" w:themeTint="D9"/>
                <w:szCs w:val="21"/>
              </w:rPr>
              <w:t>生产视频文件缩略图（包括海康私有格式和普通视频格式）</w:t>
            </w:r>
          </w:p>
          <w:p w:rsidR="005666DF" w:rsidRPr="005666DF" w:rsidRDefault="00574200" w:rsidP="00574200">
            <w:pPr>
              <w:pStyle w:val="a8"/>
              <w:numPr>
                <w:ilvl w:val="0"/>
                <w:numId w:val="17"/>
              </w:numPr>
              <w:spacing w:line="276" w:lineRule="auto"/>
              <w:ind w:firstLineChars="0"/>
              <w:rPr>
                <w:color w:val="262626" w:themeColor="text1" w:themeTint="D9"/>
                <w:szCs w:val="21"/>
              </w:rPr>
            </w:pPr>
            <w:proofErr w:type="gramStart"/>
            <w:r w:rsidRPr="00574200">
              <w:rPr>
                <w:rFonts w:hint="eastAsia"/>
                <w:color w:val="262626" w:themeColor="text1" w:themeTint="D9"/>
                <w:szCs w:val="21"/>
              </w:rPr>
              <w:t>缩略图</w:t>
            </w:r>
            <w:proofErr w:type="gramEnd"/>
            <w:r w:rsidRPr="00574200">
              <w:rPr>
                <w:rFonts w:hint="eastAsia"/>
                <w:color w:val="262626" w:themeColor="text1" w:themeTint="D9"/>
                <w:szCs w:val="21"/>
              </w:rPr>
              <w:t>同步问题引起的</w:t>
            </w:r>
            <w:r w:rsidRPr="00574200">
              <w:rPr>
                <w:rFonts w:hint="eastAsia"/>
                <w:color w:val="262626" w:themeColor="text1" w:themeTint="D9"/>
                <w:szCs w:val="21"/>
              </w:rPr>
              <w:t>UI</w:t>
            </w:r>
            <w:r w:rsidRPr="00574200">
              <w:rPr>
                <w:rFonts w:hint="eastAsia"/>
                <w:color w:val="262626" w:themeColor="text1" w:themeTint="D9"/>
                <w:szCs w:val="21"/>
              </w:rPr>
              <w:t>问题</w:t>
            </w:r>
          </w:p>
        </w:tc>
      </w:tr>
    </w:tbl>
    <w:p w:rsidR="00133E4D" w:rsidRPr="00F21068" w:rsidRDefault="00133E4D">
      <w:pPr>
        <w:rPr>
          <w:b/>
          <w:sz w:val="32"/>
          <w:szCs w:val="32"/>
        </w:rPr>
      </w:pPr>
    </w:p>
    <w:sectPr w:rsidR="00133E4D" w:rsidRPr="00F2106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C05" w:rsidRDefault="00323C05" w:rsidP="00014F0F">
      <w:r>
        <w:separator/>
      </w:r>
    </w:p>
  </w:endnote>
  <w:endnote w:type="continuationSeparator" w:id="0">
    <w:p w:rsidR="00323C05" w:rsidRDefault="00323C05" w:rsidP="0001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748" w:rsidRDefault="00FD6748" w:rsidP="002007A7">
    <w:pPr>
      <w:pStyle w:val="a4"/>
      <w:jc w:val="center"/>
    </w:pPr>
    <w:proofErr w:type="gramStart"/>
    <w:r>
      <w:rPr>
        <w:rFonts w:hint="eastAsia"/>
      </w:rPr>
      <w:t>海康威视保密</w:t>
    </w:r>
    <w:proofErr w:type="gramEnd"/>
    <w:r>
      <w:rPr>
        <w:rFonts w:hint="eastAsia"/>
      </w:rPr>
      <w:t>信息，未经授权禁止扩散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C05" w:rsidRDefault="00323C05" w:rsidP="00014F0F">
      <w:r>
        <w:separator/>
      </w:r>
    </w:p>
  </w:footnote>
  <w:footnote w:type="continuationSeparator" w:id="0">
    <w:p w:rsidR="00323C05" w:rsidRDefault="00323C05" w:rsidP="00014F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748" w:rsidRPr="00554CA5" w:rsidRDefault="00FD6748" w:rsidP="00554CA5">
    <w:pPr>
      <w:pStyle w:val="a7"/>
      <w:rPr>
        <w:b w:val="0"/>
        <w:sz w:val="18"/>
        <w:szCs w:val="18"/>
      </w:rPr>
    </w:pPr>
    <w:r>
      <w:rPr>
        <w:rFonts w:hint="eastAsia"/>
      </w:rPr>
      <w:t xml:space="preserve">                                       </w:t>
    </w:r>
    <w:r w:rsidRPr="00554CA5">
      <w:rPr>
        <w:rFonts w:hint="eastAsia"/>
        <w:b w:val="0"/>
        <w:sz w:val="18"/>
        <w:szCs w:val="18"/>
      </w:rPr>
      <w:t>密级级别：</w:t>
    </w:r>
    <w:r w:rsidRPr="00554CA5">
      <w:rPr>
        <w:rFonts w:hint="eastAsia"/>
        <w:b w:val="0"/>
        <w:sz w:val="18"/>
        <w:szCs w:val="18"/>
      </w:rPr>
      <w:t>AA</w:t>
    </w:r>
    <w:proofErr w:type="gramStart"/>
    <w:r w:rsidRPr="00554CA5">
      <w:rPr>
        <w:rFonts w:hint="eastAsia"/>
        <w:b w:val="0"/>
        <w:sz w:val="18"/>
        <w:szCs w:val="18"/>
      </w:rPr>
      <w:t>级商业</w:t>
    </w:r>
    <w:proofErr w:type="gramEnd"/>
    <w:r w:rsidRPr="00554CA5">
      <w:rPr>
        <w:rFonts w:hint="eastAsia"/>
        <w:b w:val="0"/>
        <w:sz w:val="18"/>
        <w:szCs w:val="18"/>
      </w:rPr>
      <w:t>秘密</w:t>
    </w:r>
    <w:r w:rsidRPr="00554CA5">
      <w:rPr>
        <w:rFonts w:hint="eastAsia"/>
        <w:b w:val="0"/>
        <w:sz w:val="18"/>
        <w:szCs w:val="18"/>
      </w:rPr>
      <w:t xml:space="preserve">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15AAE"/>
    <w:multiLevelType w:val="hybridMultilevel"/>
    <w:tmpl w:val="339E9C88"/>
    <w:lvl w:ilvl="0" w:tplc="DC9869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2A1B76"/>
    <w:multiLevelType w:val="hybridMultilevel"/>
    <w:tmpl w:val="52A86B96"/>
    <w:lvl w:ilvl="0" w:tplc="FEB62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5A53FB"/>
    <w:multiLevelType w:val="hybridMultilevel"/>
    <w:tmpl w:val="E7A4214E"/>
    <w:lvl w:ilvl="0" w:tplc="AF3AB3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4F38EE"/>
    <w:multiLevelType w:val="hybridMultilevel"/>
    <w:tmpl w:val="03A05470"/>
    <w:lvl w:ilvl="0" w:tplc="CEE6EDE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2A81514"/>
    <w:multiLevelType w:val="hybridMultilevel"/>
    <w:tmpl w:val="9CEA4012"/>
    <w:lvl w:ilvl="0" w:tplc="451E0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866075"/>
    <w:multiLevelType w:val="hybridMultilevel"/>
    <w:tmpl w:val="1E1C5CD6"/>
    <w:lvl w:ilvl="0" w:tplc="FB545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E220FF"/>
    <w:multiLevelType w:val="hybridMultilevel"/>
    <w:tmpl w:val="40C67DB4"/>
    <w:lvl w:ilvl="0" w:tplc="CFE66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0E6AE3"/>
    <w:multiLevelType w:val="hybridMultilevel"/>
    <w:tmpl w:val="EC02B7EA"/>
    <w:lvl w:ilvl="0" w:tplc="13C4C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334BA4"/>
    <w:multiLevelType w:val="hybridMultilevel"/>
    <w:tmpl w:val="03A2B9F6"/>
    <w:lvl w:ilvl="0" w:tplc="20ACE1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461C6B"/>
    <w:multiLevelType w:val="hybridMultilevel"/>
    <w:tmpl w:val="E0941386"/>
    <w:lvl w:ilvl="0" w:tplc="466AC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D82DC2"/>
    <w:multiLevelType w:val="hybridMultilevel"/>
    <w:tmpl w:val="03A05470"/>
    <w:lvl w:ilvl="0" w:tplc="CEE6EDE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AA97FAD"/>
    <w:multiLevelType w:val="hybridMultilevel"/>
    <w:tmpl w:val="FFE0E21E"/>
    <w:lvl w:ilvl="0" w:tplc="54443F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3E4ED9"/>
    <w:multiLevelType w:val="hybridMultilevel"/>
    <w:tmpl w:val="03A05470"/>
    <w:lvl w:ilvl="0" w:tplc="CEE6EDE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5653D11"/>
    <w:multiLevelType w:val="hybridMultilevel"/>
    <w:tmpl w:val="9AF4E974"/>
    <w:lvl w:ilvl="0" w:tplc="BC5CA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0632A2"/>
    <w:multiLevelType w:val="hybridMultilevel"/>
    <w:tmpl w:val="E2CA23CE"/>
    <w:lvl w:ilvl="0" w:tplc="3BE88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D27CC7"/>
    <w:multiLevelType w:val="hybridMultilevel"/>
    <w:tmpl w:val="25A6B098"/>
    <w:lvl w:ilvl="0" w:tplc="00E242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B16B5F"/>
    <w:multiLevelType w:val="hybridMultilevel"/>
    <w:tmpl w:val="7C9AB8CA"/>
    <w:lvl w:ilvl="0" w:tplc="405C89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2"/>
  </w:num>
  <w:num w:numId="5">
    <w:abstractNumId w:val="15"/>
  </w:num>
  <w:num w:numId="6">
    <w:abstractNumId w:val="0"/>
  </w:num>
  <w:num w:numId="7">
    <w:abstractNumId w:val="9"/>
  </w:num>
  <w:num w:numId="8">
    <w:abstractNumId w:val="13"/>
  </w:num>
  <w:num w:numId="9">
    <w:abstractNumId w:val="7"/>
  </w:num>
  <w:num w:numId="10">
    <w:abstractNumId w:val="16"/>
  </w:num>
  <w:num w:numId="11">
    <w:abstractNumId w:val="4"/>
  </w:num>
  <w:num w:numId="12">
    <w:abstractNumId w:val="8"/>
  </w:num>
  <w:num w:numId="13">
    <w:abstractNumId w:val="6"/>
  </w:num>
  <w:num w:numId="14">
    <w:abstractNumId w:val="11"/>
  </w:num>
  <w:num w:numId="15">
    <w:abstractNumId w:val="3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0F"/>
    <w:rsid w:val="00014F0F"/>
    <w:rsid w:val="000816BD"/>
    <w:rsid w:val="000B356B"/>
    <w:rsid w:val="000B360C"/>
    <w:rsid w:val="000D436B"/>
    <w:rsid w:val="000F5855"/>
    <w:rsid w:val="00132640"/>
    <w:rsid w:val="00133E4D"/>
    <w:rsid w:val="001474BC"/>
    <w:rsid w:val="0015285F"/>
    <w:rsid w:val="00167A70"/>
    <w:rsid w:val="0017491F"/>
    <w:rsid w:val="00180BEB"/>
    <w:rsid w:val="001B0EF5"/>
    <w:rsid w:val="002007A7"/>
    <w:rsid w:val="0020435E"/>
    <w:rsid w:val="002131E6"/>
    <w:rsid w:val="00227F65"/>
    <w:rsid w:val="002308B8"/>
    <w:rsid w:val="002468AA"/>
    <w:rsid w:val="002649A1"/>
    <w:rsid w:val="00266E85"/>
    <w:rsid w:val="0027168D"/>
    <w:rsid w:val="002777EF"/>
    <w:rsid w:val="00280955"/>
    <w:rsid w:val="002821ED"/>
    <w:rsid w:val="002A117B"/>
    <w:rsid w:val="002A4219"/>
    <w:rsid w:val="002A7632"/>
    <w:rsid w:val="002C5763"/>
    <w:rsid w:val="002D584F"/>
    <w:rsid w:val="002E4D95"/>
    <w:rsid w:val="00300A88"/>
    <w:rsid w:val="00320BA3"/>
    <w:rsid w:val="00323C05"/>
    <w:rsid w:val="003278F5"/>
    <w:rsid w:val="0035223E"/>
    <w:rsid w:val="00363F63"/>
    <w:rsid w:val="00381A54"/>
    <w:rsid w:val="003F13EB"/>
    <w:rsid w:val="00412D62"/>
    <w:rsid w:val="004462AC"/>
    <w:rsid w:val="00450F90"/>
    <w:rsid w:val="004701A9"/>
    <w:rsid w:val="00480C11"/>
    <w:rsid w:val="00487CC6"/>
    <w:rsid w:val="004C3832"/>
    <w:rsid w:val="00514A7C"/>
    <w:rsid w:val="005415E7"/>
    <w:rsid w:val="00541E29"/>
    <w:rsid w:val="00554CA5"/>
    <w:rsid w:val="0055680F"/>
    <w:rsid w:val="005666DF"/>
    <w:rsid w:val="00574200"/>
    <w:rsid w:val="005757D5"/>
    <w:rsid w:val="005824A3"/>
    <w:rsid w:val="00597148"/>
    <w:rsid w:val="005A1099"/>
    <w:rsid w:val="005A35B1"/>
    <w:rsid w:val="005C24F8"/>
    <w:rsid w:val="005E2DC3"/>
    <w:rsid w:val="00605B26"/>
    <w:rsid w:val="00612603"/>
    <w:rsid w:val="00613271"/>
    <w:rsid w:val="006355E2"/>
    <w:rsid w:val="006414DD"/>
    <w:rsid w:val="0065419E"/>
    <w:rsid w:val="00662F2E"/>
    <w:rsid w:val="00671045"/>
    <w:rsid w:val="0067761E"/>
    <w:rsid w:val="00692994"/>
    <w:rsid w:val="006942C4"/>
    <w:rsid w:val="006A08F7"/>
    <w:rsid w:val="006A63DF"/>
    <w:rsid w:val="006C17E6"/>
    <w:rsid w:val="006D060C"/>
    <w:rsid w:val="006D51F8"/>
    <w:rsid w:val="006E523A"/>
    <w:rsid w:val="006F0250"/>
    <w:rsid w:val="00721C20"/>
    <w:rsid w:val="007544B6"/>
    <w:rsid w:val="00764926"/>
    <w:rsid w:val="007678B3"/>
    <w:rsid w:val="0078646F"/>
    <w:rsid w:val="007C112A"/>
    <w:rsid w:val="00823B41"/>
    <w:rsid w:val="008331E8"/>
    <w:rsid w:val="008461AE"/>
    <w:rsid w:val="00846481"/>
    <w:rsid w:val="00877070"/>
    <w:rsid w:val="00884C30"/>
    <w:rsid w:val="008878DB"/>
    <w:rsid w:val="00897444"/>
    <w:rsid w:val="008B202C"/>
    <w:rsid w:val="008C2E2D"/>
    <w:rsid w:val="008F44EB"/>
    <w:rsid w:val="009036BD"/>
    <w:rsid w:val="00921D1F"/>
    <w:rsid w:val="00946C90"/>
    <w:rsid w:val="00952401"/>
    <w:rsid w:val="00965CF8"/>
    <w:rsid w:val="009737E0"/>
    <w:rsid w:val="00983555"/>
    <w:rsid w:val="00992042"/>
    <w:rsid w:val="009C76B3"/>
    <w:rsid w:val="009D2DD8"/>
    <w:rsid w:val="009E11CD"/>
    <w:rsid w:val="009E294A"/>
    <w:rsid w:val="009F54A5"/>
    <w:rsid w:val="00A11FF6"/>
    <w:rsid w:val="00A2076C"/>
    <w:rsid w:val="00A33681"/>
    <w:rsid w:val="00A37231"/>
    <w:rsid w:val="00A67910"/>
    <w:rsid w:val="00A774E9"/>
    <w:rsid w:val="00A84FBA"/>
    <w:rsid w:val="00B161F9"/>
    <w:rsid w:val="00B44A1E"/>
    <w:rsid w:val="00B46C00"/>
    <w:rsid w:val="00B63E1B"/>
    <w:rsid w:val="00B665B2"/>
    <w:rsid w:val="00B80D21"/>
    <w:rsid w:val="00B83EEB"/>
    <w:rsid w:val="00B92112"/>
    <w:rsid w:val="00B97B72"/>
    <w:rsid w:val="00BB3449"/>
    <w:rsid w:val="00BE740B"/>
    <w:rsid w:val="00BE746F"/>
    <w:rsid w:val="00C0478F"/>
    <w:rsid w:val="00C1374C"/>
    <w:rsid w:val="00C43DE7"/>
    <w:rsid w:val="00C442C0"/>
    <w:rsid w:val="00C95152"/>
    <w:rsid w:val="00CD74A6"/>
    <w:rsid w:val="00D10AD0"/>
    <w:rsid w:val="00D11A0C"/>
    <w:rsid w:val="00D13AAD"/>
    <w:rsid w:val="00D262A9"/>
    <w:rsid w:val="00D3379C"/>
    <w:rsid w:val="00D6423D"/>
    <w:rsid w:val="00D85E21"/>
    <w:rsid w:val="00DB297C"/>
    <w:rsid w:val="00DD2D94"/>
    <w:rsid w:val="00DD419D"/>
    <w:rsid w:val="00DD7688"/>
    <w:rsid w:val="00DF61C5"/>
    <w:rsid w:val="00DF6401"/>
    <w:rsid w:val="00E037DE"/>
    <w:rsid w:val="00E65F4B"/>
    <w:rsid w:val="00EA2938"/>
    <w:rsid w:val="00ED050B"/>
    <w:rsid w:val="00ED4BE2"/>
    <w:rsid w:val="00ED706B"/>
    <w:rsid w:val="00ED7BC4"/>
    <w:rsid w:val="00EE257A"/>
    <w:rsid w:val="00EE30E1"/>
    <w:rsid w:val="00EF28E4"/>
    <w:rsid w:val="00F10ED9"/>
    <w:rsid w:val="00F12ADC"/>
    <w:rsid w:val="00F149D5"/>
    <w:rsid w:val="00F20218"/>
    <w:rsid w:val="00F21068"/>
    <w:rsid w:val="00F85F46"/>
    <w:rsid w:val="00F90BE4"/>
    <w:rsid w:val="00F93DE2"/>
    <w:rsid w:val="00F9723A"/>
    <w:rsid w:val="00FD6748"/>
    <w:rsid w:val="00F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F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F0F"/>
    <w:rPr>
      <w:sz w:val="18"/>
      <w:szCs w:val="18"/>
    </w:rPr>
  </w:style>
  <w:style w:type="table" w:styleId="a5">
    <w:name w:val="Table Grid"/>
    <w:basedOn w:val="a1"/>
    <w:uiPriority w:val="59"/>
    <w:rsid w:val="00014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">
    <w:name w:val="Colorful Grid Accent 1"/>
    <w:basedOn w:val="a1"/>
    <w:uiPriority w:val="73"/>
    <w:rsid w:val="009D2D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5">
    <w:name w:val="Colorful List Accent 5"/>
    <w:basedOn w:val="a1"/>
    <w:uiPriority w:val="72"/>
    <w:rsid w:val="009D2DD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3-4">
    <w:name w:val="Medium Grid 3 Accent 4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-50">
    <w:name w:val="Light Grid Accent 5"/>
    <w:basedOn w:val="a1"/>
    <w:uiPriority w:val="62"/>
    <w:rsid w:val="003278F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">
    <w:name w:val="Light Shading Accent 3"/>
    <w:basedOn w:val="a1"/>
    <w:uiPriority w:val="60"/>
    <w:rsid w:val="00F9723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5">
    <w:name w:val="Medium Grid 1 Accent 5"/>
    <w:basedOn w:val="a1"/>
    <w:uiPriority w:val="67"/>
    <w:rsid w:val="00F9723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DB29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297C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554CA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554CA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280955"/>
    <w:pPr>
      <w:ind w:firstLineChars="200" w:firstLine="420"/>
    </w:pPr>
  </w:style>
  <w:style w:type="paragraph" w:styleId="a9">
    <w:name w:val="Title"/>
    <w:basedOn w:val="a"/>
    <w:next w:val="a"/>
    <w:link w:val="Char3"/>
    <w:uiPriority w:val="10"/>
    <w:qFormat/>
    <w:rsid w:val="00CD74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CD74A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F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F0F"/>
    <w:rPr>
      <w:sz w:val="18"/>
      <w:szCs w:val="18"/>
    </w:rPr>
  </w:style>
  <w:style w:type="table" w:styleId="a5">
    <w:name w:val="Table Grid"/>
    <w:basedOn w:val="a1"/>
    <w:uiPriority w:val="59"/>
    <w:rsid w:val="00014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">
    <w:name w:val="Colorful Grid Accent 1"/>
    <w:basedOn w:val="a1"/>
    <w:uiPriority w:val="73"/>
    <w:rsid w:val="009D2D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5">
    <w:name w:val="Colorful List Accent 5"/>
    <w:basedOn w:val="a1"/>
    <w:uiPriority w:val="72"/>
    <w:rsid w:val="009D2DD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3-4">
    <w:name w:val="Medium Grid 3 Accent 4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-50">
    <w:name w:val="Light Grid Accent 5"/>
    <w:basedOn w:val="a1"/>
    <w:uiPriority w:val="62"/>
    <w:rsid w:val="003278F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">
    <w:name w:val="Light Shading Accent 3"/>
    <w:basedOn w:val="a1"/>
    <w:uiPriority w:val="60"/>
    <w:rsid w:val="00F9723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5">
    <w:name w:val="Medium Grid 1 Accent 5"/>
    <w:basedOn w:val="a1"/>
    <w:uiPriority w:val="67"/>
    <w:rsid w:val="00F9723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DB29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297C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554CA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554CA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280955"/>
    <w:pPr>
      <w:ind w:firstLineChars="200" w:firstLine="420"/>
    </w:pPr>
  </w:style>
  <w:style w:type="paragraph" w:styleId="a9">
    <w:name w:val="Title"/>
    <w:basedOn w:val="a"/>
    <w:next w:val="a"/>
    <w:link w:val="Char3"/>
    <w:uiPriority w:val="10"/>
    <w:qFormat/>
    <w:rsid w:val="00CD74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CD74A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CD0C4-251F-45CD-A77C-66674B57C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89</Words>
  <Characters>509</Characters>
  <Application>Microsoft Office Word</Application>
  <DocSecurity>0</DocSecurity>
  <Lines>4</Lines>
  <Paragraphs>1</Paragraphs>
  <ScaleCrop>false</ScaleCrop>
  <Company>Microsoft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CN=曹富春/O=HIKVISION</cp:lastModifiedBy>
  <cp:revision>23</cp:revision>
  <dcterms:created xsi:type="dcterms:W3CDTF">2017-02-23T05:52:00Z</dcterms:created>
  <dcterms:modified xsi:type="dcterms:W3CDTF">2017-04-24T13:08:00Z</dcterms:modified>
</cp:coreProperties>
</file>