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5178" w14:textId="77777777" w:rsidR="00237F95" w:rsidRDefault="00237F95" w:rsidP="00237F95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SD-230 Problem Solving and Programmatic Logic</w:t>
      </w:r>
    </w:p>
    <w:p w14:paraId="343CE827" w14:textId="77777777" w:rsidR="00237F95" w:rsidRDefault="00237F95" w:rsidP="00237F95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 # 1</w:t>
      </w:r>
    </w:p>
    <w:p w14:paraId="63AF6B0B" w14:textId="47AEEF4F" w:rsidR="00237F95" w:rsidRDefault="00237F95" w:rsidP="00237F95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Huijun Li</w:t>
      </w:r>
    </w:p>
    <w:p w14:paraId="1C0A5331" w14:textId="5AFC4151" w:rsidR="00257B03" w:rsidRPr="00237F95" w:rsidRDefault="00237F95" w:rsidP="00237F95">
      <w:pPr>
        <w:pStyle w:val="NormalWeb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bCs/>
          <w:color w:val="000000"/>
        </w:rPr>
        <w:t>Question 1:</w:t>
      </w:r>
      <w:r>
        <w:rPr>
          <w:rFonts w:asciiTheme="minorHAnsi" w:hAnsiTheme="minorHAnsi"/>
          <w:b/>
          <w:color w:val="000000"/>
        </w:rPr>
        <w:t> Draw the truth tables for each of the following expressions (2 mark each):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345"/>
        <w:gridCol w:w="1350"/>
        <w:gridCol w:w="2160"/>
        <w:gridCol w:w="4590"/>
      </w:tblGrid>
      <w:tr w:rsidR="00237F95" w:rsidRPr="00237F95" w14:paraId="54EDE434" w14:textId="77777777" w:rsidTr="00237F95">
        <w:trPr>
          <w:trHeight w:val="420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AF9B83" w14:textId="1C85B208" w:rsidR="00237F95" w:rsidRPr="00237F95" w:rsidRDefault="000F2EBA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 xml:space="preserve"> </w:t>
            </w:r>
            <w:r w:rsid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(</w:t>
            </w:r>
            <w:r w:rsidR="00237F95"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A /\ B)</w:t>
            </w:r>
          </w:p>
        </w:tc>
      </w:tr>
      <w:tr w:rsidR="00237F95" w:rsidRPr="00237F95" w14:paraId="63168BB7" w14:textId="77777777" w:rsidTr="00237F95">
        <w:trPr>
          <w:trHeight w:val="312"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58833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Step:1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AEDD7F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Step:2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744F6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Result</w:t>
            </w:r>
          </w:p>
        </w:tc>
      </w:tr>
      <w:tr w:rsidR="00237F95" w:rsidRPr="00237F95" w14:paraId="5809D286" w14:textId="77777777" w:rsidTr="00237F95">
        <w:trPr>
          <w:trHeight w:val="31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2FAC3E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93A0EE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35B286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 /\ 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B2A123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proofErr w:type="gramStart"/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~(</w:t>
            </w:r>
            <w:proofErr w:type="gramEnd"/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 /\ B)</w:t>
            </w:r>
          </w:p>
        </w:tc>
      </w:tr>
      <w:tr w:rsidR="00237F95" w:rsidRPr="00237F95" w14:paraId="137EDD9C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E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81B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188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EF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  <w:tr w:rsidR="00237F95" w:rsidRPr="00237F95" w14:paraId="5840FDF6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5A2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51A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321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353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47D09B77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A4E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1C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FEE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DD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3380EC71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EF7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436F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AA5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2A6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</w:tbl>
    <w:p w14:paraId="7A25217D" w14:textId="0A35558B" w:rsidR="00237F95" w:rsidRDefault="00237F95">
      <w:pPr>
        <w:rPr>
          <w:lang w:val="en-US"/>
        </w:rPr>
      </w:pPr>
    </w:p>
    <w:tbl>
      <w:tblPr>
        <w:tblW w:w="9505" w:type="dxa"/>
        <w:tblLook w:val="04A0" w:firstRow="1" w:lastRow="0" w:firstColumn="1" w:lastColumn="0" w:noHBand="0" w:noVBand="1"/>
      </w:tblPr>
      <w:tblGrid>
        <w:gridCol w:w="1345"/>
        <w:gridCol w:w="1350"/>
        <w:gridCol w:w="1620"/>
        <w:gridCol w:w="1860"/>
        <w:gridCol w:w="3330"/>
      </w:tblGrid>
      <w:tr w:rsidR="00237F95" w:rsidRPr="00237F95" w14:paraId="5C5154D1" w14:textId="77777777" w:rsidTr="00237F95">
        <w:trPr>
          <w:trHeight w:val="420"/>
        </w:trPr>
        <w:tc>
          <w:tcPr>
            <w:tcW w:w="9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9DE9D9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~A \/ ~B</w:t>
            </w:r>
          </w:p>
        </w:tc>
      </w:tr>
      <w:tr w:rsidR="00237F95" w:rsidRPr="00237F95" w14:paraId="25D877E3" w14:textId="77777777" w:rsidTr="00237F95">
        <w:trPr>
          <w:trHeight w:val="288"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2FCC6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Step:1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C0D27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5743FF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Result</w:t>
            </w:r>
          </w:p>
        </w:tc>
      </w:tr>
      <w:tr w:rsidR="00237F95" w:rsidRPr="00237F95" w14:paraId="773064B9" w14:textId="77777777" w:rsidTr="00237F95">
        <w:trPr>
          <w:trHeight w:val="31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C7C08A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D6573B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8152D6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7B1D1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~B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118959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~A \/ ~B</w:t>
            </w:r>
          </w:p>
        </w:tc>
      </w:tr>
      <w:tr w:rsidR="00237F95" w:rsidRPr="00237F95" w14:paraId="328E928F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125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FE5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C5F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9DE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56F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  <w:tr w:rsidR="00237F95" w:rsidRPr="00237F95" w14:paraId="021291B1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346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B6C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C15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D51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91F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78173EBD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E89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2ED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AE8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32A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F57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6AA5B1D7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C7D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E55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163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01E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4D5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</w:tbl>
    <w:p w14:paraId="3B1F7868" w14:textId="6F21AAAA" w:rsidR="00237F95" w:rsidRDefault="00237F95">
      <w:pPr>
        <w:rPr>
          <w:lang w:val="en-US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345"/>
        <w:gridCol w:w="1350"/>
        <w:gridCol w:w="3510"/>
        <w:gridCol w:w="3330"/>
      </w:tblGrid>
      <w:tr w:rsidR="00237F95" w:rsidRPr="00237F95" w14:paraId="5EEEBFFF" w14:textId="77777777" w:rsidTr="00237F95">
        <w:trPr>
          <w:trHeight w:val="420"/>
        </w:trPr>
        <w:tc>
          <w:tcPr>
            <w:tcW w:w="9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62CA1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A /\ ~ B</w:t>
            </w:r>
          </w:p>
        </w:tc>
      </w:tr>
      <w:tr w:rsidR="00237F95" w:rsidRPr="00237F95" w14:paraId="5105317B" w14:textId="77777777" w:rsidTr="00237F95">
        <w:trPr>
          <w:trHeight w:val="288"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4880F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8849B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80BDF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Result</w:t>
            </w:r>
          </w:p>
        </w:tc>
      </w:tr>
      <w:tr w:rsidR="00237F95" w:rsidRPr="00237F95" w14:paraId="51C5E7C2" w14:textId="77777777" w:rsidTr="00237F95">
        <w:trPr>
          <w:trHeight w:val="31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F4819B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 xml:space="preserve">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C0F801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9B28AF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 B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189E292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 /\ ~ B</w:t>
            </w:r>
          </w:p>
        </w:tc>
      </w:tr>
      <w:tr w:rsidR="00237F95" w:rsidRPr="00237F95" w14:paraId="770FF918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ECE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EAD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88F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29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  <w:tr w:rsidR="00237F95" w:rsidRPr="00237F95" w14:paraId="2D76F84B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0C0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0BC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1FA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E012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0C7D94EF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225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86A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71B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149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  <w:tr w:rsidR="00237F95" w:rsidRPr="00237F95" w14:paraId="6E4699AC" w14:textId="77777777" w:rsidTr="00237F95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464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E72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FF4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57A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</w:tbl>
    <w:p w14:paraId="799D3FB4" w14:textId="51F414B7" w:rsidR="00237F95" w:rsidRDefault="00237F95">
      <w:pPr>
        <w:rPr>
          <w:lang w:val="en-US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255"/>
        <w:gridCol w:w="90"/>
        <w:gridCol w:w="1170"/>
        <w:gridCol w:w="180"/>
        <w:gridCol w:w="1170"/>
        <w:gridCol w:w="180"/>
        <w:gridCol w:w="1440"/>
        <w:gridCol w:w="90"/>
        <w:gridCol w:w="1530"/>
        <w:gridCol w:w="2430"/>
      </w:tblGrid>
      <w:tr w:rsidR="00237F95" w:rsidRPr="00237F95" w14:paraId="21C40671" w14:textId="77777777" w:rsidTr="00237F95">
        <w:trPr>
          <w:trHeight w:val="420"/>
        </w:trPr>
        <w:tc>
          <w:tcPr>
            <w:tcW w:w="95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4CA0D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(A /\ ~ B) \/ ~A</w:t>
            </w:r>
          </w:p>
        </w:tc>
      </w:tr>
      <w:tr w:rsidR="00237F95" w:rsidRPr="00237F95" w14:paraId="575E8699" w14:textId="77777777" w:rsidTr="00237F95">
        <w:trPr>
          <w:trHeight w:val="288"/>
        </w:trPr>
        <w:tc>
          <w:tcPr>
            <w:tcW w:w="2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37F3D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917FC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Step:2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E0C47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DD359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Result</w:t>
            </w:r>
          </w:p>
        </w:tc>
      </w:tr>
      <w:tr w:rsidR="00237F95" w:rsidRPr="00237F95" w14:paraId="4E5DB4C5" w14:textId="77777777" w:rsidTr="00237F95">
        <w:trPr>
          <w:trHeight w:val="312"/>
        </w:trPr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05E8F1F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6A5758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49B5B2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 B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055C42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(A /\ ~ B)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3B12F7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F759EE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(A /\ ~ B) \/ ~A</w:t>
            </w:r>
          </w:p>
        </w:tc>
      </w:tr>
      <w:tr w:rsidR="00237F95" w:rsidRPr="00237F95" w14:paraId="5CD84E11" w14:textId="77777777" w:rsidTr="00237F95">
        <w:trPr>
          <w:trHeight w:val="288"/>
        </w:trPr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3E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A20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C1A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F8F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79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5C2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  <w:tr w:rsidR="00237F95" w:rsidRPr="00237F95" w14:paraId="668324B0" w14:textId="77777777" w:rsidTr="00237F95">
        <w:trPr>
          <w:trHeight w:val="288"/>
        </w:trPr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B7A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FEA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225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BE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AA0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88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2FC91CDD" w14:textId="77777777" w:rsidTr="00237F95">
        <w:trPr>
          <w:trHeight w:val="288"/>
        </w:trPr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6AFF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AA8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DA7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67A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D8F2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1C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7C08EBD8" w14:textId="77777777" w:rsidTr="00237F95">
        <w:trPr>
          <w:trHeight w:val="288"/>
        </w:trPr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2E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8F0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672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E19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2DF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CA2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7E876F3E" w14:textId="77777777" w:rsidTr="00237F95">
        <w:trPr>
          <w:trHeight w:val="420"/>
        </w:trPr>
        <w:tc>
          <w:tcPr>
            <w:tcW w:w="95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7DF0B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lastRenderedPageBreak/>
              <w:t>(A /\ B) \/ (A /\ ~B)</w:t>
            </w:r>
          </w:p>
        </w:tc>
      </w:tr>
      <w:tr w:rsidR="00237F95" w:rsidRPr="00237F95" w14:paraId="071E6A9D" w14:textId="77777777" w:rsidTr="00237F95">
        <w:trPr>
          <w:trHeight w:val="288"/>
        </w:trPr>
        <w:tc>
          <w:tcPr>
            <w:tcW w:w="2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C39F8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CBB736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Step:2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40832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Step:3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48EF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Result</w:t>
            </w:r>
          </w:p>
        </w:tc>
      </w:tr>
      <w:tr w:rsidR="00237F95" w:rsidRPr="00237F95" w14:paraId="6933160E" w14:textId="77777777" w:rsidTr="00237F95">
        <w:trPr>
          <w:trHeight w:val="31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4ECAF5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70ED60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3579F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~B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1951E8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 /\ B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0C1B99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A /\ ~B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2F918A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zh-CN"/>
              </w:rPr>
              <w:t>(A /\ B) \/ (A /\ ~B)</w:t>
            </w:r>
          </w:p>
        </w:tc>
      </w:tr>
      <w:tr w:rsidR="00237F95" w:rsidRPr="00237F95" w14:paraId="00A0CAF4" w14:textId="77777777" w:rsidTr="00237F95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060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214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552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7169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993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00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23EC0C02" w14:textId="77777777" w:rsidTr="00237F95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902A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47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F9F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5AE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FE55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BA4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</w:tr>
      <w:tr w:rsidR="00237F95" w:rsidRPr="00237F95" w14:paraId="4009E924" w14:textId="77777777" w:rsidTr="00237F95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6BA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2DE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8B2E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3263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CF2B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57E0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bookmarkStart w:id="0" w:name="_GoBack"/>
        <w:bookmarkEnd w:id="0"/>
      </w:tr>
      <w:tr w:rsidR="00237F95" w:rsidRPr="00237F95" w14:paraId="59715292" w14:textId="77777777" w:rsidTr="00237F95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EFD4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8B7C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C401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176D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B238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17D7" w14:textId="77777777" w:rsidR="00237F95" w:rsidRPr="00237F95" w:rsidRDefault="00237F95" w:rsidP="0023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37F95">
              <w:rPr>
                <w:rFonts w:ascii="Calibri" w:eastAsia="Times New Roman" w:hAnsi="Calibri" w:cs="Calibri"/>
                <w:color w:val="000000"/>
                <w:lang w:eastAsia="zh-CN"/>
              </w:rPr>
              <w:t>F</w:t>
            </w:r>
          </w:p>
        </w:tc>
      </w:tr>
    </w:tbl>
    <w:p w14:paraId="111F5BF2" w14:textId="77777777" w:rsidR="00237F95" w:rsidRPr="00D524E2" w:rsidRDefault="00237F95">
      <w:pPr>
        <w:rPr>
          <w:lang w:val="en-US"/>
        </w:rPr>
      </w:pPr>
    </w:p>
    <w:sectPr w:rsidR="00237F95" w:rsidRPr="00D5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03"/>
    <w:rsid w:val="000F2EBA"/>
    <w:rsid w:val="00237F95"/>
    <w:rsid w:val="00257B03"/>
    <w:rsid w:val="00675F99"/>
    <w:rsid w:val="00A843CB"/>
    <w:rsid w:val="00D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570F"/>
  <w15:chartTrackingRefBased/>
  <w15:docId w15:val="{86BB7A40-34C1-4AE1-AFF3-55DA45B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4E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Huijun Li</dc:creator>
  <cp:keywords/>
  <dc:description/>
  <cp:lastModifiedBy>Huijun Li</cp:lastModifiedBy>
  <cp:revision>4</cp:revision>
  <dcterms:created xsi:type="dcterms:W3CDTF">2019-03-07T00:48:00Z</dcterms:created>
  <dcterms:modified xsi:type="dcterms:W3CDTF">2019-03-07T02:05:00Z</dcterms:modified>
</cp:coreProperties>
</file>