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192F54" w:rsidRDefault="00FD0E4B" w14:paraId="6F052A07" wp14:textId="77777777">
      <w:pPr>
        <w:keepNext/>
        <w:keepLines/>
        <w:pBdr>
          <w:top w:val="nil"/>
          <w:left w:val="nil"/>
          <w:bottom w:val="nil"/>
          <w:right w:val="nil"/>
          <w:between w:val="nil"/>
        </w:pBdr>
        <w:jc w:val="center"/>
        <w:rPr>
          <w:b/>
          <w:bCs/>
          <w:sz w:val="40"/>
          <w:szCs w:val="40"/>
        </w:rPr>
      </w:pPr>
      <w:r>
        <w:rPr>
          <w:b/>
          <w:bCs/>
          <w:sz w:val="40"/>
          <w:szCs w:val="40"/>
        </w:rPr>
        <w:t xml:space="preserve">CLOUD SERVICES AGREEMENT (CSA) </w:t>
      </w:r>
    </w:p>
    <w:p xmlns:wp14="http://schemas.microsoft.com/office/word/2010/wordml" w:rsidR="00192F54" w:rsidRDefault="00FD0E4B" w14:paraId="4F2BF8D1" wp14:textId="77777777">
      <w:pPr>
        <w:keepNext/>
        <w:keepLines/>
        <w:spacing w:before="240" w:after="240"/>
        <w:rPr>
          <w:b/>
          <w:bCs/>
          <w:sz w:val="32"/>
          <w:szCs w:val="32"/>
        </w:rPr>
      </w:pPr>
      <w:r>
        <w:rPr>
          <w:b/>
          <w:bCs/>
          <w:sz w:val="32"/>
          <w:szCs w:val="32"/>
        </w:rPr>
        <w:t>Commencement Date and Duration</w:t>
      </w:r>
    </w:p>
    <w:p xmlns:wp14="http://schemas.microsoft.com/office/word/2010/wordml" w:rsidR="00192F54" w:rsidRDefault="00FD0E4B" w14:paraId="30DF3164" wp14:textId="77777777">
      <w:pPr>
        <w:keepNext w:val="1"/>
        <w:keepLines w:val="1"/>
        <w:spacing w:before="240" w:after="240"/>
      </w:pPr>
      <w:r w:rsidRPr="59E1796B" w:rsidR="00FD0E4B">
        <w:rPr>
          <w:lang w:val="en-US"/>
        </w:rPr>
        <w:t xml:space="preserve">This Cloud Services Agreement (“CSA”) shall </w:t>
      </w:r>
      <w:r w:rsidRPr="59E1796B" w:rsidR="00FD0E4B">
        <w:rPr>
          <w:lang w:val="en-US"/>
        </w:rPr>
        <w:t>commence</w:t>
      </w:r>
      <w:r w:rsidRPr="59E1796B" w:rsidR="00FD0E4B">
        <w:rPr>
          <w:lang w:val="en-US"/>
        </w:rPr>
        <w:t xml:space="preserve"> on the date the Customer first accesses, registers for, or uses the Cloud Services via the Provider’s online portal (the “Effective Date”) and shall remain in effect until </w:t>
      </w:r>
      <w:r w:rsidRPr="59E1796B" w:rsidR="00FD0E4B">
        <w:rPr>
          <w:lang w:val="en-US"/>
        </w:rPr>
        <w:t>terminated</w:t>
      </w:r>
      <w:r w:rsidRPr="59E1796B" w:rsidR="00FD0E4B">
        <w:rPr>
          <w:lang w:val="en-US"/>
        </w:rPr>
        <w:t xml:space="preserve"> </w:t>
      </w:r>
      <w:r w:rsidRPr="59E1796B" w:rsidR="00FD0E4B">
        <w:rPr>
          <w:lang w:val="en-US"/>
        </w:rPr>
        <w:t>in accordance with</w:t>
      </w:r>
      <w:r w:rsidRPr="59E1796B" w:rsidR="00FD0E4B">
        <w:rPr>
          <w:lang w:val="en-US"/>
        </w:rPr>
        <w:t xml:space="preserve"> this CSA.</w:t>
      </w:r>
    </w:p>
    <w:p xmlns:wp14="http://schemas.microsoft.com/office/word/2010/wordml" w:rsidR="00192F54" w:rsidRDefault="00FD0E4B" w14:paraId="6FD9F173" wp14:textId="77777777">
      <w:pPr>
        <w:keepNext w:val="1"/>
        <w:keepLines w:val="1"/>
        <w:spacing w:before="240" w:after="240"/>
      </w:pPr>
      <w:r w:rsidRPr="59E1796B" w:rsidR="00FD0E4B">
        <w:rPr>
          <w:lang w:val="en-US"/>
        </w:rPr>
        <w:t xml:space="preserve">Access to or use of the Cloud Services </w:t>
      </w:r>
      <w:r w:rsidRPr="59E1796B" w:rsidR="00FD0E4B">
        <w:rPr>
          <w:lang w:val="en-US"/>
        </w:rPr>
        <w:t>constitutes</w:t>
      </w:r>
      <w:r w:rsidRPr="59E1796B" w:rsidR="00FD0E4B">
        <w:rPr>
          <w:lang w:val="en-US"/>
        </w:rPr>
        <w:t xml:space="preserve"> the Customer’s irrevocable acceptance of this CSA. No physical or electronic signature is </w:t>
      </w:r>
      <w:r w:rsidRPr="59E1796B" w:rsidR="00FD0E4B">
        <w:rPr>
          <w:lang w:val="en-US"/>
        </w:rPr>
        <w:t>required</w:t>
      </w:r>
      <w:r w:rsidRPr="59E1796B" w:rsidR="00FD0E4B">
        <w:rPr>
          <w:lang w:val="en-US"/>
        </w:rPr>
        <w:t>, and the Customer waives any right to claim non-acceptance based on the absence of manual execution.</w:t>
      </w:r>
    </w:p>
    <w:p xmlns:wp14="http://schemas.microsoft.com/office/word/2010/wordml" w:rsidR="00192F54" w:rsidP="59E1796B" w:rsidRDefault="00FD0E4B" w14:paraId="08924F3D" wp14:textId="77777777">
      <w:pPr>
        <w:keepNext w:val="1"/>
        <w:keepLines w:val="1"/>
        <w:spacing w:before="240" w:after="240"/>
        <w:rPr>
          <w:b w:val="1"/>
          <w:bCs w:val="1"/>
          <w:sz w:val="40"/>
          <w:szCs w:val="40"/>
          <w:lang w:val="en-US"/>
        </w:rPr>
      </w:pPr>
      <w:r w:rsidRPr="59E1796B" w:rsidR="00FD0E4B">
        <w:rPr>
          <w:lang w:val="en-US"/>
        </w:rPr>
        <w:t xml:space="preserve">This CSA supersedes all prior or contemporaneous agreements relating to the same or similar services. As of the Effective Date, any such agreements are automatically </w:t>
      </w:r>
      <w:r w:rsidRPr="59E1796B" w:rsidR="00FD0E4B">
        <w:rPr>
          <w:lang w:val="en-US"/>
        </w:rPr>
        <w:t>terminated</w:t>
      </w:r>
      <w:r w:rsidRPr="59E1796B" w:rsidR="00FD0E4B">
        <w:rPr>
          <w:lang w:val="en-US"/>
        </w:rPr>
        <w:t xml:space="preserve"> and shall have no further force or effect.</w:t>
      </w:r>
    </w:p>
    <w:p xmlns:wp14="http://schemas.microsoft.com/office/word/2010/wordml" w:rsidR="00192F54" w:rsidRDefault="00FD0E4B" w14:paraId="4C9876DE" wp14:textId="77777777">
      <w:pPr>
        <w:shd w:val="clear" w:color="auto" w:fill="FFFFFF"/>
        <w:rPr>
          <w:b/>
          <w:bCs/>
          <w:sz w:val="32"/>
          <w:szCs w:val="32"/>
        </w:rPr>
      </w:pPr>
      <w:r>
        <w:rPr>
          <w:b/>
          <w:bCs/>
          <w:sz w:val="32"/>
          <w:szCs w:val="32"/>
        </w:rPr>
        <w:t xml:space="preserve">Service Description </w:t>
      </w:r>
    </w:p>
    <w:p xmlns:wp14="http://schemas.microsoft.com/office/word/2010/wordml" w:rsidR="00192F54" w:rsidP="59E1796B" w:rsidRDefault="00FD0E4B" w14:paraId="161A030D" wp14:textId="77777777">
      <w:pPr>
        <w:shd w:val="clear" w:color="auto" w:fill="FFFFFF" w:themeFill="background1"/>
      </w:pPr>
      <w:r w:rsidRPr="59E1796B" w:rsidR="00FD0E4B">
        <w:rPr>
          <w:lang w:val="en-US"/>
        </w:rPr>
        <w:t xml:space="preserve">1CNG offers virtualized server resources within a robust and secure environment, providing customers with flexibility, scalability, and control over their hosting needs. With dedicated resources and customizable configurations, our solutions are ideal for businesses and individuals </w:t>
      </w:r>
      <w:r w:rsidRPr="59E1796B" w:rsidR="00FD0E4B">
        <w:rPr>
          <w:lang w:val="en-US"/>
        </w:rPr>
        <w:t>requiring</w:t>
      </w:r>
      <w:r w:rsidRPr="59E1796B" w:rsidR="00FD0E4B">
        <w:rPr>
          <w:lang w:val="en-US"/>
        </w:rPr>
        <w:t xml:space="preserve"> services. </w:t>
      </w:r>
    </w:p>
    <w:p xmlns:wp14="http://schemas.microsoft.com/office/word/2010/wordml" w:rsidR="00192F54" w:rsidRDefault="00FD0E4B" w14:paraId="7A7B2A68" wp14:textId="77777777">
      <w:pPr>
        <w:shd w:val="clear" w:color="auto" w:fill="FFFFFF"/>
      </w:pPr>
      <w:r>
        <w:t xml:space="preserve">Scalability: Easily scale up resources based on changing demands, allowing for seamless expansion as your business grows. </w:t>
      </w:r>
    </w:p>
    <w:p xmlns:wp14="http://schemas.microsoft.com/office/word/2010/wordml" w:rsidR="00192F54" w:rsidRDefault="00FD0E4B" w14:paraId="7EEDD6B7" wp14:textId="77777777">
      <w:pPr>
        <w:shd w:val="clear" w:color="auto" w:fill="FFFFFF"/>
      </w:pPr>
      <w:r>
        <w:t xml:space="preserve">Customization: Choose from various operating systems, and software configurations to tailor the specific requirements. </w:t>
      </w:r>
    </w:p>
    <w:p xmlns:wp14="http://schemas.microsoft.com/office/word/2010/wordml" w:rsidR="00192F54" w:rsidP="59E1796B" w:rsidRDefault="00FD0E4B" w14:paraId="098AB77B" wp14:textId="77777777">
      <w:pPr>
        <w:shd w:val="clear" w:color="auto" w:fill="FFFFFF" w:themeFill="background1"/>
      </w:pPr>
      <w:r w:rsidRPr="59E1796B" w:rsidR="00FD0E4B">
        <w:rPr>
          <w:lang w:val="en-US"/>
        </w:rPr>
        <w:t xml:space="preserve">Network Connectivity: Robust network connectivity with high-speed internet access and low-latency connections. Bandwidth allocation </w:t>
      </w:r>
      <w:r w:rsidRPr="59E1796B" w:rsidR="00FD0E4B">
        <w:rPr>
          <w:lang w:val="en-US"/>
        </w:rPr>
        <w:t>based</w:t>
      </w:r>
      <w:r w:rsidRPr="59E1796B" w:rsidR="00FD0E4B">
        <w:rPr>
          <w:lang w:val="en-US"/>
        </w:rPr>
        <w:t xml:space="preserve"> on </w:t>
      </w:r>
      <w:r w:rsidRPr="59E1796B" w:rsidR="00FD0E4B">
        <w:rPr>
          <w:lang w:val="en-US"/>
        </w:rPr>
        <w:t>chosen</w:t>
      </w:r>
      <w:r w:rsidRPr="59E1796B" w:rsidR="00FD0E4B">
        <w:rPr>
          <w:lang w:val="en-US"/>
        </w:rPr>
        <w:t xml:space="preserve"> the service plan, with options for metered or unmetered bandwidth</w:t>
      </w:r>
      <w:r w:rsidRPr="59E1796B" w:rsidR="00FD0E4B">
        <w:rPr>
          <w:lang w:val="en-US"/>
        </w:rPr>
        <w:t xml:space="preserve">.  </w:t>
      </w:r>
    </w:p>
    <w:p xmlns:wp14="http://schemas.microsoft.com/office/word/2010/wordml" w:rsidR="00192F54" w:rsidRDefault="00FD0E4B" w14:paraId="3C871BC8" wp14:textId="77777777">
      <w:pPr>
        <w:shd w:val="clear" w:color="auto" w:fill="FFFFFF"/>
      </w:pPr>
      <w:r>
        <w:t xml:space="preserve">Guaranteed Speed: Minimum guaranteed bandwidth of 100 Mbps. </w:t>
      </w:r>
    </w:p>
    <w:p xmlns:wp14="http://schemas.microsoft.com/office/word/2010/wordml" w:rsidR="00192F54" w:rsidRDefault="00FD0E4B" w14:paraId="76B1E41C" wp14:textId="77777777">
      <w:pPr>
        <w:shd w:val="clear" w:color="auto" w:fill="FFFFFF"/>
      </w:pPr>
      <w:r>
        <w:t xml:space="preserve">Latency Levels: The cloud infrastructure ensures an average latency of &lt;25ms within the local region and &lt;50ms for international connections, depending on the geographical location of the user. </w:t>
      </w:r>
    </w:p>
    <w:p xmlns:wp14="http://schemas.microsoft.com/office/word/2010/wordml" w:rsidR="00192F54" w:rsidRDefault="00FD0E4B" w14:paraId="673079E9" wp14:textId="77777777">
      <w:pPr>
        <w:shd w:val="clear" w:color="auto" w:fill="FFFFFF"/>
      </w:pPr>
      <w:r>
        <w:t xml:space="preserve">Datacenter Tier Classification: Our datacenters are certified as Tier 3 according to the Uptime Institute's Tier Classification System, which signifies high availability and redundancy in infrastructure design. </w:t>
      </w:r>
    </w:p>
    <w:p xmlns:wp14="http://schemas.microsoft.com/office/word/2010/wordml" w:rsidR="00192F54" w:rsidRDefault="00FD0E4B" w14:paraId="46FE9593" wp14:textId="77777777">
      <w:pPr>
        <w:numPr>
          <w:ilvl w:val="0"/>
          <w:numId w:val="1"/>
        </w:numPr>
        <w:spacing w:before="0" w:after="0"/>
        <w:ind w:left="1080"/>
        <w:jc w:val="left"/>
      </w:pPr>
      <w:r>
        <w:t xml:space="preserve">High-Speed Fiber Connectivity: Our datacenters are interconnected via high-speed fiber optic links to ensure low-latency and high-bandwidth connectivity with multiple ISP providers (exceeding a minimum of three providers). </w:t>
      </w:r>
    </w:p>
    <w:p xmlns:wp14="http://schemas.microsoft.com/office/word/2010/wordml" w:rsidR="00192F54" w:rsidP="59E1796B" w:rsidRDefault="00FD0E4B" w14:paraId="6CD4BD83" wp14:textId="77777777">
      <w:pPr>
        <w:shd w:val="clear" w:color="auto" w:fill="FFFFFF" w:themeFill="background1"/>
        <w:spacing w:before="0" w:after="0"/>
        <w:ind w:left="720"/>
      </w:pPr>
      <w:r w:rsidRPr="59E1796B" w:rsidR="00FD0E4B">
        <w:rPr>
          <w:lang w:val="en-US"/>
        </w:rPr>
        <w:t>In the event of</w:t>
      </w:r>
      <w:r w:rsidRPr="59E1796B" w:rsidR="00FD0E4B">
        <w:rPr>
          <w:lang w:val="en-US"/>
        </w:rPr>
        <w:t xml:space="preserve"> a fiber route failure, traffic can be rerouted within a few seconds as a highly resilient network architecture interconnects sites through multiple redundant pathways, ensuring continuous availability and fault tolerance </w:t>
      </w:r>
      <w:r w:rsidRPr="59E1796B" w:rsidR="00FD0E4B">
        <w:rPr>
          <w:lang w:val="en-US"/>
        </w:rPr>
        <w:t>in the event of</w:t>
      </w:r>
      <w:r w:rsidRPr="59E1796B" w:rsidR="00FD0E4B">
        <w:rPr>
          <w:lang w:val="en-US"/>
        </w:rPr>
        <w:t xml:space="preserve"> link degradation or failure. While minimal latency may occur during the transition, our redundant network design ensures uninterrupted connectivity. </w:t>
      </w:r>
    </w:p>
    <w:p xmlns:wp14="http://schemas.microsoft.com/office/word/2010/wordml" w:rsidR="00192F54" w:rsidRDefault="00FD0E4B" w14:paraId="0690DE9C" wp14:textId="77777777">
      <w:pPr>
        <w:numPr>
          <w:ilvl w:val="0"/>
          <w:numId w:val="2"/>
        </w:numPr>
        <w:spacing w:before="0" w:after="0"/>
        <w:ind w:left="1080"/>
        <w:jc w:val="left"/>
        <w:rPr/>
      </w:pPr>
      <w:r w:rsidRPr="59E1796B" w:rsidR="00FD0E4B">
        <w:rPr>
          <w:lang w:val="en-US"/>
        </w:rPr>
        <w:t xml:space="preserve">Redundant Fiber Routes: We </w:t>
      </w:r>
      <w:r w:rsidRPr="59E1796B" w:rsidR="00FD0E4B">
        <w:rPr>
          <w:lang w:val="en-US"/>
        </w:rPr>
        <w:t>maintain</w:t>
      </w:r>
      <w:r w:rsidRPr="59E1796B" w:rsidR="00FD0E4B">
        <w:rPr>
          <w:lang w:val="en-US"/>
        </w:rPr>
        <w:t xml:space="preserve"> redundant fiber routes between datacenters to minimize the risk of connectivity disruptions and ensure data transmission reliability. </w:t>
      </w:r>
    </w:p>
    <w:p xmlns:wp14="http://schemas.microsoft.com/office/word/2010/wordml" w:rsidR="00192F54" w:rsidRDefault="00FD0E4B" w14:paraId="22482002" wp14:textId="77777777">
      <w:pPr>
        <w:numPr>
          <w:ilvl w:val="0"/>
          <w:numId w:val="5"/>
        </w:numPr>
        <w:spacing w:before="0" w:after="0"/>
        <w:ind w:left="1080"/>
        <w:jc w:val="left"/>
      </w:pPr>
      <w:r>
        <w:t xml:space="preserve">Bandwidth Allocation: Fiber links provide ample bandwidth for data replication, backup transfers, and DR failover operations without performance bottlenecks. </w:t>
      </w:r>
    </w:p>
    <w:p xmlns:wp14="http://schemas.microsoft.com/office/word/2010/wordml" w:rsidR="00192F54" w:rsidRDefault="00FD0E4B" w14:paraId="5132927A" wp14:textId="77777777">
      <w:pPr>
        <w:numPr>
          <w:ilvl w:val="0"/>
          <w:numId w:val="3"/>
        </w:numPr>
        <w:spacing w:before="0" w:after="0"/>
        <w:ind w:left="1080"/>
        <w:jc w:val="left"/>
        <w:rPr/>
      </w:pPr>
      <w:r w:rsidRPr="59E1796B" w:rsidR="00FD0E4B">
        <w:rPr>
          <w:lang w:val="en-US"/>
        </w:rPr>
        <w:t xml:space="preserve">High Availability: Compute hosts are deployed in a clustered configuration with N+1 or higher </w:t>
      </w:r>
      <w:r w:rsidRPr="59E1796B" w:rsidR="00FD0E4B">
        <w:rPr>
          <w:lang w:val="en-US"/>
        </w:rPr>
        <w:t>redundancy</w:t>
      </w:r>
      <w:r w:rsidRPr="59E1796B" w:rsidR="00FD0E4B">
        <w:rPr>
          <w:lang w:val="en-US"/>
        </w:rPr>
        <w:t xml:space="preserve"> and Automatic VM failover is enabled for physical host failures and hypervisor failures. </w:t>
      </w:r>
    </w:p>
    <w:p xmlns:wp14="http://schemas.microsoft.com/office/word/2010/wordml" w:rsidR="00192F54" w:rsidRDefault="00FD0E4B" w14:paraId="2832F077" wp14:textId="77777777">
      <w:pPr>
        <w:numPr>
          <w:ilvl w:val="0"/>
          <w:numId w:val="4"/>
        </w:numPr>
        <w:spacing w:before="0" w:after="0"/>
        <w:ind w:left="1080"/>
        <w:jc w:val="left"/>
      </w:pPr>
      <w:r>
        <w:t xml:space="preserve">Fault Tolerance: The compute infrastructure is designed with no single point of failure including redundant power supply, network paths, compute, cluster-aware workload. </w:t>
      </w:r>
    </w:p>
    <w:p xmlns:wp14="http://schemas.microsoft.com/office/word/2010/wordml" w:rsidR="00192F54" w:rsidRDefault="00FD0E4B" w14:paraId="6B002939" wp14:textId="77777777">
      <w:pPr>
        <w:numPr>
          <w:ilvl w:val="0"/>
          <w:numId w:val="6"/>
        </w:numPr>
        <w:spacing w:before="0" w:after="0"/>
        <w:ind w:left="1080"/>
        <w:jc w:val="left"/>
        <w:rPr/>
      </w:pPr>
      <w:r w:rsidRPr="59E1796B" w:rsidR="00FD0E4B">
        <w:rPr>
          <w:lang w:val="en-US"/>
        </w:rPr>
        <w:t xml:space="preserve">Data Protection &amp; Availability: Regular backups are performed for all service virtual machines to ensure data protection and enable service restoration </w:t>
      </w:r>
      <w:r w:rsidRPr="59E1796B" w:rsidR="00FD0E4B">
        <w:rPr>
          <w:lang w:val="en-US"/>
        </w:rPr>
        <w:t>in the event of</w:t>
      </w:r>
      <w:r w:rsidRPr="59E1796B" w:rsidR="00FD0E4B">
        <w:rPr>
          <w:lang w:val="en-US"/>
        </w:rPr>
        <w:t xml:space="preserve"> failures or incidents. </w:t>
      </w:r>
    </w:p>
    <w:p xmlns:wp14="http://schemas.microsoft.com/office/word/2010/wordml" w:rsidR="00192F54" w:rsidRDefault="00FD0E4B" w14:paraId="29D6B04F" wp14:textId="77777777">
      <w:pPr>
        <w:shd w:val="clear" w:color="auto" w:fill="FFFFFF"/>
      </w:pPr>
      <w:r>
        <w:t xml:space="preserve"> </w:t>
      </w:r>
    </w:p>
    <w:p xmlns:wp14="http://schemas.microsoft.com/office/word/2010/wordml" w:rsidR="00192F54" w:rsidP="59E1796B" w:rsidRDefault="00FD0E4B" w14:paraId="38869D6F" wp14:textId="77777777">
      <w:pPr>
        <w:shd w:val="clear" w:color="auto" w:fill="FFFFFF" w:themeFill="background1"/>
      </w:pPr>
      <w:r w:rsidRPr="59E1796B" w:rsidR="00FD0E4B">
        <w:rPr>
          <w:lang w:val="en-US"/>
        </w:rPr>
        <w:t xml:space="preserve">Support: </w:t>
      </w:r>
      <w:r w:rsidRPr="59E1796B" w:rsidR="00FD0E4B">
        <w:rPr>
          <w:lang w:val="en-US"/>
        </w:rPr>
        <w:t>Utilize</w:t>
      </w:r>
      <w:r w:rsidRPr="59E1796B" w:rsidR="00FD0E4B">
        <w:rPr>
          <w:lang w:val="en-US"/>
        </w:rPr>
        <w:t xml:space="preserve"> redundant infrastructure, backup solutions, and 24/7 </w:t>
      </w:r>
      <w:r w:rsidRPr="59E1796B" w:rsidR="00FD0E4B">
        <w:rPr>
          <w:lang w:val="en-US"/>
        </w:rPr>
        <w:t>monitoring</w:t>
      </w:r>
      <w:r w:rsidRPr="59E1796B" w:rsidR="00FD0E4B">
        <w:rPr>
          <w:lang w:val="en-US"/>
        </w:rPr>
        <w:t xml:space="preserve"> to maintain high availability and uptime for your services. </w:t>
      </w:r>
    </w:p>
    <w:p xmlns:wp14="http://schemas.microsoft.com/office/word/2010/wordml" w:rsidR="00192F54" w:rsidRDefault="00FD0E4B" w14:paraId="0A6959E7" wp14:textId="77777777">
      <w:pPr>
        <w:shd w:val="clear" w:color="auto" w:fill="FFFFFF"/>
      </w:pPr>
      <w:r>
        <w:t xml:space="preserve"> </w:t>
      </w:r>
    </w:p>
    <w:p xmlns:wp14="http://schemas.microsoft.com/office/word/2010/wordml" w:rsidR="00192F54" w:rsidRDefault="00192F54" w14:paraId="672A6659" wp14:textId="77777777">
      <w:pPr>
        <w:rPr>
          <w:b/>
          <w:bCs/>
          <w:sz w:val="40"/>
          <w:szCs w:val="40"/>
        </w:rPr>
      </w:pPr>
    </w:p>
    <w:p xmlns:wp14="http://schemas.microsoft.com/office/word/2010/wordml" w:rsidR="00192F54" w:rsidRDefault="00192F54" w14:paraId="0A37501D" wp14:textId="77777777"/>
    <w:p xmlns:wp14="http://schemas.microsoft.com/office/word/2010/wordml" w:rsidR="00192F54" w:rsidRDefault="00FD0E4B" w14:paraId="5DAB6C7B" wp14:textId="77777777">
      <w:pPr>
        <w:spacing w:before="0" w:after="0"/>
        <w:jc w:val="left"/>
        <w:rPr>
          <w:b/>
          <w:bCs/>
          <w:sz w:val="32"/>
          <w:szCs w:val="32"/>
        </w:rPr>
      </w:pPr>
      <w:bookmarkStart w:name="_3csmiwb3t9ks" w:colFirst="0" w:colLast="0" w:id="0"/>
      <w:bookmarkEnd w:id="0"/>
      <w:r>
        <w:br w:type="page"/>
      </w:r>
    </w:p>
    <w:p xmlns:wp14="http://schemas.microsoft.com/office/word/2010/wordml" w:rsidR="00192F54" w:rsidRDefault="00FD0E4B" w14:paraId="1A8FF419" wp14:textId="77777777">
      <w:pPr>
        <w:keepNext/>
        <w:keepLines/>
        <w:pBdr>
          <w:top w:val="nil"/>
          <w:left w:val="nil"/>
          <w:bottom w:val="nil"/>
          <w:right w:val="nil"/>
          <w:between w:val="nil"/>
        </w:pBdr>
        <w:rPr>
          <w:b/>
          <w:bCs/>
          <w:color w:val="000000"/>
          <w:sz w:val="32"/>
          <w:szCs w:val="32"/>
        </w:rPr>
      </w:pPr>
      <w:r>
        <w:rPr>
          <w:b/>
          <w:bCs/>
          <w:color w:val="000000"/>
          <w:sz w:val="32"/>
          <w:szCs w:val="32"/>
        </w:rPr>
        <w:t>Payment Terms</w:t>
      </w:r>
    </w:p>
    <w:p xmlns:wp14="http://schemas.microsoft.com/office/word/2010/wordml" w:rsidR="00192F54" w:rsidRDefault="00FD0E4B" w14:paraId="16E331BF" wp14:textId="77777777">
      <w:r>
        <w:t>Currency: All payments will be processed in Myanmar currency (MMK).</w:t>
      </w:r>
    </w:p>
    <w:p xmlns:wp14="http://schemas.microsoft.com/office/word/2010/wordml" w:rsidR="00192F54" w:rsidRDefault="00FD0E4B" w14:paraId="2FAF115D" wp14:textId="77777777">
      <w:pPr>
        <w:rPr>
          <w:b/>
          <w:bCs/>
        </w:rPr>
      </w:pPr>
      <w:r>
        <w:rPr>
          <w:b/>
          <w:bCs/>
        </w:rPr>
        <w:t>Prepaid Payment Terms</w:t>
      </w:r>
    </w:p>
    <w:p xmlns:wp14="http://schemas.microsoft.com/office/word/2010/wordml" w:rsidR="00192F54" w:rsidRDefault="00FD0E4B" w14:paraId="33998F64" wp14:textId="77777777">
      <w:r w:rsidRPr="59E1796B" w:rsidR="00FD0E4B">
        <w:rPr>
          <w:lang w:val="en-US"/>
        </w:rPr>
        <w:t xml:space="preserve">Customers have to maintain sufficient </w:t>
      </w:r>
      <w:r w:rsidRPr="59E1796B" w:rsidR="00FD0E4B">
        <w:rPr>
          <w:b w:val="1"/>
          <w:bCs w:val="1"/>
          <w:lang w:val="en-US"/>
        </w:rPr>
        <w:t>Infra Credit Balance</w:t>
      </w:r>
      <w:r w:rsidRPr="59E1796B" w:rsidR="00FD0E4B">
        <w:rPr>
          <w:lang w:val="en-US"/>
        </w:rPr>
        <w:t xml:space="preserve"> to create or renew any services.</w:t>
      </w:r>
      <w:r w:rsidRPr="59E1796B" w:rsidR="00FD0E4B">
        <w:rPr>
          <w:lang w:val="en-US"/>
        </w:rPr>
        <w:t xml:space="preserve"> Usage amount is deducted from the infra credit amount. If there is not enough balance, the system will not allow the service to be created.</w:t>
      </w:r>
    </w:p>
    <w:p xmlns:wp14="http://schemas.microsoft.com/office/word/2010/wordml" w:rsidR="00192F54" w:rsidRDefault="00192F54" w14:paraId="02EB378F" wp14:textId="77777777"/>
    <w:p xmlns:wp14="http://schemas.microsoft.com/office/word/2010/wordml" w:rsidR="00192F54" w:rsidRDefault="00FD0E4B" w14:paraId="51BFB6B7" wp14:textId="77777777">
      <w:pPr>
        <w:rPr>
          <w:b/>
          <w:bCs/>
        </w:rPr>
      </w:pPr>
      <w:r>
        <w:rPr>
          <w:b/>
          <w:bCs/>
        </w:rPr>
        <w:t>Service Creation </w:t>
      </w:r>
    </w:p>
    <w:p xmlns:wp14="http://schemas.microsoft.com/office/word/2010/wordml" w:rsidR="00192F54" w:rsidRDefault="00FD0E4B" w14:paraId="6016B77C" wp14:textId="77777777">
      <w:pPr>
        <w:numPr>
          <w:ilvl w:val="0"/>
          <w:numId w:val="8"/>
        </w:numPr>
      </w:pPr>
      <w:r>
        <w:t>If the infra credit has sufficient balance, CMP allows the creation of a service.</w:t>
      </w:r>
    </w:p>
    <w:p xmlns:wp14="http://schemas.microsoft.com/office/word/2010/wordml" w:rsidR="00192F54" w:rsidRDefault="00FD0E4B" w14:paraId="3E8F4A10" wp14:textId="77777777">
      <w:pPr>
        <w:numPr>
          <w:ilvl w:val="0"/>
          <w:numId w:val="9"/>
        </w:numPr>
        <w:rPr/>
      </w:pPr>
      <w:r w:rsidR="00FD0E4B">
        <w:rPr/>
        <w:t xml:space="preserve">If </w:t>
      </w:r>
      <w:r w:rsidRPr="59E1796B" w:rsidR="00FD0E4B">
        <w:rPr>
          <w:highlight w:val="yellow"/>
        </w:rPr>
        <w:t>the wallet does not have sufficient balance</w:t>
      </w:r>
      <w:r w:rsidR="00FD0E4B">
        <w:rPr/>
        <w:t>, CMP does not allow the creation of a service.</w:t>
      </w:r>
    </w:p>
    <w:p xmlns:wp14="http://schemas.microsoft.com/office/word/2010/wordml" w:rsidR="00192F54" w:rsidRDefault="00FD0E4B" w14:paraId="7A65C430" wp14:textId="77777777">
      <w:pPr>
        <w:rPr>
          <w:b/>
          <w:bCs/>
        </w:rPr>
      </w:pPr>
      <w:r>
        <w:rPr>
          <w:b/>
          <w:bCs/>
        </w:rPr>
        <w:t>Service Renewal</w:t>
      </w:r>
    </w:p>
    <w:p xmlns:wp14="http://schemas.microsoft.com/office/word/2010/wordml" w:rsidR="00192F54" w:rsidRDefault="00FD0E4B" w14:paraId="0A14F913" wp14:textId="77777777">
      <w:pPr>
        <w:numPr>
          <w:ilvl w:val="0"/>
          <w:numId w:val="10"/>
        </w:numPr>
      </w:pPr>
      <w:r>
        <w:t>If the infra credit has sufficient balance, CMP automatically renews the service.</w:t>
      </w:r>
    </w:p>
    <w:p xmlns:wp14="http://schemas.microsoft.com/office/word/2010/wordml" w:rsidR="00192F54" w:rsidRDefault="00FD0E4B" w14:paraId="17691B4C" wp14:textId="77777777">
      <w:pPr>
        <w:numPr>
          <w:ilvl w:val="0"/>
          <w:numId w:val="11"/>
        </w:numPr>
        <w:rPr/>
      </w:pPr>
      <w:r w:rsidRPr="59E1796B" w:rsidR="00FD0E4B">
        <w:rPr>
          <w:lang w:val="en-US"/>
        </w:rPr>
        <w:t xml:space="preserve">If the infra credit does not have sufficient balance, CMP generates an invoice, marks it as unpaid, and the wallet balance </w:t>
      </w:r>
      <w:r w:rsidRPr="59E1796B" w:rsidR="00FD0E4B">
        <w:rPr>
          <w:lang w:val="en-US"/>
        </w:rPr>
        <w:t>goes into</w:t>
      </w:r>
      <w:r w:rsidRPr="59E1796B" w:rsidR="00FD0E4B">
        <w:rPr>
          <w:lang w:val="en-US"/>
        </w:rPr>
        <w:t xml:space="preserve"> negative.</w:t>
      </w:r>
    </w:p>
    <w:p xmlns:wp14="http://schemas.microsoft.com/office/word/2010/wordml" w:rsidR="00192F54" w:rsidRDefault="00FD0E4B" w14:paraId="6F2F511B" wp14:textId="77777777">
      <w:pPr>
        <w:numPr>
          <w:ilvl w:val="0"/>
          <w:numId w:val="12"/>
        </w:numPr>
        <w:rPr/>
      </w:pPr>
      <w:r w:rsidRPr="59E1796B" w:rsidR="00FD0E4B">
        <w:rPr>
          <w:lang w:val="en-US"/>
        </w:rPr>
        <w:t xml:space="preserve">Renewal invoices are always generated in advance except for </w:t>
      </w:r>
      <w:r w:rsidRPr="59E1796B" w:rsidR="00FD0E4B">
        <w:rPr>
          <w:lang w:val="en-US"/>
        </w:rPr>
        <w:t>hourly</w:t>
      </w:r>
      <w:r w:rsidRPr="59E1796B" w:rsidR="00FD0E4B">
        <w:rPr>
          <w:lang w:val="en-US"/>
        </w:rPr>
        <w:t>.</w:t>
      </w:r>
    </w:p>
    <w:p xmlns:wp14="http://schemas.microsoft.com/office/word/2010/wordml" w:rsidR="00192F54" w:rsidRDefault="00FD0E4B" w14:paraId="58868086" wp14:textId="77777777">
      <w:pPr>
        <w:rPr>
          <w:b/>
          <w:bCs/>
        </w:rPr>
      </w:pPr>
      <w:r>
        <w:rPr>
          <w:b/>
          <w:bCs/>
        </w:rPr>
        <w:t>Infra Credit Balance Management</w:t>
      </w:r>
    </w:p>
    <w:p xmlns:wp14="http://schemas.microsoft.com/office/word/2010/wordml" w:rsidR="00192F54" w:rsidRDefault="00FD0E4B" w14:paraId="645FA2C6" wp14:textId="77777777">
      <w:pPr>
        <w:numPr>
          <w:ilvl w:val="0"/>
          <w:numId w:val="13"/>
        </w:numPr>
        <w:rPr/>
      </w:pPr>
      <w:r w:rsidR="00FD0E4B">
        <w:rPr/>
        <w:t xml:space="preserve">Adding </w:t>
      </w:r>
      <w:r w:rsidRPr="59E1796B" w:rsidR="00FD0E4B">
        <w:rPr>
          <w:highlight w:val="yellow"/>
        </w:rPr>
        <w:t>funds</w:t>
      </w:r>
      <w:r w:rsidR="00FD0E4B">
        <w:rPr/>
        <w:t xml:space="preserve"> to the wallet is a manual process.</w:t>
      </w:r>
    </w:p>
    <w:p xmlns:wp14="http://schemas.microsoft.com/office/word/2010/wordml" w:rsidR="00192F54" w:rsidRDefault="00FD0E4B" w14:paraId="4ECCDFDB" wp14:textId="77777777">
      <w:pPr>
        <w:numPr>
          <w:ilvl w:val="0"/>
          <w:numId w:val="14"/>
        </w:numPr>
      </w:pPr>
      <w:r>
        <w:t>There is no automated card charging or recurring top-up mechanism.</w:t>
      </w:r>
    </w:p>
    <w:p xmlns:wp14="http://schemas.microsoft.com/office/word/2010/wordml" w:rsidR="00192F54" w:rsidRDefault="00FD0E4B" w14:paraId="2FCCCC70" wp14:textId="77777777">
      <w:pPr>
        <w:rPr>
          <w:b/>
          <w:bCs/>
        </w:rPr>
      </w:pPr>
      <w:r>
        <w:rPr>
          <w:b/>
          <w:bCs/>
        </w:rPr>
        <w:t>Prepaid Invoice generation</w:t>
      </w:r>
    </w:p>
    <w:p xmlns:wp14="http://schemas.microsoft.com/office/word/2010/wordml" w:rsidR="00192F54" w:rsidRDefault="00FD0E4B" w14:paraId="1A6A2BBD" wp14:textId="77777777">
      <w:r w:rsidRPr="59E1796B" w:rsidR="00FD0E4B">
        <w:rPr>
          <w:lang w:val="en-US"/>
        </w:rPr>
        <w:t xml:space="preserve">In the prepaid model, it is an infra credit-based </w:t>
      </w:r>
      <w:r w:rsidRPr="59E1796B" w:rsidR="00FD0E4B">
        <w:rPr>
          <w:lang w:val="en-US"/>
        </w:rPr>
        <w:t>system,</w:t>
      </w:r>
      <w:r w:rsidRPr="59E1796B" w:rsidR="00FD0E4B">
        <w:rPr>
          <w:lang w:val="en-US"/>
        </w:rPr>
        <w:t xml:space="preserve"> the actual money transaction happens when the customer adds infra credit balance. To support different legal requirements, the system provides two models:</w:t>
      </w:r>
    </w:p>
    <w:p xmlns:wp14="http://schemas.microsoft.com/office/word/2010/wordml" w:rsidR="00192F54" w:rsidRDefault="00FD0E4B" w14:paraId="343EBDFE" wp14:textId="77777777">
      <w:pPr>
        <w:rPr>
          <w:b/>
          <w:bCs/>
        </w:rPr>
      </w:pPr>
      <w:r>
        <w:rPr>
          <w:b/>
          <w:bCs/>
        </w:rPr>
        <w:t>Receipt for wallet transactions and invoice for services</w:t>
      </w:r>
    </w:p>
    <w:p xmlns:wp14="http://schemas.microsoft.com/office/word/2010/wordml" w:rsidR="00192F54" w:rsidRDefault="00FD0E4B" w14:paraId="3DC9BC42" wp14:textId="77777777">
      <w:pPr>
        <w:numPr>
          <w:ilvl w:val="0"/>
          <w:numId w:val="16"/>
        </w:numPr>
        <w:rPr/>
      </w:pPr>
      <w:r w:rsidRPr="59E1796B" w:rsidR="00FD0E4B">
        <w:rPr>
          <w:lang w:val="en-US"/>
        </w:rPr>
        <w:t xml:space="preserve">The system issues a receipt when Infra Credits are </w:t>
      </w:r>
      <w:r w:rsidRPr="59E1796B" w:rsidR="00FD0E4B">
        <w:rPr>
          <w:lang w:val="en-US"/>
        </w:rPr>
        <w:t>purchased</w:t>
      </w:r>
      <w:r w:rsidRPr="59E1796B" w:rsidR="00FD0E4B">
        <w:rPr>
          <w:lang w:val="en-US"/>
        </w:rPr>
        <w:t>.</w:t>
      </w:r>
    </w:p>
    <w:p xmlns:wp14="http://schemas.microsoft.com/office/word/2010/wordml" w:rsidR="00192F54" w:rsidRDefault="00FD0E4B" w14:paraId="30907CD3" wp14:textId="77777777">
      <w:pPr>
        <w:numPr>
          <w:ilvl w:val="0"/>
          <w:numId w:val="17"/>
        </w:numPr>
        <w:rPr/>
      </w:pPr>
      <w:r w:rsidRPr="59E1796B" w:rsidR="00FD0E4B">
        <w:rPr>
          <w:lang w:val="en-US"/>
        </w:rPr>
        <w:t xml:space="preserve">The system generates invoices for each </w:t>
      </w:r>
      <w:r w:rsidRPr="59E1796B" w:rsidR="00FD0E4B">
        <w:rPr>
          <w:lang w:val="en-US"/>
        </w:rPr>
        <w:t>service</w:t>
      </w:r>
      <w:r w:rsidRPr="59E1796B" w:rsidR="00FD0E4B">
        <w:rPr>
          <w:lang w:val="en-US"/>
        </w:rPr>
        <w:t xml:space="preserve"> usage or renewal.</w:t>
      </w:r>
    </w:p>
    <w:p xmlns:wp14="http://schemas.microsoft.com/office/word/2010/wordml" w:rsidR="00192F54" w:rsidRDefault="00FD0E4B" w14:paraId="0F2F637B" wp14:textId="77777777">
      <w:pPr>
        <w:rPr>
          <w:b/>
          <w:bCs/>
        </w:rPr>
      </w:pPr>
      <w:r>
        <w:rPr>
          <w:b/>
          <w:bCs/>
        </w:rPr>
        <w:t xml:space="preserve">Billing Cycles Options </w:t>
      </w:r>
    </w:p>
    <w:p xmlns:wp14="http://schemas.microsoft.com/office/word/2010/wordml" w:rsidR="00192F54" w:rsidRDefault="00FD0E4B" w14:paraId="1ADBDCC9" wp14:textId="77777777">
      <w:r>
        <w:t>Our platform provides flexible billing cycles to meet different customer needs:</w:t>
      </w:r>
      <w:r>
        <w:rPr>
          <w:rFonts w:ascii="Times New Roman" w:hAnsi="Times New Roman" w:eastAsia="Times New Roman" w:cs="Times New Roman"/>
        </w:rPr>
        <w:t xml:space="preserve"> </w:t>
      </w:r>
    </w:p>
    <w:p xmlns:wp14="http://schemas.microsoft.com/office/word/2010/wordml" w:rsidR="00192F54" w:rsidRDefault="00192F54" w14:paraId="6A05A809" wp14:textId="77777777"/>
    <w:p xmlns:wp14="http://schemas.microsoft.com/office/word/2010/wordml" w:rsidR="00192F54" w:rsidRDefault="00FD0E4B" w14:paraId="2617FCA2" wp14:textId="77777777">
      <w:pPr>
        <w:rPr>
          <w:b/>
          <w:bCs/>
        </w:rPr>
      </w:pPr>
      <w:r>
        <w:rPr>
          <w:b/>
          <w:bCs/>
        </w:rPr>
        <w:t>1.Hourly Billing Cycle (Pay-as-you-go):</w:t>
      </w:r>
    </w:p>
    <w:p xmlns:wp14="http://schemas.microsoft.com/office/word/2010/wordml" w:rsidR="00192F54" w:rsidRDefault="00FD0E4B" w14:paraId="329E4724" wp14:textId="77777777">
      <w:r w:rsidRPr="59E1796B" w:rsidR="00FD0E4B">
        <w:rPr>
          <w:lang w:val="en-US"/>
        </w:rPr>
        <w:t xml:space="preserve">Customers are charged based on actual hourly usage of resources. This model offers maximum flexibility and is ideal for short-term or unpredictable workloads. All hourly usage during the month is collected and included in a single monthly invoice and </w:t>
      </w:r>
      <w:r w:rsidRPr="59E1796B" w:rsidR="00FD0E4B">
        <w:rPr>
          <w:lang w:val="en-US"/>
        </w:rPr>
        <w:t>are</w:t>
      </w:r>
      <w:r w:rsidRPr="59E1796B" w:rsidR="00FD0E4B">
        <w:rPr>
          <w:lang w:val="en-US"/>
        </w:rPr>
        <w:t xml:space="preserve"> generated on the 1st of the following month.</w:t>
      </w:r>
    </w:p>
    <w:p xmlns:wp14="http://schemas.microsoft.com/office/word/2010/wordml" w:rsidR="00192F54" w:rsidRDefault="00FD0E4B" w14:paraId="41598059" wp14:textId="77777777">
      <w:pPr>
        <w:rPr>
          <w:b/>
          <w:bCs/>
        </w:rPr>
      </w:pPr>
      <w:r>
        <w:rPr>
          <w:b/>
          <w:bCs/>
        </w:rPr>
        <w:t>2.Monthly Billing Cycle:</w:t>
      </w:r>
    </w:p>
    <w:p xmlns:wp14="http://schemas.microsoft.com/office/word/2010/wordml" w:rsidR="00192F54" w:rsidRDefault="00FD0E4B" w14:paraId="5A50379D" wp14:textId="77777777">
      <w:r w:rsidRPr="59E1796B" w:rsidR="00FD0E4B">
        <w:rPr>
          <w:lang w:val="en-US"/>
        </w:rPr>
        <w:t>Customers can subscribe to services on a monthly basis.</w:t>
      </w:r>
      <w:r w:rsidRPr="59E1796B" w:rsidR="00FD0E4B">
        <w:rPr>
          <w:lang w:val="en-US"/>
        </w:rPr>
        <w:t xml:space="preserve"> This </w:t>
      </w:r>
      <w:r w:rsidRPr="59E1796B" w:rsidR="00FD0E4B">
        <w:rPr>
          <w:lang w:val="en-US"/>
        </w:rPr>
        <w:t>option</w:t>
      </w:r>
      <w:r w:rsidRPr="59E1796B" w:rsidR="00FD0E4B">
        <w:rPr>
          <w:lang w:val="en-US"/>
        </w:rPr>
        <w:t xml:space="preserve"> provides predictable costs and is suitable for workloads that require consistent usage throughout the month. The invoice is generated </w:t>
      </w:r>
      <w:r w:rsidRPr="59E1796B" w:rsidR="00FD0E4B">
        <w:rPr>
          <w:lang w:val="en-US"/>
        </w:rPr>
        <w:t>immediately</w:t>
      </w:r>
      <w:r w:rsidRPr="59E1796B" w:rsidR="00FD0E4B">
        <w:rPr>
          <w:lang w:val="en-US"/>
        </w:rPr>
        <w:t xml:space="preserve"> upon service creation.</w:t>
      </w:r>
    </w:p>
    <w:p xmlns:wp14="http://schemas.microsoft.com/office/word/2010/wordml" w:rsidR="00192F54" w:rsidRDefault="00192F54" w14:paraId="5A39BBE3" wp14:textId="77777777">
      <w:pPr>
        <w:rPr>
          <w:b/>
          <w:bCs/>
        </w:rPr>
      </w:pPr>
    </w:p>
    <w:p xmlns:wp14="http://schemas.microsoft.com/office/word/2010/wordml" w:rsidR="00192F54" w:rsidRDefault="00192F54" w14:paraId="41C8F396" wp14:textId="77777777">
      <w:pPr>
        <w:rPr>
          <w:b/>
          <w:bCs/>
        </w:rPr>
      </w:pPr>
    </w:p>
    <w:p xmlns:wp14="http://schemas.microsoft.com/office/word/2010/wordml" w:rsidR="00192F54" w:rsidRDefault="00192F54" w14:paraId="72A3D3EC" wp14:textId="77777777">
      <w:pPr>
        <w:rPr>
          <w:b/>
          <w:bCs/>
        </w:rPr>
      </w:pPr>
    </w:p>
    <w:p xmlns:wp14="http://schemas.microsoft.com/office/word/2010/wordml" w:rsidR="00192F54" w:rsidRDefault="00FD0E4B" w14:paraId="0C1A6C5F" wp14:textId="77777777">
      <w:pPr>
        <w:rPr>
          <w:b/>
          <w:bCs/>
        </w:rPr>
      </w:pPr>
      <w:r>
        <w:rPr>
          <w:b/>
          <w:bCs/>
        </w:rPr>
        <w:t>3.Yearly Billing Cycle (Reserved Instance – Pay Less, Use More):</w:t>
      </w:r>
    </w:p>
    <w:p xmlns:wp14="http://schemas.microsoft.com/office/word/2010/wordml" w:rsidR="00192F54" w:rsidRDefault="00FD0E4B" w14:paraId="2FF32922" wp14:textId="77777777">
      <w:r w:rsidRPr="59E1796B" w:rsidR="00FD0E4B">
        <w:rPr>
          <w:lang w:val="en-US"/>
        </w:rPr>
        <w:t xml:space="preserve">Customers who commit to a one-year subscription benefit from significantly reduced rates compared to hourly or monthly billing. This model is designed for long-term, stable workloads where cost efficiency is a priority. The invoice is generated at the </w:t>
      </w:r>
      <w:r w:rsidRPr="59E1796B" w:rsidR="00FD0E4B">
        <w:rPr>
          <w:lang w:val="en-US"/>
        </w:rPr>
        <w:t>time of service</w:t>
      </w:r>
      <w:r w:rsidRPr="59E1796B" w:rsidR="00FD0E4B">
        <w:rPr>
          <w:lang w:val="en-US"/>
        </w:rPr>
        <w:t xml:space="preserve"> creation, and the discounted rate applies for the full duration of the commitment.</w:t>
      </w:r>
    </w:p>
    <w:p xmlns:wp14="http://schemas.microsoft.com/office/word/2010/wordml" w:rsidR="00192F54" w:rsidRDefault="00192F54" w14:paraId="0D0B940D" wp14:textId="77777777">
      <w:pPr>
        <w:keepNext/>
        <w:keepLines/>
        <w:pBdr>
          <w:top w:val="nil"/>
          <w:left w:val="nil"/>
          <w:bottom w:val="nil"/>
          <w:right w:val="nil"/>
          <w:between w:val="nil"/>
        </w:pBdr>
        <w:rPr>
          <w:b/>
          <w:bCs/>
          <w:color w:val="000000"/>
          <w:sz w:val="40"/>
          <w:szCs w:val="40"/>
        </w:rPr>
      </w:pPr>
      <w:bookmarkStart w:name="_cn2fqydrc0t0" w:colFirst="0" w:colLast="0" w:id="1"/>
      <w:bookmarkEnd w:id="1"/>
    </w:p>
    <w:p xmlns:wp14="http://schemas.microsoft.com/office/word/2010/wordml" w:rsidR="00192F54" w:rsidRDefault="00FD0E4B" w14:paraId="50BE4A59" wp14:textId="77777777">
      <w:pPr>
        <w:keepNext/>
        <w:keepLines/>
        <w:pBdr>
          <w:top w:val="nil"/>
          <w:left w:val="nil"/>
          <w:bottom w:val="nil"/>
          <w:right w:val="nil"/>
          <w:between w:val="nil"/>
        </w:pBdr>
        <w:rPr>
          <w:b/>
          <w:bCs/>
          <w:color w:val="000000"/>
          <w:sz w:val="40"/>
          <w:szCs w:val="40"/>
        </w:rPr>
      </w:pPr>
      <w:r>
        <w:rPr>
          <w:b/>
          <w:bCs/>
          <w:color w:val="000000"/>
          <w:sz w:val="40"/>
          <w:szCs w:val="40"/>
        </w:rPr>
        <w:t>Service Level Agreement (SLA)</w:t>
      </w:r>
    </w:p>
    <w:p xmlns:wp14="http://schemas.microsoft.com/office/word/2010/wordml" w:rsidR="00192F54" w:rsidRDefault="00FD0E4B" w14:paraId="61C3EF43" wp14:textId="77777777">
      <w:bookmarkStart w:name="_kpejyrfyxeeq" w:id="2"/>
      <w:bookmarkEnd w:id="2"/>
      <w:r w:rsidRPr="59E1796B" w:rsidR="00FD0E4B">
        <w:rPr>
          <w:lang w:val="en-US"/>
        </w:rPr>
        <w:t xml:space="preserve">Service Description: The Service Level Agreement (SLA) </w:t>
      </w:r>
      <w:r w:rsidRPr="59E1796B" w:rsidR="00FD0E4B">
        <w:rPr>
          <w:lang w:val="en-US"/>
        </w:rPr>
        <w:t>governs</w:t>
      </w:r>
      <w:r w:rsidRPr="59E1796B" w:rsidR="00FD0E4B">
        <w:rPr>
          <w:lang w:val="en-US"/>
        </w:rPr>
        <w:t xml:space="preserve"> the provision of cloud services by 1CNG. It includes a detailed description of the services being offered, such as cloud infrastructure, software applications, or data storage solutions. The SLA will specify the features and functionalities of the services, </w:t>
      </w:r>
      <w:r w:rsidRPr="59E1796B" w:rsidR="00FD0E4B">
        <w:rPr>
          <w:lang w:val="en-US"/>
        </w:rPr>
        <w:t>ensuring</w:t>
      </w:r>
      <w:r w:rsidRPr="59E1796B" w:rsidR="00FD0E4B">
        <w:rPr>
          <w:lang w:val="en-US"/>
        </w:rPr>
        <w:t xml:space="preserve"> clarity and understanding between the 1CNG and the Customer.</w:t>
      </w:r>
    </w:p>
    <w:p xmlns:wp14="http://schemas.microsoft.com/office/word/2010/wordml" w:rsidR="00192F54" w:rsidRDefault="00FD0E4B" w14:paraId="11E219AC" wp14:textId="77777777">
      <w:pPr>
        <w:rPr>
          <w:b/>
          <w:bCs/>
        </w:rPr>
      </w:pPr>
      <w:r>
        <w:rPr>
          <w:b/>
          <w:bCs/>
        </w:rPr>
        <w:t>SLA Times</w:t>
      </w:r>
    </w:p>
    <w:tbl>
      <w:tblPr>
        <w:tblStyle w:val="a"/>
        <w:tblW w:w="9975" w:type="dxa"/>
        <w:tblInd w:w="-185"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fixed"/>
        <w:tblLook w:val="0420" w:firstRow="1" w:lastRow="0" w:firstColumn="0" w:lastColumn="0" w:noHBand="0" w:noVBand="1"/>
      </w:tblPr>
      <w:tblGrid>
        <w:gridCol w:w="1455"/>
        <w:gridCol w:w="2145"/>
        <w:gridCol w:w="1800"/>
        <w:gridCol w:w="1440"/>
        <w:gridCol w:w="1530"/>
        <w:gridCol w:w="1605"/>
      </w:tblGrid>
      <w:tr xmlns:wp14="http://schemas.microsoft.com/office/word/2010/wordml" w:rsidR="00192F54" w:rsidTr="59E1796B" w14:paraId="6C21749E" wp14:textId="77777777">
        <w:trPr>
          <w:cnfStyle w:val="100000000000" w:firstRow="1" w:lastRow="0" w:firstColumn="0" w:lastColumn="0" w:oddVBand="0" w:evenVBand="0" w:oddHBand="0" w:evenHBand="0" w:firstRowFirstColumn="0" w:firstRowLastColumn="0" w:lastRowFirstColumn="0" w:lastRowLastColumn="0"/>
          <w:trHeight w:val="470"/>
        </w:trPr>
        <w:tc>
          <w:tcPr>
            <w:cnfStyle w:val="000000000000" w:firstRow="0" w:lastRow="0" w:firstColumn="0" w:lastColumn="0" w:oddVBand="0" w:evenVBand="0" w:oddHBand="0" w:evenHBand="0" w:firstRowFirstColumn="0" w:firstRowLastColumn="0" w:lastRowFirstColumn="0" w:lastRowLastColumn="0"/>
            <w:tcW w:w="1455" w:type="dxa"/>
            <w:shd w:val="clear" w:color="auto" w:fill="0B769F"/>
            <w:tcMar/>
          </w:tcPr>
          <w:p w:rsidR="00192F54" w:rsidRDefault="00FD0E4B" w14:paraId="74EBBD6A" wp14:textId="77777777">
            <w:pPr>
              <w:jc w:val="center"/>
              <w:rPr>
                <w:sz w:val="22"/>
                <w:szCs w:val="22"/>
              </w:rPr>
            </w:pPr>
            <w:r>
              <w:rPr>
                <w:sz w:val="22"/>
                <w:szCs w:val="22"/>
              </w:rPr>
              <w:t>Priority Level</w:t>
            </w:r>
          </w:p>
        </w:tc>
        <w:tc>
          <w:tcPr>
            <w:cnfStyle w:val="000000000000" w:firstRow="0" w:lastRow="0" w:firstColumn="0" w:lastColumn="0" w:oddVBand="0" w:evenVBand="0" w:oddHBand="0" w:evenHBand="0" w:firstRowFirstColumn="0" w:firstRowLastColumn="0" w:lastRowFirstColumn="0" w:lastRowLastColumn="0"/>
            <w:tcW w:w="2145" w:type="dxa"/>
            <w:shd w:val="clear" w:color="auto" w:fill="0B769F"/>
            <w:tcMar/>
          </w:tcPr>
          <w:p w:rsidR="00192F54" w:rsidRDefault="00FD0E4B" w14:paraId="31FF54C8" wp14:textId="77777777">
            <w:pPr>
              <w:jc w:val="center"/>
              <w:rPr>
                <w:sz w:val="22"/>
                <w:szCs w:val="22"/>
              </w:rPr>
            </w:pPr>
            <w:r>
              <w:rPr>
                <w:sz w:val="22"/>
                <w:szCs w:val="22"/>
              </w:rPr>
              <w:t>Description</w:t>
            </w:r>
          </w:p>
        </w:tc>
        <w:tc>
          <w:tcPr>
            <w:cnfStyle w:val="000000000000" w:firstRow="0" w:lastRow="0" w:firstColumn="0" w:lastColumn="0" w:oddVBand="0" w:evenVBand="0" w:oddHBand="0" w:evenHBand="0" w:firstRowFirstColumn="0" w:firstRowLastColumn="0" w:lastRowFirstColumn="0" w:lastRowLastColumn="0"/>
            <w:tcW w:w="1800" w:type="dxa"/>
            <w:shd w:val="clear" w:color="auto" w:fill="0B769F"/>
            <w:tcMar/>
          </w:tcPr>
          <w:p w:rsidR="00192F54" w:rsidRDefault="00FD0E4B" w14:paraId="3D3E945A" wp14:textId="77777777">
            <w:pPr>
              <w:jc w:val="center"/>
              <w:rPr>
                <w:sz w:val="22"/>
                <w:szCs w:val="22"/>
              </w:rPr>
            </w:pPr>
            <w:r>
              <w:rPr>
                <w:sz w:val="22"/>
                <w:szCs w:val="22"/>
              </w:rPr>
              <w:t>Typical Scenarios</w:t>
            </w:r>
          </w:p>
        </w:tc>
        <w:tc>
          <w:tcPr>
            <w:cnfStyle w:val="000000000000" w:firstRow="0" w:lastRow="0" w:firstColumn="0" w:lastColumn="0" w:oddVBand="0" w:evenVBand="0" w:oddHBand="0" w:evenHBand="0" w:firstRowFirstColumn="0" w:firstRowLastColumn="0" w:lastRowFirstColumn="0" w:lastRowLastColumn="0"/>
            <w:tcW w:w="1440" w:type="dxa"/>
            <w:shd w:val="clear" w:color="auto" w:fill="0B769F"/>
            <w:tcMar/>
          </w:tcPr>
          <w:p w:rsidR="00192F54" w:rsidRDefault="00FD0E4B" w14:paraId="575EF8AA" wp14:textId="77777777">
            <w:pPr>
              <w:jc w:val="center"/>
              <w:rPr>
                <w:sz w:val="22"/>
                <w:szCs w:val="22"/>
              </w:rPr>
            </w:pPr>
            <w:r>
              <w:rPr>
                <w:sz w:val="22"/>
                <w:szCs w:val="22"/>
              </w:rPr>
              <w:t>Response Time</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0B769F"/>
            <w:tcMar/>
          </w:tcPr>
          <w:p w:rsidR="00192F54" w:rsidRDefault="00FD0E4B" w14:paraId="240BA8AF" wp14:textId="77777777">
            <w:pPr>
              <w:jc w:val="center"/>
              <w:rPr>
                <w:sz w:val="22"/>
                <w:szCs w:val="22"/>
              </w:rPr>
            </w:pPr>
            <w:r>
              <w:rPr>
                <w:sz w:val="22"/>
                <w:szCs w:val="22"/>
              </w:rPr>
              <w:t>Resolution Time</w:t>
            </w:r>
          </w:p>
        </w:tc>
        <w:tc>
          <w:tcPr>
            <w:cnfStyle w:val="000000000000" w:firstRow="0" w:lastRow="0" w:firstColumn="0" w:lastColumn="0" w:oddVBand="0" w:evenVBand="0" w:oddHBand="0" w:evenHBand="0" w:firstRowFirstColumn="0" w:firstRowLastColumn="0" w:lastRowFirstColumn="0" w:lastRowLastColumn="0"/>
            <w:tcW w:w="1605" w:type="dxa"/>
            <w:shd w:val="clear" w:color="auto" w:fill="0B769F"/>
            <w:tcMar/>
          </w:tcPr>
          <w:p w:rsidR="00192F54" w:rsidRDefault="00FD0E4B" w14:paraId="16C261DE" wp14:textId="77777777">
            <w:pPr>
              <w:jc w:val="center"/>
              <w:rPr>
                <w:sz w:val="22"/>
                <w:szCs w:val="22"/>
              </w:rPr>
            </w:pPr>
            <w:r>
              <w:rPr>
                <w:sz w:val="22"/>
                <w:szCs w:val="22"/>
              </w:rPr>
              <w:t>Root Cause Analysis</w:t>
            </w:r>
          </w:p>
        </w:tc>
      </w:tr>
      <w:tr xmlns:wp14="http://schemas.microsoft.com/office/word/2010/wordml" w:rsidR="00192F54" w:rsidTr="59E1796B" w14:paraId="2B6B8342" wp14:textId="77777777">
        <w:trPr>
          <w:trHeight w:val="1466"/>
        </w:trPr>
        <w:tc>
          <w:tcPr>
            <w:cnfStyle w:val="000000000000" w:firstRow="0" w:lastRow="0" w:firstColumn="0" w:lastColumn="0" w:oddVBand="0" w:evenVBand="0" w:oddHBand="0" w:evenHBand="0" w:firstRowFirstColumn="0" w:firstRowLastColumn="0" w:lastRowFirstColumn="0" w:lastRowLastColumn="0"/>
            <w:tcW w:w="1455" w:type="dxa"/>
            <w:tcMar/>
          </w:tcPr>
          <w:p w:rsidR="00192F54" w:rsidRDefault="00FD0E4B" w14:paraId="1CE43649" wp14:textId="77777777">
            <w:pPr>
              <w:jc w:val="left"/>
            </w:pPr>
            <w:r>
              <w:t>Critical</w:t>
            </w:r>
          </w:p>
        </w:tc>
        <w:tc>
          <w:tcPr>
            <w:cnfStyle w:val="000000000000" w:firstRow="0" w:lastRow="0" w:firstColumn="0" w:lastColumn="0" w:oddVBand="0" w:evenVBand="0" w:oddHBand="0" w:evenHBand="0" w:firstRowFirstColumn="0" w:firstRowLastColumn="0" w:lastRowFirstColumn="0" w:lastRowLastColumn="0"/>
            <w:tcW w:w="2145" w:type="dxa"/>
            <w:tcMar/>
          </w:tcPr>
          <w:p w:rsidR="00192F54" w:rsidRDefault="00FD0E4B" w14:paraId="2B5E0160" wp14:textId="77777777">
            <w:pPr>
              <w:jc w:val="left"/>
            </w:pPr>
            <w:r w:rsidRPr="59E1796B" w:rsidR="00FD0E4B">
              <w:rPr>
                <w:lang w:val="en-US"/>
              </w:rPr>
              <w:t>Full service</w:t>
            </w:r>
            <w:r w:rsidRPr="59E1796B" w:rsidR="00FD0E4B">
              <w:rPr>
                <w:lang w:val="en-US"/>
              </w:rPr>
              <w:t xml:space="preserve"> disruption. Affects all customers or core systems. No workaround.</w:t>
            </w:r>
          </w:p>
        </w:tc>
        <w:tc>
          <w:tcPr>
            <w:cnfStyle w:val="000000000000" w:firstRow="0" w:lastRow="0" w:firstColumn="0" w:lastColumn="0" w:oddVBand="0" w:evenVBand="0" w:oddHBand="0" w:evenHBand="0" w:firstRowFirstColumn="0" w:firstRowLastColumn="0" w:lastRowFirstColumn="0" w:lastRowLastColumn="0"/>
            <w:tcW w:w="1800" w:type="dxa"/>
            <w:tcMar/>
          </w:tcPr>
          <w:p w:rsidR="00192F54" w:rsidRDefault="00FD0E4B" w14:paraId="044367F5" wp14:textId="77777777">
            <w:pPr>
              <w:jc w:val="left"/>
            </w:pPr>
            <w:r>
              <w:t>Cloud platform fully down, VM access or APIs unreachable, Major infrastructure failure</w:t>
            </w:r>
          </w:p>
        </w:tc>
        <w:tc>
          <w:tcPr>
            <w:cnfStyle w:val="000000000000" w:firstRow="0" w:lastRow="0" w:firstColumn="0" w:lastColumn="0" w:oddVBand="0" w:evenVBand="0" w:oddHBand="0" w:evenHBand="0" w:firstRowFirstColumn="0" w:firstRowLastColumn="0" w:lastRowFirstColumn="0" w:lastRowLastColumn="0"/>
            <w:tcW w:w="1440" w:type="dxa"/>
            <w:tcMar/>
          </w:tcPr>
          <w:p w:rsidR="00192F54" w:rsidRDefault="00FD0E4B" w14:paraId="0B0A322E" wp14:textId="77777777">
            <w:pPr>
              <w:jc w:val="left"/>
            </w:pPr>
            <w:r>
              <w:t>within 2 hours</w:t>
            </w:r>
          </w:p>
        </w:tc>
        <w:tc>
          <w:tcPr>
            <w:cnfStyle w:val="000000000000" w:firstRow="0" w:lastRow="0" w:firstColumn="0" w:lastColumn="0" w:oddVBand="0" w:evenVBand="0" w:oddHBand="0" w:evenHBand="0" w:firstRowFirstColumn="0" w:firstRowLastColumn="0" w:lastRowFirstColumn="0" w:lastRowLastColumn="0"/>
            <w:tcW w:w="1530" w:type="dxa"/>
            <w:tcMar/>
          </w:tcPr>
          <w:p w:rsidR="00192F54" w:rsidRDefault="00FD0E4B" w14:paraId="2D9FD0B0" wp14:textId="77777777">
            <w:pPr>
              <w:jc w:val="left"/>
            </w:pPr>
            <w:r>
              <w:t>within 4 hours</w:t>
            </w:r>
          </w:p>
        </w:tc>
        <w:tc>
          <w:tcPr>
            <w:cnfStyle w:val="000000000000" w:firstRow="0" w:lastRow="0" w:firstColumn="0" w:lastColumn="0" w:oddVBand="0" w:evenVBand="0" w:oddHBand="0" w:evenHBand="0" w:firstRowFirstColumn="0" w:firstRowLastColumn="0" w:lastRowFirstColumn="0" w:lastRowLastColumn="0"/>
            <w:tcW w:w="1605" w:type="dxa"/>
            <w:tcMar/>
          </w:tcPr>
          <w:p w:rsidR="00192F54" w:rsidRDefault="00FD0E4B" w14:paraId="08AA4C95" wp14:textId="77777777">
            <w:pPr>
              <w:jc w:val="left"/>
            </w:pPr>
            <w:r>
              <w:t>within 24 hours</w:t>
            </w:r>
          </w:p>
        </w:tc>
      </w:tr>
      <w:tr xmlns:wp14="http://schemas.microsoft.com/office/word/2010/wordml" w:rsidR="00192F54" w:rsidTr="59E1796B" w14:paraId="2601E490" wp14:textId="77777777">
        <w:trPr>
          <w:trHeight w:val="470"/>
        </w:trPr>
        <w:tc>
          <w:tcPr>
            <w:cnfStyle w:val="000000000000" w:firstRow="0" w:lastRow="0" w:firstColumn="0" w:lastColumn="0" w:oddVBand="0" w:evenVBand="0" w:oddHBand="0" w:evenHBand="0" w:firstRowFirstColumn="0" w:firstRowLastColumn="0" w:lastRowFirstColumn="0" w:lastRowLastColumn="0"/>
            <w:tcW w:w="1455" w:type="dxa"/>
            <w:tcMar/>
          </w:tcPr>
          <w:p w:rsidR="00192F54" w:rsidRDefault="00FD0E4B" w14:paraId="3CD69522" wp14:textId="77777777">
            <w:pPr>
              <w:jc w:val="left"/>
            </w:pPr>
            <w:r>
              <w:t>High Priority</w:t>
            </w:r>
          </w:p>
        </w:tc>
        <w:tc>
          <w:tcPr>
            <w:cnfStyle w:val="000000000000" w:firstRow="0" w:lastRow="0" w:firstColumn="0" w:lastColumn="0" w:oddVBand="0" w:evenVBand="0" w:oddHBand="0" w:evenHBand="0" w:firstRowFirstColumn="0" w:firstRowLastColumn="0" w:lastRowFirstColumn="0" w:lastRowLastColumn="0"/>
            <w:tcW w:w="2145" w:type="dxa"/>
            <w:tcMar/>
          </w:tcPr>
          <w:p w:rsidR="00192F54" w:rsidRDefault="00FD0E4B" w14:paraId="770334C6" wp14:textId="77777777">
            <w:pPr>
              <w:jc w:val="left"/>
            </w:pPr>
            <w:r w:rsidRPr="59E1796B" w:rsidR="00FD0E4B">
              <w:rPr>
                <w:lang w:val="en-US"/>
              </w:rPr>
              <w:t xml:space="preserve">Major functionality disrupted. </w:t>
            </w:r>
            <w:r w:rsidRPr="59E1796B" w:rsidR="00FD0E4B">
              <w:rPr>
                <w:lang w:val="en-US"/>
              </w:rPr>
              <w:t>Affects</w:t>
            </w:r>
            <w:r w:rsidRPr="59E1796B" w:rsidR="00FD0E4B">
              <w:rPr>
                <w:lang w:val="en-US"/>
              </w:rPr>
              <w:t xml:space="preserve"> many users. Partial workaround </w:t>
            </w:r>
            <w:r w:rsidRPr="59E1796B" w:rsidR="00FD0E4B">
              <w:rPr>
                <w:lang w:val="en-US"/>
              </w:rPr>
              <w:t>possible</w:t>
            </w:r>
            <w:r w:rsidRPr="59E1796B" w:rsidR="00FD0E4B">
              <w:rPr>
                <w:lang w:val="en-US"/>
              </w:rPr>
              <w:t>.</w:t>
            </w:r>
          </w:p>
        </w:tc>
        <w:tc>
          <w:tcPr>
            <w:cnfStyle w:val="000000000000" w:firstRow="0" w:lastRow="0" w:firstColumn="0" w:lastColumn="0" w:oddVBand="0" w:evenVBand="0" w:oddHBand="0" w:evenHBand="0" w:firstRowFirstColumn="0" w:firstRowLastColumn="0" w:lastRowFirstColumn="0" w:lastRowLastColumn="0"/>
            <w:tcW w:w="1800" w:type="dxa"/>
            <w:tcMar/>
          </w:tcPr>
          <w:p w:rsidR="00192F54" w:rsidRDefault="00FD0E4B" w14:paraId="4888FFCB" wp14:textId="77777777">
            <w:pPr>
              <w:jc w:val="left"/>
            </w:pPr>
            <w:r>
              <w:t>Partial network or storage outage</w:t>
            </w:r>
          </w:p>
        </w:tc>
        <w:tc>
          <w:tcPr>
            <w:cnfStyle w:val="000000000000" w:firstRow="0" w:lastRow="0" w:firstColumn="0" w:lastColumn="0" w:oddVBand="0" w:evenVBand="0" w:oddHBand="0" w:evenHBand="0" w:firstRowFirstColumn="0" w:firstRowLastColumn="0" w:lastRowFirstColumn="0" w:lastRowLastColumn="0"/>
            <w:tcW w:w="1440" w:type="dxa"/>
            <w:tcMar/>
          </w:tcPr>
          <w:p w:rsidR="00192F54" w:rsidRDefault="00FD0E4B" w14:paraId="783893D7" wp14:textId="77777777">
            <w:pPr>
              <w:jc w:val="left"/>
            </w:pPr>
            <w:r>
              <w:t>within 2 hours</w:t>
            </w:r>
          </w:p>
        </w:tc>
        <w:tc>
          <w:tcPr>
            <w:cnfStyle w:val="000000000000" w:firstRow="0" w:lastRow="0" w:firstColumn="0" w:lastColumn="0" w:oddVBand="0" w:evenVBand="0" w:oddHBand="0" w:evenHBand="0" w:firstRowFirstColumn="0" w:firstRowLastColumn="0" w:lastRowFirstColumn="0" w:lastRowLastColumn="0"/>
            <w:tcW w:w="1530" w:type="dxa"/>
            <w:tcMar/>
          </w:tcPr>
          <w:p w:rsidR="00192F54" w:rsidRDefault="00FD0E4B" w14:paraId="6C03D252" wp14:textId="77777777">
            <w:pPr>
              <w:jc w:val="left"/>
            </w:pPr>
            <w:r>
              <w:t>within 8 hours</w:t>
            </w:r>
          </w:p>
        </w:tc>
        <w:tc>
          <w:tcPr>
            <w:cnfStyle w:val="000000000000" w:firstRow="0" w:lastRow="0" w:firstColumn="0" w:lastColumn="0" w:oddVBand="0" w:evenVBand="0" w:oddHBand="0" w:evenHBand="0" w:firstRowFirstColumn="0" w:firstRowLastColumn="0" w:lastRowFirstColumn="0" w:lastRowLastColumn="0"/>
            <w:tcW w:w="1605" w:type="dxa"/>
            <w:tcMar/>
          </w:tcPr>
          <w:p w:rsidR="00192F54" w:rsidRDefault="00FD0E4B" w14:paraId="09B9EAF0" wp14:textId="77777777">
            <w:pPr>
              <w:jc w:val="left"/>
            </w:pPr>
            <w:r>
              <w:t>within 24 hours</w:t>
            </w:r>
          </w:p>
        </w:tc>
      </w:tr>
      <w:tr xmlns:wp14="http://schemas.microsoft.com/office/word/2010/wordml" w:rsidR="00192F54" w:rsidTr="59E1796B" w14:paraId="15B25D79" wp14:textId="77777777">
        <w:trPr>
          <w:trHeight w:val="470"/>
        </w:trPr>
        <w:tc>
          <w:tcPr>
            <w:cnfStyle w:val="000000000000" w:firstRow="0" w:lastRow="0" w:firstColumn="0" w:lastColumn="0" w:oddVBand="0" w:evenVBand="0" w:oddHBand="0" w:evenHBand="0" w:firstRowFirstColumn="0" w:firstRowLastColumn="0" w:lastRowFirstColumn="0" w:lastRowLastColumn="0"/>
            <w:tcW w:w="1455" w:type="dxa"/>
            <w:tcMar/>
          </w:tcPr>
          <w:p w:rsidR="00192F54" w:rsidRDefault="00FD0E4B" w14:paraId="3611FD5E" wp14:textId="77777777">
            <w:pPr>
              <w:jc w:val="left"/>
            </w:pPr>
            <w:r>
              <w:t>Medium Priority</w:t>
            </w:r>
          </w:p>
        </w:tc>
        <w:tc>
          <w:tcPr>
            <w:cnfStyle w:val="000000000000" w:firstRow="0" w:lastRow="0" w:firstColumn="0" w:lastColumn="0" w:oddVBand="0" w:evenVBand="0" w:oddHBand="0" w:evenHBand="0" w:firstRowFirstColumn="0" w:firstRowLastColumn="0" w:lastRowFirstColumn="0" w:lastRowLastColumn="0"/>
            <w:tcW w:w="2145" w:type="dxa"/>
            <w:tcMar/>
          </w:tcPr>
          <w:p w:rsidR="00192F54" w:rsidRDefault="00FD0E4B" w14:paraId="5FAA64C3" wp14:textId="77777777">
            <w:pPr>
              <w:jc w:val="left"/>
            </w:pPr>
            <w:r w:rsidRPr="59E1796B" w:rsidR="00FD0E4B">
              <w:rPr>
                <w:lang w:val="en-US"/>
              </w:rPr>
              <w:t xml:space="preserve">Limited </w:t>
            </w:r>
            <w:r w:rsidRPr="59E1796B" w:rsidR="00FD0E4B">
              <w:rPr>
                <w:lang w:val="en-US"/>
              </w:rPr>
              <w:t>issue</w:t>
            </w:r>
            <w:r w:rsidRPr="59E1796B" w:rsidR="00FD0E4B">
              <w:rPr>
                <w:lang w:val="en-US"/>
              </w:rPr>
              <w:t xml:space="preserve"> with moderate impact. Affects few users or non-core features. </w:t>
            </w:r>
            <w:r w:rsidRPr="59E1796B" w:rsidR="00FD0E4B">
              <w:rPr>
                <w:lang w:val="en-US"/>
              </w:rPr>
              <w:t>Workaround</w:t>
            </w:r>
            <w:r w:rsidRPr="59E1796B" w:rsidR="00FD0E4B">
              <w:rPr>
                <w:lang w:val="en-US"/>
              </w:rPr>
              <w:t xml:space="preserve"> available.</w:t>
            </w:r>
          </w:p>
        </w:tc>
        <w:tc>
          <w:tcPr>
            <w:cnfStyle w:val="000000000000" w:firstRow="0" w:lastRow="0" w:firstColumn="0" w:lastColumn="0" w:oddVBand="0" w:evenVBand="0" w:oddHBand="0" w:evenHBand="0" w:firstRowFirstColumn="0" w:firstRowLastColumn="0" w:lastRowFirstColumn="0" w:lastRowLastColumn="0"/>
            <w:tcW w:w="1800" w:type="dxa"/>
            <w:tcMar/>
          </w:tcPr>
          <w:p w:rsidR="00192F54" w:rsidRDefault="00FD0E4B" w14:paraId="05EFA094" wp14:textId="77777777">
            <w:pPr>
              <w:jc w:val="left"/>
            </w:pPr>
            <w:r>
              <w:t>Performance degradation for some users</w:t>
            </w:r>
          </w:p>
        </w:tc>
        <w:tc>
          <w:tcPr>
            <w:cnfStyle w:val="000000000000" w:firstRow="0" w:lastRow="0" w:firstColumn="0" w:lastColumn="0" w:oddVBand="0" w:evenVBand="0" w:oddHBand="0" w:evenHBand="0" w:firstRowFirstColumn="0" w:firstRowLastColumn="0" w:lastRowFirstColumn="0" w:lastRowLastColumn="0"/>
            <w:tcW w:w="1440" w:type="dxa"/>
            <w:tcMar/>
          </w:tcPr>
          <w:p w:rsidR="00192F54" w:rsidRDefault="00FD0E4B" w14:paraId="1C872CB4" wp14:textId="77777777">
            <w:pPr>
              <w:jc w:val="left"/>
            </w:pPr>
            <w:r>
              <w:t>within 2 hours</w:t>
            </w:r>
          </w:p>
        </w:tc>
        <w:tc>
          <w:tcPr>
            <w:cnfStyle w:val="000000000000" w:firstRow="0" w:lastRow="0" w:firstColumn="0" w:lastColumn="0" w:oddVBand="0" w:evenVBand="0" w:oddHBand="0" w:evenHBand="0" w:firstRowFirstColumn="0" w:firstRowLastColumn="0" w:lastRowFirstColumn="0" w:lastRowLastColumn="0"/>
            <w:tcW w:w="1530" w:type="dxa"/>
            <w:tcMar/>
          </w:tcPr>
          <w:p w:rsidR="00192F54" w:rsidRDefault="00FD0E4B" w14:paraId="72C63524" wp14:textId="77777777">
            <w:pPr>
              <w:jc w:val="left"/>
            </w:pPr>
            <w:r>
              <w:t>within 24 hours</w:t>
            </w:r>
          </w:p>
        </w:tc>
        <w:tc>
          <w:tcPr>
            <w:cnfStyle w:val="000000000000" w:firstRow="0" w:lastRow="0" w:firstColumn="0" w:lastColumn="0" w:oddVBand="0" w:evenVBand="0" w:oddHBand="0" w:evenHBand="0" w:firstRowFirstColumn="0" w:firstRowLastColumn="0" w:lastRowFirstColumn="0" w:lastRowLastColumn="0"/>
            <w:tcW w:w="1605" w:type="dxa"/>
            <w:tcMar/>
          </w:tcPr>
          <w:p w:rsidR="00192F54" w:rsidRDefault="00FD0E4B" w14:paraId="326432D1" wp14:textId="77777777">
            <w:pPr>
              <w:jc w:val="left"/>
            </w:pPr>
            <w:r>
              <w:t>within 72 hours</w:t>
            </w:r>
          </w:p>
        </w:tc>
      </w:tr>
      <w:tr xmlns:wp14="http://schemas.microsoft.com/office/word/2010/wordml" w:rsidR="00192F54" w:rsidTr="59E1796B" w14:paraId="63DC0427" wp14:textId="77777777">
        <w:trPr>
          <w:trHeight w:val="459"/>
        </w:trPr>
        <w:tc>
          <w:tcPr>
            <w:cnfStyle w:val="000000000000" w:firstRow="0" w:lastRow="0" w:firstColumn="0" w:lastColumn="0" w:oddVBand="0" w:evenVBand="0" w:oddHBand="0" w:evenHBand="0" w:firstRowFirstColumn="0" w:firstRowLastColumn="0" w:lastRowFirstColumn="0" w:lastRowLastColumn="0"/>
            <w:tcW w:w="1455" w:type="dxa"/>
            <w:tcMar/>
          </w:tcPr>
          <w:p w:rsidR="00192F54" w:rsidRDefault="00FD0E4B" w14:paraId="2F373EE3" wp14:textId="77777777">
            <w:pPr>
              <w:jc w:val="left"/>
            </w:pPr>
            <w:r>
              <w:t>Low Priority</w:t>
            </w:r>
          </w:p>
        </w:tc>
        <w:tc>
          <w:tcPr>
            <w:cnfStyle w:val="000000000000" w:firstRow="0" w:lastRow="0" w:firstColumn="0" w:lastColumn="0" w:oddVBand="0" w:evenVBand="0" w:oddHBand="0" w:evenHBand="0" w:firstRowFirstColumn="0" w:firstRowLastColumn="0" w:lastRowFirstColumn="0" w:lastRowLastColumn="0"/>
            <w:tcW w:w="2145" w:type="dxa"/>
            <w:tcMar/>
          </w:tcPr>
          <w:p w:rsidR="00192F54" w:rsidRDefault="00FD0E4B" w14:paraId="56E38B2D" wp14:textId="77777777">
            <w:pPr>
              <w:jc w:val="left"/>
            </w:pPr>
            <w:r w:rsidRPr="59E1796B" w:rsidR="00FD0E4B">
              <w:rPr>
                <w:lang w:val="en-US"/>
              </w:rPr>
              <w:t xml:space="preserve">Minor </w:t>
            </w:r>
            <w:r w:rsidRPr="59E1796B" w:rsidR="00FD0E4B">
              <w:rPr>
                <w:lang w:val="en-US"/>
              </w:rPr>
              <w:t>issue</w:t>
            </w:r>
            <w:r w:rsidRPr="59E1796B" w:rsidR="00FD0E4B">
              <w:rPr>
                <w:lang w:val="en-US"/>
              </w:rPr>
              <w:t>. No impact on operations. Cosmetic or informational.</w:t>
            </w:r>
          </w:p>
        </w:tc>
        <w:tc>
          <w:tcPr>
            <w:cnfStyle w:val="000000000000" w:firstRow="0" w:lastRow="0" w:firstColumn="0" w:lastColumn="0" w:oddVBand="0" w:evenVBand="0" w:oddHBand="0" w:evenHBand="0" w:firstRowFirstColumn="0" w:firstRowLastColumn="0" w:lastRowFirstColumn="0" w:lastRowLastColumn="0"/>
            <w:tcW w:w="1800" w:type="dxa"/>
            <w:tcMar/>
          </w:tcPr>
          <w:p w:rsidR="00192F54" w:rsidRDefault="00FD0E4B" w14:paraId="27C76C00" wp14:textId="77777777">
            <w:pPr>
              <w:jc w:val="left"/>
            </w:pPr>
            <w:r>
              <w:t>Suggestions for improvement</w:t>
            </w:r>
          </w:p>
        </w:tc>
        <w:tc>
          <w:tcPr>
            <w:cnfStyle w:val="000000000000" w:firstRow="0" w:lastRow="0" w:firstColumn="0" w:lastColumn="0" w:oddVBand="0" w:evenVBand="0" w:oddHBand="0" w:evenHBand="0" w:firstRowFirstColumn="0" w:firstRowLastColumn="0" w:lastRowFirstColumn="0" w:lastRowLastColumn="0"/>
            <w:tcW w:w="1440" w:type="dxa"/>
            <w:tcMar/>
          </w:tcPr>
          <w:p w:rsidR="00192F54" w:rsidRDefault="00FD0E4B" w14:paraId="469276C7" wp14:textId="77777777">
            <w:pPr>
              <w:jc w:val="left"/>
            </w:pPr>
            <w:r>
              <w:t>within 2 hours</w:t>
            </w:r>
          </w:p>
        </w:tc>
        <w:tc>
          <w:tcPr>
            <w:cnfStyle w:val="000000000000" w:firstRow="0" w:lastRow="0" w:firstColumn="0" w:lastColumn="0" w:oddVBand="0" w:evenVBand="0" w:oddHBand="0" w:evenHBand="0" w:firstRowFirstColumn="0" w:firstRowLastColumn="0" w:lastRowFirstColumn="0" w:lastRowLastColumn="0"/>
            <w:tcW w:w="1530" w:type="dxa"/>
            <w:tcMar/>
          </w:tcPr>
          <w:p w:rsidR="00192F54" w:rsidRDefault="00FD0E4B" w14:paraId="5E976E36" wp14:textId="77777777">
            <w:pPr>
              <w:jc w:val="left"/>
            </w:pPr>
            <w:r>
              <w:t>within 72 hours</w:t>
            </w:r>
          </w:p>
        </w:tc>
        <w:tc>
          <w:tcPr>
            <w:cnfStyle w:val="000000000000" w:firstRow="0" w:lastRow="0" w:firstColumn="0" w:lastColumn="0" w:oddVBand="0" w:evenVBand="0" w:oddHBand="0" w:evenHBand="0" w:firstRowFirstColumn="0" w:firstRowLastColumn="0" w:lastRowFirstColumn="0" w:lastRowLastColumn="0"/>
            <w:tcW w:w="1605" w:type="dxa"/>
            <w:tcMar/>
          </w:tcPr>
          <w:p w:rsidR="00192F54" w:rsidRDefault="00FD0E4B" w14:paraId="48D27AC8" wp14:textId="77777777">
            <w:pPr>
              <w:jc w:val="left"/>
            </w:pPr>
            <w:r>
              <w:t>within 72 hours</w:t>
            </w:r>
          </w:p>
        </w:tc>
      </w:tr>
    </w:tbl>
    <w:p xmlns:wp14="http://schemas.microsoft.com/office/word/2010/wordml" w:rsidR="00192F54" w:rsidRDefault="00192F54" w14:paraId="0E27B00A" wp14:textId="77777777"/>
    <w:p xmlns:wp14="http://schemas.microsoft.com/office/word/2010/wordml" w:rsidR="00192F54" w:rsidRDefault="00FD0E4B" w14:paraId="76A86BE4" wp14:textId="77777777">
      <w:r>
        <w:t xml:space="preserve">1CNG guarantees rapid response times for critical issues, with a commitment to respond within 2 hours. </w:t>
      </w:r>
    </w:p>
    <w:p xmlns:wp14="http://schemas.microsoft.com/office/word/2010/wordml" w:rsidR="00192F54" w:rsidRDefault="00FD0E4B" w14:paraId="741FB096" wp14:textId="77777777">
      <w:r w:rsidRPr="59E1796B" w:rsidR="00FD0E4B">
        <w:rPr>
          <w:lang w:val="en-US"/>
        </w:rPr>
        <w:t xml:space="preserve">The format for the Root Cause Analysis shall be </w:t>
      </w:r>
      <w:r w:rsidRPr="59E1796B" w:rsidR="00FD0E4B">
        <w:rPr>
          <w:lang w:val="en-US"/>
        </w:rPr>
        <w:t>determined</w:t>
      </w:r>
      <w:r w:rsidRPr="59E1796B" w:rsidR="00FD0E4B">
        <w:rPr>
          <w:lang w:val="en-US"/>
        </w:rPr>
        <w:t xml:space="preserve"> by the Customer and provided to 1CNG.</w:t>
      </w:r>
    </w:p>
    <w:p xmlns:wp14="http://schemas.microsoft.com/office/word/2010/wordml" w:rsidR="00192F54" w:rsidRDefault="00192F54" w14:paraId="60061E4C" wp14:textId="77777777"/>
    <w:p xmlns:wp14="http://schemas.microsoft.com/office/word/2010/wordml" w:rsidR="00192F54" w:rsidRDefault="00192F54" w14:paraId="44EAFD9C" wp14:textId="77777777"/>
    <w:p xmlns:wp14="http://schemas.microsoft.com/office/word/2010/wordml" w:rsidR="00192F54" w:rsidRDefault="00192F54" w14:paraId="4B94D5A5" wp14:textId="77777777"/>
    <w:p xmlns:wp14="http://schemas.microsoft.com/office/word/2010/wordml" w:rsidR="00192F54" w:rsidRDefault="00FD0E4B" w14:paraId="3A5203B2" wp14:textId="77777777">
      <w:pPr>
        <w:rPr>
          <w:b/>
          <w:bCs/>
        </w:rPr>
      </w:pPr>
      <w:r>
        <w:rPr>
          <w:b/>
          <w:bCs/>
        </w:rPr>
        <w:t>Uptime Guarantee Period (Monthly)</w:t>
      </w:r>
    </w:p>
    <w:tbl>
      <w:tblPr>
        <w:tblStyle w:val="a0"/>
        <w:tblW w:w="9018" w:type="dxa"/>
        <w:tblInd w:w="-3"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fixed"/>
        <w:tblLook w:val="0420" w:firstRow="1" w:lastRow="0" w:firstColumn="0" w:lastColumn="0" w:noHBand="0" w:noVBand="1"/>
      </w:tblPr>
      <w:tblGrid>
        <w:gridCol w:w="5755"/>
        <w:gridCol w:w="3263"/>
      </w:tblGrid>
      <w:tr xmlns:wp14="http://schemas.microsoft.com/office/word/2010/wordml" w:rsidR="00192F54" w:rsidTr="00192F54" w14:paraId="2974F51C" wp14:textId="77777777">
        <w:trPr>
          <w:cnfStyle w:val="100000000000" w:firstRow="1" w:lastRow="0" w:firstColumn="0" w:lastColumn="0" w:oddVBand="0" w:evenVBand="0" w:oddHBand="0" w:evenHBand="0" w:firstRowFirstColumn="0" w:firstRowLastColumn="0" w:lastRowFirstColumn="0" w:lastRowLastColumn="0"/>
          <w:trHeight w:val="409"/>
        </w:trPr>
        <w:tc>
          <w:tcPr>
            <w:tcW w:w="5755" w:type="dxa"/>
          </w:tcPr>
          <w:p w:rsidR="00192F54" w:rsidRDefault="00192F54" w14:paraId="3DEEC669" wp14:textId="77777777">
            <w:pPr>
              <w:rPr>
                <w:sz w:val="24"/>
                <w:szCs w:val="24"/>
              </w:rPr>
            </w:pPr>
          </w:p>
        </w:tc>
        <w:tc>
          <w:tcPr>
            <w:tcW w:w="3263" w:type="dxa"/>
          </w:tcPr>
          <w:p w:rsidR="00192F54" w:rsidRDefault="00FD0E4B" w14:paraId="5309A8A1" wp14:textId="77777777">
            <w:pPr>
              <w:rPr>
                <w:sz w:val="24"/>
                <w:szCs w:val="24"/>
              </w:rPr>
            </w:pPr>
            <w:r>
              <w:rPr>
                <w:sz w:val="24"/>
                <w:szCs w:val="24"/>
              </w:rPr>
              <w:t>Response Time</w:t>
            </w:r>
          </w:p>
        </w:tc>
      </w:tr>
      <w:tr xmlns:wp14="http://schemas.microsoft.com/office/word/2010/wordml" w:rsidR="00192F54" w:rsidTr="00192F54" w14:paraId="008A7FBD" wp14:textId="77777777">
        <w:trPr>
          <w:trHeight w:val="409"/>
        </w:trPr>
        <w:tc>
          <w:tcPr>
            <w:tcW w:w="5755" w:type="dxa"/>
          </w:tcPr>
          <w:p w:rsidR="00192F54" w:rsidRDefault="00FD0E4B" w14:paraId="12EE3420" wp14:textId="77777777">
            <w:pPr>
              <w:rPr>
                <w:sz w:val="24"/>
                <w:szCs w:val="24"/>
              </w:rPr>
            </w:pPr>
            <w:r>
              <w:rPr>
                <w:sz w:val="24"/>
                <w:szCs w:val="24"/>
              </w:rPr>
              <w:t>Monthly Uptime</w:t>
            </w:r>
          </w:p>
        </w:tc>
        <w:tc>
          <w:tcPr>
            <w:tcW w:w="3263" w:type="dxa"/>
          </w:tcPr>
          <w:p w:rsidR="00192F54" w:rsidRDefault="00FD0E4B" w14:paraId="5E6783C7" wp14:textId="77777777">
            <w:pPr>
              <w:rPr>
                <w:sz w:val="24"/>
                <w:szCs w:val="24"/>
              </w:rPr>
            </w:pPr>
            <w:r>
              <w:rPr>
                <w:sz w:val="24"/>
                <w:szCs w:val="24"/>
              </w:rPr>
              <w:t xml:space="preserve">99.95% uptime </w:t>
            </w:r>
          </w:p>
        </w:tc>
      </w:tr>
    </w:tbl>
    <w:p xmlns:wp14="http://schemas.microsoft.com/office/word/2010/wordml" w:rsidR="00192F54" w:rsidRDefault="00FD0E4B" w14:paraId="07C5BDEC" wp14:textId="77777777">
      <w:r w:rsidRPr="59E1796B" w:rsidR="00FD0E4B">
        <w:rPr>
          <w:lang w:val="en-US"/>
        </w:rPr>
        <w:t xml:space="preserve">1CNG </w:t>
      </w:r>
      <w:r w:rsidRPr="59E1796B" w:rsidR="00FD0E4B">
        <w:rPr>
          <w:lang w:val="en-US"/>
        </w:rPr>
        <w:t>commits to</w:t>
      </w:r>
      <w:r w:rsidRPr="59E1796B" w:rsidR="00FD0E4B">
        <w:rPr>
          <w:lang w:val="en-US"/>
        </w:rPr>
        <w:t xml:space="preserve"> a 99.95% uptime for its Cloud services, excluding the exceptions listed in </w:t>
      </w:r>
      <w:r w:rsidRPr="59E1796B" w:rsidR="00FD0E4B">
        <w:rPr>
          <w:lang w:val="en-US"/>
        </w:rPr>
        <w:t>“</w:t>
      </w:r>
      <w:r w:rsidRPr="59E1796B" w:rsidR="00FD0E4B">
        <w:rPr>
          <w:b w:val="1"/>
          <w:bCs w:val="1"/>
          <w:lang w:val="en-US"/>
        </w:rPr>
        <w:t>Exclusions</w:t>
      </w:r>
      <w:r w:rsidRPr="59E1796B" w:rsidR="00FD0E4B">
        <w:rPr>
          <w:lang w:val="en-US"/>
        </w:rPr>
        <w:t xml:space="preserve">” </w:t>
      </w:r>
      <w:r w:rsidRPr="59E1796B" w:rsidR="00FD0E4B">
        <w:rPr>
          <w:lang w:val="en-US"/>
        </w:rPr>
        <w:t>section).</w:t>
      </w:r>
    </w:p>
    <w:p xmlns:wp14="http://schemas.microsoft.com/office/word/2010/wordml" w:rsidR="00192F54" w:rsidRDefault="00FD0E4B" w14:paraId="4056D8B3" wp14:textId="77777777">
      <w:r w:rsidRPr="59E1796B" w:rsidR="00FD0E4B">
        <w:rPr>
          <w:lang w:val="en-US"/>
        </w:rPr>
        <w:t xml:space="preserve">Uptime Commitment: 1CNG strives to provide monthly 99.95% uptime for each individual instance. However, we do not guarantee uninterrupted service due to factors beyond our control (natural disasters, cyber-attacks, etc.). Uptime is defined as the availability of the Cloud to process data requests and </w:t>
      </w:r>
      <w:r w:rsidRPr="59E1796B" w:rsidR="00FD0E4B">
        <w:rPr>
          <w:lang w:val="en-US"/>
        </w:rPr>
        <w:t>maintain</w:t>
      </w:r>
      <w:r w:rsidRPr="59E1796B" w:rsidR="00FD0E4B">
        <w:rPr>
          <w:lang w:val="en-US"/>
        </w:rPr>
        <w:t xml:space="preserve"> connectivity with external networks.</w:t>
      </w:r>
    </w:p>
    <w:p xmlns:wp14="http://schemas.microsoft.com/office/word/2010/wordml" w:rsidR="00192F54" w:rsidRDefault="00FD0E4B" w14:paraId="3656B9AB" wp14:textId="77777777">
      <w:pPr>
        <w:spacing w:before="0" w:after="0"/>
        <w:jc w:val="left"/>
        <w:rPr>
          <w:b/>
          <w:bCs/>
        </w:rPr>
      </w:pPr>
      <w:r>
        <w:br w:type="page"/>
      </w:r>
    </w:p>
    <w:p xmlns:wp14="http://schemas.microsoft.com/office/word/2010/wordml" w:rsidR="00192F54" w:rsidRDefault="00FD0E4B" w14:paraId="123BCDFA" wp14:textId="77777777">
      <w:pPr>
        <w:rPr>
          <w:b/>
          <w:bCs/>
        </w:rPr>
      </w:pPr>
      <w:r>
        <w:rPr>
          <w:b/>
          <w:bCs/>
        </w:rPr>
        <w:t>Downtime Compensation (Monthly)</w:t>
      </w:r>
    </w:p>
    <w:tbl>
      <w:tblPr>
        <w:tblStyle w:val="a1"/>
        <w:tblW w:w="9017" w:type="dxa"/>
        <w:tblInd w:w="-3"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fixed"/>
        <w:tblLook w:val="0420" w:firstRow="1" w:lastRow="0" w:firstColumn="0" w:lastColumn="0" w:noHBand="0" w:noVBand="1"/>
      </w:tblPr>
      <w:tblGrid>
        <w:gridCol w:w="5755"/>
        <w:gridCol w:w="3262"/>
      </w:tblGrid>
      <w:tr xmlns:wp14="http://schemas.microsoft.com/office/word/2010/wordml" w:rsidR="00192F54" w:rsidTr="00192F54" w14:paraId="27FFBD95" wp14:textId="77777777">
        <w:trPr>
          <w:cnfStyle w:val="100000000000" w:firstRow="1" w:lastRow="0" w:firstColumn="0" w:lastColumn="0" w:oddVBand="0" w:evenVBand="0" w:oddHBand="0" w:evenHBand="0" w:firstRowFirstColumn="0" w:firstRowLastColumn="0" w:lastRowFirstColumn="0" w:lastRowLastColumn="0"/>
          <w:trHeight w:val="363"/>
        </w:trPr>
        <w:tc>
          <w:tcPr>
            <w:tcW w:w="5755" w:type="dxa"/>
          </w:tcPr>
          <w:p w:rsidR="00192F54" w:rsidRDefault="00FD0E4B" w14:paraId="2FD7D52F" wp14:textId="77777777">
            <w:pPr>
              <w:rPr>
                <w:sz w:val="24"/>
                <w:szCs w:val="24"/>
              </w:rPr>
            </w:pPr>
            <w:r>
              <w:rPr>
                <w:sz w:val="24"/>
                <w:szCs w:val="24"/>
              </w:rPr>
              <w:t xml:space="preserve">Instance-Level Uptime </w:t>
            </w:r>
          </w:p>
        </w:tc>
        <w:tc>
          <w:tcPr>
            <w:tcW w:w="3262" w:type="dxa"/>
          </w:tcPr>
          <w:p w:rsidR="00192F54" w:rsidRDefault="00FD0E4B" w14:paraId="3DED6D11" wp14:textId="77777777">
            <w:pPr>
              <w:rPr>
                <w:sz w:val="24"/>
                <w:szCs w:val="24"/>
              </w:rPr>
            </w:pPr>
            <w:r>
              <w:rPr>
                <w:sz w:val="24"/>
                <w:szCs w:val="24"/>
              </w:rPr>
              <w:t xml:space="preserve">Service credits </w:t>
            </w:r>
          </w:p>
        </w:tc>
      </w:tr>
      <w:tr xmlns:wp14="http://schemas.microsoft.com/office/word/2010/wordml" w:rsidR="00192F54" w:rsidTr="00192F54" w14:paraId="11E808F0" wp14:textId="77777777">
        <w:trPr>
          <w:trHeight w:val="363"/>
        </w:trPr>
        <w:tc>
          <w:tcPr>
            <w:tcW w:w="5755" w:type="dxa"/>
            <w:vAlign w:val="top"/>
          </w:tcPr>
          <w:p w:rsidR="00192F54" w:rsidRDefault="00FD0E4B" w14:paraId="181E4A04" wp14:textId="77777777">
            <w:pPr>
              <w:jc w:val="left"/>
              <w:rPr>
                <w:sz w:val="24"/>
                <w:szCs w:val="24"/>
              </w:rPr>
            </w:pPr>
            <w:r>
              <w:rPr>
                <w:sz w:val="24"/>
                <w:szCs w:val="24"/>
              </w:rPr>
              <w:t>Less than 99.95% but equal to or greater than 99%</w:t>
            </w:r>
          </w:p>
        </w:tc>
        <w:tc>
          <w:tcPr>
            <w:tcW w:w="3262" w:type="dxa"/>
            <w:vAlign w:val="top"/>
          </w:tcPr>
          <w:p w:rsidR="00192F54" w:rsidRDefault="00FD0E4B" w14:paraId="434B6B21" wp14:textId="77777777">
            <w:pPr>
              <w:jc w:val="left"/>
              <w:rPr>
                <w:sz w:val="24"/>
                <w:szCs w:val="24"/>
              </w:rPr>
            </w:pPr>
            <w:r>
              <w:rPr>
                <w:sz w:val="24"/>
                <w:szCs w:val="24"/>
              </w:rPr>
              <w:t>10%</w:t>
            </w:r>
          </w:p>
        </w:tc>
      </w:tr>
      <w:tr xmlns:wp14="http://schemas.microsoft.com/office/word/2010/wordml" w:rsidR="00192F54" w:rsidTr="00192F54" w14:paraId="3424BC04" wp14:textId="77777777">
        <w:trPr>
          <w:trHeight w:val="363"/>
        </w:trPr>
        <w:tc>
          <w:tcPr>
            <w:tcW w:w="5755" w:type="dxa"/>
            <w:vAlign w:val="top"/>
          </w:tcPr>
          <w:p w:rsidR="00192F54" w:rsidRDefault="00FD0E4B" w14:paraId="5B6E0814" wp14:textId="77777777">
            <w:pPr>
              <w:jc w:val="left"/>
              <w:rPr>
                <w:sz w:val="24"/>
                <w:szCs w:val="24"/>
              </w:rPr>
            </w:pPr>
            <w:r>
              <w:rPr>
                <w:sz w:val="24"/>
                <w:szCs w:val="24"/>
              </w:rPr>
              <w:t>Less than 99% but equal to or greater than 95%</w:t>
            </w:r>
          </w:p>
        </w:tc>
        <w:tc>
          <w:tcPr>
            <w:tcW w:w="3262" w:type="dxa"/>
            <w:vAlign w:val="top"/>
          </w:tcPr>
          <w:p w:rsidR="00192F54" w:rsidRDefault="00FD0E4B" w14:paraId="498DFBC8" wp14:textId="77777777">
            <w:pPr>
              <w:jc w:val="left"/>
              <w:rPr>
                <w:sz w:val="24"/>
                <w:szCs w:val="24"/>
              </w:rPr>
            </w:pPr>
            <w:r>
              <w:rPr>
                <w:sz w:val="24"/>
                <w:szCs w:val="24"/>
              </w:rPr>
              <w:t>30%</w:t>
            </w:r>
          </w:p>
        </w:tc>
      </w:tr>
      <w:tr xmlns:wp14="http://schemas.microsoft.com/office/word/2010/wordml" w:rsidR="00192F54" w:rsidTr="00192F54" w14:paraId="719F7B88" wp14:textId="77777777">
        <w:trPr>
          <w:trHeight w:val="363"/>
        </w:trPr>
        <w:tc>
          <w:tcPr>
            <w:tcW w:w="5755" w:type="dxa"/>
            <w:vAlign w:val="top"/>
          </w:tcPr>
          <w:p w:rsidR="00192F54" w:rsidRDefault="00FD0E4B" w14:paraId="7AFF5A0E" wp14:textId="77777777">
            <w:pPr>
              <w:jc w:val="left"/>
              <w:rPr>
                <w:sz w:val="24"/>
                <w:szCs w:val="24"/>
              </w:rPr>
            </w:pPr>
            <w:r>
              <w:rPr>
                <w:sz w:val="24"/>
                <w:szCs w:val="24"/>
              </w:rPr>
              <w:t>Less than 95%</w:t>
            </w:r>
          </w:p>
        </w:tc>
        <w:tc>
          <w:tcPr>
            <w:tcW w:w="3262" w:type="dxa"/>
            <w:vAlign w:val="top"/>
          </w:tcPr>
          <w:p w:rsidR="00192F54" w:rsidRDefault="00FD0E4B" w14:paraId="135237C8" wp14:textId="77777777">
            <w:pPr>
              <w:jc w:val="left"/>
              <w:rPr>
                <w:sz w:val="24"/>
                <w:szCs w:val="24"/>
              </w:rPr>
            </w:pPr>
            <w:r>
              <w:rPr>
                <w:sz w:val="24"/>
                <w:szCs w:val="24"/>
              </w:rPr>
              <w:t>100%</w:t>
            </w:r>
          </w:p>
        </w:tc>
      </w:tr>
    </w:tbl>
    <w:p xmlns:wp14="http://schemas.microsoft.com/office/word/2010/wordml" w:rsidR="00192F54" w:rsidRDefault="00192F54" w14:paraId="45FB0818" wp14:textId="77777777"/>
    <w:p xmlns:wp14="http://schemas.microsoft.com/office/word/2010/wordml" w:rsidR="00192F54" w:rsidRDefault="00FD0E4B" w14:paraId="5288EA8B" wp14:textId="77777777">
      <w:r w:rsidRPr="59E1796B" w:rsidR="00FD0E4B">
        <w:rPr>
          <w:lang w:val="en-US"/>
        </w:rPr>
        <w:t xml:space="preserve">Service credits are calculated as a percentage of the total monthly service usage hours for the services and will be issued as </w:t>
      </w:r>
      <w:r w:rsidRPr="59E1796B" w:rsidR="00FD0E4B">
        <w:rPr>
          <w:lang w:val="en-US"/>
        </w:rPr>
        <w:t>additional</w:t>
      </w:r>
      <w:r w:rsidRPr="59E1796B" w:rsidR="00FD0E4B">
        <w:rPr>
          <w:lang w:val="en-US"/>
        </w:rPr>
        <w:t xml:space="preserve"> usage hours, which shall be discounted on the next invoice automatically.</w:t>
      </w:r>
    </w:p>
    <w:p xmlns:wp14="http://schemas.microsoft.com/office/word/2010/wordml" w:rsidR="00192F54" w:rsidRDefault="00FD0E4B" w14:paraId="469410B5" wp14:textId="77777777">
      <w:r w:rsidRPr="59E1796B" w:rsidR="00FD0E4B">
        <w:rPr>
          <w:lang w:val="en-US"/>
        </w:rPr>
        <w:t xml:space="preserve">If 1CNG </w:t>
      </w:r>
      <w:r w:rsidRPr="59E1796B" w:rsidR="00FD0E4B">
        <w:rPr>
          <w:lang w:val="en-US"/>
        </w:rPr>
        <w:t>fails to</w:t>
      </w:r>
      <w:r w:rsidRPr="59E1796B" w:rsidR="00FD0E4B">
        <w:rPr>
          <w:lang w:val="en-US"/>
        </w:rPr>
        <w:t xml:space="preserve"> meet the monthly 99.95% uptime guarantee, Customer is eligible for service credits for the services offered under this SLA. Downtime is measured as the total number of minutes the service </w:t>
      </w:r>
      <w:r w:rsidRPr="59E1796B" w:rsidR="00FD0E4B">
        <w:rPr>
          <w:lang w:val="en-US"/>
        </w:rPr>
        <w:t>remains</w:t>
      </w:r>
      <w:r w:rsidRPr="59E1796B" w:rsidR="00FD0E4B">
        <w:rPr>
          <w:lang w:val="en-US"/>
        </w:rPr>
        <w:t xml:space="preserve"> unavailable below 99.95% uptime within a given month, except for circumstances listed in </w:t>
      </w:r>
      <w:r w:rsidRPr="59E1796B" w:rsidR="00FD0E4B">
        <w:rPr>
          <w:lang w:val="en-US"/>
        </w:rPr>
        <w:t>“</w:t>
      </w:r>
      <w:r w:rsidRPr="59E1796B" w:rsidR="00FD0E4B">
        <w:rPr>
          <w:b w:val="1"/>
          <w:bCs w:val="1"/>
          <w:lang w:val="en-US"/>
        </w:rPr>
        <w:t>Exclusions</w:t>
      </w:r>
      <w:r w:rsidRPr="59E1796B" w:rsidR="00FD0E4B">
        <w:rPr>
          <w:lang w:val="en-US"/>
        </w:rPr>
        <w:t xml:space="preserve">” section. Downtime is </w:t>
      </w:r>
      <w:r w:rsidRPr="59E1796B" w:rsidR="00FD0E4B">
        <w:rPr>
          <w:lang w:val="en-US"/>
        </w:rPr>
        <w:t>monitored</w:t>
      </w:r>
      <w:r w:rsidRPr="59E1796B" w:rsidR="00FD0E4B">
        <w:rPr>
          <w:lang w:val="en-US"/>
        </w:rPr>
        <w:t xml:space="preserve"> and recorded by 1CNG’s internal tracking systems.</w:t>
      </w:r>
    </w:p>
    <w:p xmlns:wp14="http://schemas.microsoft.com/office/word/2010/wordml" w:rsidR="00192F54" w:rsidRDefault="00FD0E4B" w14:paraId="082B785A" wp14:textId="77777777">
      <w:r w:rsidRPr="59E1796B" w:rsidR="00FD0E4B">
        <w:rPr>
          <w:b w:val="1"/>
          <w:bCs w:val="1"/>
          <w:lang w:val="en-US"/>
        </w:rPr>
        <w:t>Maintenance:</w:t>
      </w:r>
      <w:r w:rsidRPr="59E1796B" w:rsidR="00FD0E4B">
        <w:rPr>
          <w:lang w:val="en-US"/>
        </w:rPr>
        <w:t xml:space="preserve"> Scheduled maintenance will be communicated in advance whenever possible and no less than 48 (forty-eight hours). Emergency maintenance may occur without prior notice if necessary to protect the infrastructure and shall be </w:t>
      </w:r>
      <w:r w:rsidRPr="59E1796B" w:rsidR="00FD0E4B">
        <w:rPr>
          <w:lang w:val="en-US"/>
        </w:rPr>
        <w:t>considered as</w:t>
      </w:r>
      <w:r w:rsidRPr="59E1796B" w:rsidR="00FD0E4B">
        <w:rPr>
          <w:lang w:val="en-US"/>
        </w:rPr>
        <w:t xml:space="preserve"> downtime, except for circumstances listed in “</w:t>
      </w:r>
      <w:r w:rsidRPr="59E1796B" w:rsidR="00FD0E4B">
        <w:rPr>
          <w:b w:val="1"/>
          <w:bCs w:val="1"/>
          <w:lang w:val="en-US"/>
        </w:rPr>
        <w:t>Exclusions</w:t>
      </w:r>
      <w:r w:rsidRPr="59E1796B" w:rsidR="00FD0E4B">
        <w:rPr>
          <w:lang w:val="en-US"/>
        </w:rPr>
        <w:t>”.</w:t>
      </w:r>
    </w:p>
    <w:p xmlns:wp14="http://schemas.microsoft.com/office/word/2010/wordml" w:rsidR="00192F54" w:rsidRDefault="00192F54" w14:paraId="049F31CB" wp14:textId="77777777"/>
    <w:p xmlns:wp14="http://schemas.microsoft.com/office/word/2010/wordml" w:rsidR="00192F54" w:rsidRDefault="00FD0E4B" w14:paraId="53128261" wp14:textId="77777777">
      <w:pPr>
        <w:spacing w:before="0" w:after="0"/>
        <w:jc w:val="left"/>
        <w:rPr>
          <w:b/>
          <w:bCs/>
          <w:color w:val="002060"/>
          <w:sz w:val="32"/>
          <w:szCs w:val="32"/>
        </w:rPr>
      </w:pPr>
      <w:r>
        <w:br w:type="page"/>
      </w:r>
    </w:p>
    <w:p xmlns:wp14="http://schemas.microsoft.com/office/word/2010/wordml" w:rsidR="00192F54" w:rsidRDefault="00FD0E4B" w14:paraId="5866D507" wp14:textId="77777777">
      <w:pPr>
        <w:keepNext/>
        <w:keepLines/>
        <w:pBdr>
          <w:top w:val="nil"/>
          <w:left w:val="nil"/>
          <w:bottom w:val="nil"/>
          <w:right w:val="nil"/>
          <w:between w:val="nil"/>
        </w:pBdr>
        <w:rPr>
          <w:b/>
          <w:bCs/>
          <w:color w:val="000000"/>
          <w:sz w:val="40"/>
          <w:szCs w:val="40"/>
        </w:rPr>
      </w:pPr>
      <w:r>
        <w:rPr>
          <w:b/>
          <w:bCs/>
          <w:color w:val="000000"/>
          <w:sz w:val="40"/>
          <w:szCs w:val="40"/>
        </w:rPr>
        <w:t>Termination and Suspension</w:t>
      </w:r>
    </w:p>
    <w:p xmlns:wp14="http://schemas.microsoft.com/office/word/2010/wordml" w:rsidR="00192F54" w:rsidRDefault="00FD0E4B" w14:paraId="008FC309" wp14:textId="77777777">
      <w:r w:rsidRPr="59E1796B" w:rsidR="00FD0E4B">
        <w:rPr>
          <w:lang w:val="en-US"/>
        </w:rPr>
        <w:t xml:space="preserve">This CSA is valid for the order which this CSA </w:t>
      </w:r>
      <w:r w:rsidRPr="59E1796B" w:rsidR="00FD0E4B">
        <w:rPr>
          <w:lang w:val="en-US"/>
        </w:rPr>
        <w:t>accompanies</w:t>
      </w:r>
      <w:r w:rsidRPr="59E1796B" w:rsidR="00FD0E4B">
        <w:rPr>
          <w:lang w:val="en-US"/>
        </w:rPr>
        <w:t>.</w:t>
      </w:r>
    </w:p>
    <w:p xmlns:wp14="http://schemas.microsoft.com/office/word/2010/wordml" w:rsidR="00192F54" w:rsidRDefault="00FD0E4B" w14:paraId="1E10C9A1" wp14:textId="77777777">
      <w:pPr>
        <w:rPr>
          <w:b/>
          <w:bCs/>
        </w:rPr>
      </w:pPr>
      <w:r>
        <w:rPr>
          <w:b/>
          <w:bCs/>
        </w:rPr>
        <w:t xml:space="preserve">Prepaid: </w:t>
      </w:r>
      <w:r>
        <w:t>Disciplinary action is applied after the set number of grace days from the time the account goes negative.</w:t>
      </w:r>
    </w:p>
    <w:p xmlns:wp14="http://schemas.microsoft.com/office/word/2010/wordml" w:rsidR="00192F54" w:rsidRDefault="00FD0E4B" w14:paraId="715B0169" wp14:textId="77777777">
      <w:r w:rsidRPr="59E1796B" w:rsidR="00FD0E4B">
        <w:rPr>
          <w:b w:val="1"/>
          <w:bCs w:val="1"/>
          <w:lang w:val="en-US"/>
        </w:rPr>
        <w:t>Notification</w:t>
      </w:r>
      <w:r w:rsidRPr="59E1796B" w:rsidR="00FD0E4B">
        <w:rPr>
          <w:lang w:val="en-US"/>
        </w:rPr>
        <w:t xml:space="preserve">: </w:t>
      </w:r>
      <w:r w:rsidRPr="59E1796B" w:rsidR="00FD0E4B">
        <w:rPr>
          <w:b w:val="1"/>
          <w:bCs w:val="1"/>
          <w:lang w:val="en-US"/>
        </w:rPr>
        <w:t>A disciplinary action reminder</w:t>
      </w:r>
      <w:r w:rsidRPr="59E1796B" w:rsidR="00FD0E4B">
        <w:rPr>
          <w:lang w:val="en-US"/>
        </w:rPr>
        <w:t xml:space="preserve"> notification will be sent </w:t>
      </w:r>
      <w:r w:rsidRPr="59E1796B" w:rsidR="00FD0E4B">
        <w:rPr>
          <w:b w:val="1"/>
          <w:bCs w:val="1"/>
          <w:lang w:val="en-US"/>
        </w:rPr>
        <w:t>24 hours in advance</w:t>
      </w:r>
      <w:r w:rsidRPr="59E1796B" w:rsidR="00FD0E4B">
        <w:rPr>
          <w:lang w:val="en-US"/>
        </w:rPr>
        <w:t xml:space="preserve"> to the Customer </w:t>
      </w:r>
      <w:r w:rsidRPr="59E1796B" w:rsidR="00FD0E4B">
        <w:rPr>
          <w:lang w:val="en-US"/>
        </w:rPr>
        <w:t>indicating</w:t>
      </w:r>
      <w:r w:rsidRPr="59E1796B" w:rsidR="00FD0E4B">
        <w:rPr>
          <w:lang w:val="en-US"/>
        </w:rPr>
        <w:t xml:space="preserve"> the outstanding payment and the impending service disruption. </w:t>
      </w:r>
    </w:p>
    <w:p xmlns:wp14="http://schemas.microsoft.com/office/word/2010/wordml" w:rsidR="00192F54" w:rsidRDefault="00FD0E4B" w14:paraId="7E388297" wp14:textId="77777777">
      <w:r w:rsidRPr="59E1796B" w:rsidR="00FD0E4B">
        <w:rPr>
          <w:b w:val="1"/>
          <w:bCs w:val="1"/>
          <w:lang w:val="en-US"/>
        </w:rPr>
        <w:t>The freeze action</w:t>
      </w:r>
      <w:r w:rsidRPr="59E1796B" w:rsidR="00FD0E4B">
        <w:rPr>
          <w:lang w:val="en-US"/>
        </w:rPr>
        <w:t xml:space="preserve"> is applied </w:t>
      </w:r>
      <w:r w:rsidRPr="59E1796B" w:rsidR="00FD0E4B">
        <w:rPr>
          <w:rFonts w:ascii="Myanmar Text" w:hAnsi="Myanmar Text" w:eastAsia="Myanmar Text" w:cs="Myanmar Text"/>
          <w:lang w:val="en-US"/>
        </w:rPr>
        <w:t xml:space="preserve">1 </w:t>
      </w:r>
      <w:r w:rsidRPr="59E1796B" w:rsidR="00FD0E4B">
        <w:rPr>
          <w:rFonts w:ascii="Myanmar Text" w:hAnsi="Myanmar Text" w:eastAsia="Myanmar Text" w:cs="Myanmar Text"/>
          <w:lang w:val="en-US"/>
        </w:rPr>
        <w:t>days</w:t>
      </w:r>
      <w:r w:rsidRPr="59E1796B" w:rsidR="00FD0E4B">
        <w:rPr>
          <w:rFonts w:ascii="Myanmar Text" w:hAnsi="Myanmar Text" w:eastAsia="Myanmar Text" w:cs="Myanmar Text"/>
          <w:lang w:val="en-US"/>
        </w:rPr>
        <w:t xml:space="preserve"> after </w:t>
      </w:r>
      <w:r w:rsidRPr="59E1796B" w:rsidR="00FD0E4B">
        <w:rPr>
          <w:lang w:val="en-US"/>
        </w:rPr>
        <w:t xml:space="preserve">the time the account goes negative (prepaid). </w:t>
      </w:r>
      <w:r>
        <w:br/>
      </w:r>
      <w:r w:rsidRPr="59E1796B" w:rsidR="00FD0E4B">
        <w:rPr>
          <w:b w:val="1"/>
          <w:bCs w:val="1"/>
          <w:lang w:val="en-US"/>
        </w:rPr>
        <w:t>Example</w:t>
      </w:r>
      <w:r w:rsidRPr="59E1796B" w:rsidR="00FD0E4B">
        <w:rPr>
          <w:lang w:val="en-US"/>
        </w:rPr>
        <w:t xml:space="preserve">: If an account balance goes negative on the 15th of the month and the freeze action will start on </w:t>
      </w:r>
      <w:r w:rsidRPr="59E1796B" w:rsidR="00FD0E4B">
        <w:rPr>
          <w:lang w:val="en-US"/>
        </w:rPr>
        <w:t>16</w:t>
      </w:r>
      <w:r w:rsidRPr="59E1796B" w:rsidR="00FD0E4B">
        <w:rPr>
          <w:vertAlign w:val="superscript"/>
          <w:lang w:val="en-US"/>
        </w:rPr>
        <w:t>th</w:t>
      </w:r>
      <w:r w:rsidRPr="59E1796B" w:rsidR="00FD0E4B">
        <w:rPr>
          <w:lang w:val="en-US"/>
        </w:rPr>
        <w:t xml:space="preserve"> of the month. And the Freeze Action period is 7 days.</w:t>
      </w:r>
    </w:p>
    <w:p xmlns:wp14="http://schemas.microsoft.com/office/word/2010/wordml" w:rsidR="00192F54" w:rsidRDefault="00FD0E4B" w14:paraId="4E307C7C" wp14:textId="77777777">
      <w:pPr>
        <w:rPr>
          <w:b/>
          <w:bCs/>
        </w:rPr>
      </w:pPr>
      <w:r>
        <w:rPr>
          <w:b/>
          <w:bCs/>
        </w:rPr>
        <w:t>When an account is frozen:</w:t>
      </w:r>
    </w:p>
    <w:p xmlns:wp14="http://schemas.microsoft.com/office/word/2010/wordml" w:rsidR="00192F54" w:rsidRDefault="00FD0E4B" w14:paraId="13B28442" wp14:textId="77777777">
      <w:pPr>
        <w:numPr>
          <w:ilvl w:val="1"/>
          <w:numId w:val="7"/>
        </w:numPr>
      </w:pPr>
      <w:r>
        <w:t>Customers can still access all their existing services.</w:t>
      </w:r>
    </w:p>
    <w:p xmlns:wp14="http://schemas.microsoft.com/office/word/2010/wordml" w:rsidR="00192F54" w:rsidRDefault="00FD0E4B" w14:paraId="4BFE77BC" wp14:textId="77777777">
      <w:pPr>
        <w:numPr>
          <w:ilvl w:val="1"/>
          <w:numId w:val="7"/>
        </w:numPr>
      </w:pPr>
      <w:r>
        <w:t>Customers cannot create new paid services.</w:t>
      </w:r>
    </w:p>
    <w:p xmlns:wp14="http://schemas.microsoft.com/office/word/2010/wordml" w:rsidR="00192F54" w:rsidRDefault="00FD0E4B" w14:paraId="092CE903" wp14:textId="77777777">
      <w:pPr>
        <w:numPr>
          <w:ilvl w:val="1"/>
          <w:numId w:val="7"/>
        </w:numPr>
      </w:pPr>
      <w:r>
        <w:t>Customers cannot make changes or perform actions on existing services.</w:t>
      </w:r>
    </w:p>
    <w:p xmlns:wp14="http://schemas.microsoft.com/office/word/2010/wordml" w:rsidR="00192F54" w:rsidRDefault="00FD0E4B" w14:paraId="5BABB464" wp14:textId="77777777">
      <w:r w:rsidRPr="59E1796B" w:rsidR="00FD0E4B">
        <w:rPr>
          <w:lang w:val="en-US"/>
        </w:rPr>
        <w:t xml:space="preserve">In short, service creation and modifications are restricted, but access </w:t>
      </w:r>
      <w:r w:rsidRPr="59E1796B" w:rsidR="00FD0E4B">
        <w:rPr>
          <w:lang w:val="en-US"/>
        </w:rPr>
        <w:t>remains</w:t>
      </w:r>
      <w:r w:rsidRPr="59E1796B" w:rsidR="00FD0E4B">
        <w:rPr>
          <w:lang w:val="en-US"/>
        </w:rPr>
        <w:t xml:space="preserve"> available.</w:t>
      </w:r>
    </w:p>
    <w:p xmlns:wp14="http://schemas.microsoft.com/office/word/2010/wordml" w:rsidR="00192F54" w:rsidRDefault="00192F54" w14:paraId="62486C05" wp14:textId="77777777"/>
    <w:p xmlns:wp14="http://schemas.microsoft.com/office/word/2010/wordml" w:rsidR="00192F54" w:rsidRDefault="00FD0E4B" w14:paraId="48F2E1D1" wp14:textId="77777777">
      <w:pPr>
        <w:rPr>
          <w:b/>
          <w:bCs/>
        </w:rPr>
      </w:pPr>
      <w:r>
        <w:rPr>
          <w:b/>
          <w:bCs/>
        </w:rPr>
        <w:t>Service Disruption (After 7 Days)</w:t>
      </w:r>
    </w:p>
    <w:p xmlns:wp14="http://schemas.microsoft.com/office/word/2010/wordml" w:rsidR="00192F54" w:rsidRDefault="00FD0E4B" w14:paraId="28D614BF" wp14:textId="77777777">
      <w:r>
        <w:rPr>
          <w:b/>
          <w:bCs/>
        </w:rPr>
        <w:t>The suspend action</w:t>
      </w:r>
      <w:r>
        <w:t xml:space="preserve"> is applied after the 7-day grace period from the time an account was frozen. </w:t>
      </w:r>
    </w:p>
    <w:p xmlns:wp14="http://schemas.microsoft.com/office/word/2010/wordml" w:rsidR="00192F54" w:rsidRDefault="00FD0E4B" w14:paraId="11C53A88" wp14:textId="77777777">
      <w:r>
        <w:rPr>
          <w:b/>
          <w:bCs/>
        </w:rPr>
        <w:t>Example</w:t>
      </w:r>
      <w:r>
        <w:t xml:space="preserve">: If an account was frozen on </w:t>
      </w:r>
      <w:r>
        <w:rPr>
          <w:b/>
          <w:bCs/>
        </w:rPr>
        <w:t>the 15th of the month</w:t>
      </w:r>
      <w:r>
        <w:t xml:space="preserve"> and the suspension grace period is </w:t>
      </w:r>
      <w:r>
        <w:rPr>
          <w:b/>
          <w:bCs/>
        </w:rPr>
        <w:t>7 days</w:t>
      </w:r>
      <w:r>
        <w:t xml:space="preserve">, then the suspension action will be applied on </w:t>
      </w:r>
      <w:r>
        <w:rPr>
          <w:b/>
          <w:bCs/>
        </w:rPr>
        <w:t>the 22nd of the month</w:t>
      </w:r>
      <w:r>
        <w:t>.</w:t>
      </w:r>
    </w:p>
    <w:p xmlns:wp14="http://schemas.microsoft.com/office/word/2010/wordml" w:rsidR="00192F54" w:rsidP="59E1796B" w:rsidRDefault="00FD0E4B" w14:paraId="2D0BB70A" wp14:textId="77777777">
      <w:pPr>
        <w:spacing w:before="0" w:after="0"/>
        <w:jc w:val="left"/>
        <w:rPr>
          <w:rFonts w:ascii="Arial" w:hAnsi="Arial" w:eastAsia="Arial" w:cs="Arial"/>
          <w:color w:val="000000"/>
          <w:sz w:val="22"/>
          <w:szCs w:val="22"/>
          <w:lang w:val="en-US"/>
        </w:rPr>
      </w:pPr>
      <w:r w:rsidRPr="59E1796B" w:rsidR="00FD0E4B">
        <w:rPr>
          <w:b w:val="1"/>
          <w:bCs w:val="1"/>
          <w:lang w:val="en-US"/>
        </w:rPr>
        <w:t>When an account is suspended</w:t>
      </w:r>
      <w:r w:rsidRPr="59E1796B" w:rsidR="00FD0E4B">
        <w:rPr>
          <w:lang w:val="en-US"/>
        </w:rPr>
        <w:t>: During the suspension period, customers may have limited or no access to their resources, data, and services.</w:t>
      </w:r>
      <w:r w:rsidRPr="59E1796B" w:rsidR="00FD0E4B">
        <w:rPr>
          <w:rFonts w:ascii="Arial" w:hAnsi="Arial" w:eastAsia="Arial" w:cs="Arial"/>
          <w:color w:val="000000" w:themeColor="text1" w:themeTint="FF" w:themeShade="FF"/>
          <w:sz w:val="22"/>
          <w:szCs w:val="22"/>
          <w:lang w:val="en-US"/>
        </w:rPr>
        <w:t xml:space="preserve"> Customers cannot create new services. Only the Billing module </w:t>
      </w:r>
      <w:r w:rsidRPr="59E1796B" w:rsidR="00FD0E4B">
        <w:rPr>
          <w:rFonts w:ascii="Arial" w:hAnsi="Arial" w:eastAsia="Arial" w:cs="Arial"/>
          <w:color w:val="000000" w:themeColor="text1" w:themeTint="FF" w:themeShade="FF"/>
          <w:sz w:val="22"/>
          <w:szCs w:val="22"/>
          <w:lang w:val="en-US"/>
        </w:rPr>
        <w:t>remains</w:t>
      </w:r>
      <w:r w:rsidRPr="59E1796B" w:rsidR="00FD0E4B">
        <w:rPr>
          <w:rFonts w:ascii="Arial" w:hAnsi="Arial" w:eastAsia="Arial" w:cs="Arial"/>
          <w:color w:val="000000" w:themeColor="text1" w:themeTint="FF" w:themeShade="FF"/>
          <w:sz w:val="22"/>
          <w:szCs w:val="22"/>
          <w:lang w:val="en-US"/>
        </w:rPr>
        <w:t xml:space="preserve"> accessible so that payments can be made.</w:t>
      </w:r>
    </w:p>
    <w:p xmlns:wp14="http://schemas.microsoft.com/office/word/2010/wordml" w:rsidR="00192F54" w:rsidRDefault="00FD0E4B" w14:paraId="1CDE091C" wp14:textId="77777777">
      <w:r>
        <w:t>In short: When suspended, the customer can only log in to pay their dues.</w:t>
      </w:r>
    </w:p>
    <w:p xmlns:wp14="http://schemas.microsoft.com/office/word/2010/wordml" w:rsidR="00192F54" w:rsidRDefault="00192F54" w14:paraId="4101652C" wp14:textId="77777777"/>
    <w:p xmlns:wp14="http://schemas.microsoft.com/office/word/2010/wordml" w:rsidR="00192F54" w:rsidRDefault="00FD0E4B" w14:paraId="1E26D1B4" wp14:textId="77777777">
      <w:pPr>
        <w:rPr>
          <w:b/>
          <w:bCs/>
        </w:rPr>
      </w:pPr>
      <w:r>
        <w:rPr>
          <w:b/>
          <w:bCs/>
        </w:rPr>
        <w:t>Termination Process (After 30 Days)</w:t>
      </w:r>
    </w:p>
    <w:p xmlns:wp14="http://schemas.microsoft.com/office/word/2010/wordml" w:rsidR="00192F54" w:rsidRDefault="00FD0E4B" w14:paraId="0A8A3CC8" wp14:textId="77777777">
      <w:pPr>
        <w:spacing w:before="0" w:after="0"/>
        <w:jc w:val="left"/>
        <w:rPr>
          <w:rFonts w:ascii="Arial" w:hAnsi="Arial" w:eastAsia="Arial" w:cs="Arial"/>
          <w:color w:val="000000"/>
          <w:sz w:val="22"/>
          <w:szCs w:val="22"/>
        </w:rPr>
      </w:pPr>
      <w:r>
        <w:rPr>
          <w:rFonts w:ascii="Arial" w:hAnsi="Arial" w:eastAsia="Arial" w:cs="Arial"/>
          <w:b/>
          <w:bCs/>
          <w:color w:val="000000"/>
          <w:sz w:val="22"/>
          <w:szCs w:val="22"/>
        </w:rPr>
        <w:t>The suspend action</w:t>
      </w:r>
      <w:r>
        <w:rPr>
          <w:rFonts w:ascii="Arial" w:hAnsi="Arial" w:eastAsia="Arial" w:cs="Arial"/>
          <w:color w:val="000000"/>
          <w:sz w:val="22"/>
          <w:szCs w:val="22"/>
        </w:rPr>
        <w:t xml:space="preserve"> is applied after the </w:t>
      </w:r>
      <w:r>
        <w:rPr>
          <w:rFonts w:ascii="Myanmar Text" w:hAnsi="Myanmar Text" w:eastAsia="Myanmar Text" w:cs="Myanmar Text"/>
          <w:color w:val="000000"/>
          <w:sz w:val="22"/>
          <w:szCs w:val="22"/>
        </w:rPr>
        <w:t xml:space="preserve">14 days </w:t>
      </w:r>
      <w:r>
        <w:rPr>
          <w:rFonts w:ascii="Arial" w:hAnsi="Arial" w:eastAsia="Arial" w:cs="Arial"/>
          <w:color w:val="000000"/>
          <w:sz w:val="22"/>
          <w:szCs w:val="22"/>
        </w:rPr>
        <w:t>from the time an account was suspended.</w:t>
      </w:r>
    </w:p>
    <w:p xmlns:wp14="http://schemas.microsoft.com/office/word/2010/wordml" w:rsidR="00192F54" w:rsidRDefault="00192F54" w14:paraId="4B99056E" wp14:textId="77777777">
      <w:pPr>
        <w:spacing w:before="0" w:after="0"/>
        <w:jc w:val="left"/>
        <w:rPr>
          <w:rFonts w:ascii="Arial" w:hAnsi="Arial" w:eastAsia="Arial" w:cs="Arial"/>
          <w:b/>
          <w:bCs/>
          <w:color w:val="000000"/>
          <w:sz w:val="22"/>
          <w:szCs w:val="22"/>
        </w:rPr>
      </w:pPr>
    </w:p>
    <w:p xmlns:wp14="http://schemas.microsoft.com/office/word/2010/wordml" w:rsidR="00192F54" w:rsidP="59E1796B" w:rsidRDefault="00FD0E4B" w14:paraId="7C54B39D" wp14:textId="77777777">
      <w:pPr>
        <w:spacing w:before="0" w:after="0"/>
        <w:jc w:val="left"/>
        <w:rPr>
          <w:rFonts w:ascii="Times New Roman" w:hAnsi="Times New Roman" w:eastAsia="Times New Roman" w:cs="Times New Roman"/>
          <w:lang w:val="en-US"/>
        </w:rPr>
      </w:pPr>
      <w:r w:rsidRPr="59E1796B" w:rsidR="00FD0E4B">
        <w:rPr>
          <w:rFonts w:ascii="Arial" w:hAnsi="Arial" w:eastAsia="Arial" w:cs="Arial"/>
          <w:b w:val="1"/>
          <w:bCs w:val="1"/>
          <w:color w:val="000000" w:themeColor="text1" w:themeTint="FF" w:themeShade="FF"/>
          <w:sz w:val="22"/>
          <w:szCs w:val="22"/>
          <w:lang w:val="en-US"/>
        </w:rPr>
        <w:t>Example</w:t>
      </w:r>
      <w:r w:rsidRPr="59E1796B" w:rsidR="00FD0E4B">
        <w:rPr>
          <w:rFonts w:ascii="Arial" w:hAnsi="Arial" w:eastAsia="Arial" w:cs="Arial"/>
          <w:color w:val="000000" w:themeColor="text1" w:themeTint="FF" w:themeShade="FF"/>
          <w:sz w:val="22"/>
          <w:szCs w:val="22"/>
          <w:lang w:val="en-US"/>
        </w:rPr>
        <w:t xml:space="preserve">: If an account was suspended on </w:t>
      </w:r>
      <w:r w:rsidRPr="59E1796B" w:rsidR="00FD0E4B">
        <w:rPr>
          <w:rFonts w:ascii="Arial" w:hAnsi="Arial" w:eastAsia="Arial" w:cs="Arial"/>
          <w:b w:val="1"/>
          <w:bCs w:val="1"/>
          <w:color w:val="000000" w:themeColor="text1" w:themeTint="FF" w:themeShade="FF"/>
          <w:sz w:val="22"/>
          <w:szCs w:val="22"/>
          <w:lang w:val="en-US"/>
        </w:rPr>
        <w:t>the 15th of the month</w:t>
      </w:r>
      <w:r w:rsidRPr="59E1796B" w:rsidR="00FD0E4B">
        <w:rPr>
          <w:rFonts w:ascii="Arial" w:hAnsi="Arial" w:eastAsia="Arial" w:cs="Arial"/>
          <w:color w:val="000000" w:themeColor="text1" w:themeTint="FF" w:themeShade="FF"/>
          <w:sz w:val="22"/>
          <w:szCs w:val="22"/>
          <w:lang w:val="en-US"/>
        </w:rPr>
        <w:t xml:space="preserve"> and the termination grace period is </w:t>
      </w:r>
      <w:r w:rsidRPr="59E1796B" w:rsidR="00FD0E4B">
        <w:rPr>
          <w:rFonts w:ascii="Arial" w:hAnsi="Arial" w:eastAsia="Arial" w:cs="Arial"/>
          <w:b w:val="1"/>
          <w:bCs w:val="1"/>
          <w:color w:val="000000" w:themeColor="text1" w:themeTint="FF" w:themeShade="FF"/>
          <w:sz w:val="22"/>
          <w:szCs w:val="22"/>
          <w:lang w:val="en-US"/>
        </w:rPr>
        <w:t>14 days</w:t>
      </w:r>
      <w:r w:rsidRPr="59E1796B" w:rsidR="00FD0E4B">
        <w:rPr>
          <w:rFonts w:ascii="Arial" w:hAnsi="Arial" w:eastAsia="Arial" w:cs="Arial"/>
          <w:color w:val="000000" w:themeColor="text1" w:themeTint="FF" w:themeShade="FF"/>
          <w:sz w:val="22"/>
          <w:szCs w:val="22"/>
          <w:lang w:val="en-US"/>
        </w:rPr>
        <w:t xml:space="preserve">, then the termination action will be applied on </w:t>
      </w:r>
      <w:r w:rsidRPr="59E1796B" w:rsidR="00FD0E4B">
        <w:rPr>
          <w:rFonts w:ascii="Arial" w:hAnsi="Arial" w:eastAsia="Arial" w:cs="Arial"/>
          <w:b w:val="1"/>
          <w:bCs w:val="1"/>
          <w:color w:val="000000" w:themeColor="text1" w:themeTint="FF" w:themeShade="FF"/>
          <w:sz w:val="22"/>
          <w:szCs w:val="22"/>
          <w:lang w:val="en-US"/>
        </w:rPr>
        <w:t>the 29</w:t>
      </w:r>
      <w:r w:rsidRPr="59E1796B" w:rsidR="00FD0E4B">
        <w:rPr>
          <w:rFonts w:ascii="Arial" w:hAnsi="Arial" w:eastAsia="Arial" w:cs="Arial"/>
          <w:b w:val="1"/>
          <w:bCs w:val="1"/>
          <w:color w:val="000000" w:themeColor="text1" w:themeTint="FF" w:themeShade="FF"/>
          <w:sz w:val="22"/>
          <w:szCs w:val="22"/>
          <w:vertAlign w:val="superscript"/>
          <w:lang w:val="en-US"/>
        </w:rPr>
        <w:t>th</w:t>
      </w:r>
      <w:r w:rsidRPr="59E1796B" w:rsidR="00FD0E4B">
        <w:rPr>
          <w:rFonts w:ascii="Arial" w:hAnsi="Arial" w:eastAsia="Arial" w:cs="Arial"/>
          <w:b w:val="1"/>
          <w:bCs w:val="1"/>
          <w:color w:val="000000" w:themeColor="text1" w:themeTint="FF" w:themeShade="FF"/>
          <w:sz w:val="22"/>
          <w:szCs w:val="22"/>
          <w:lang w:val="en-US"/>
        </w:rPr>
        <w:t xml:space="preserve">  of</w:t>
      </w:r>
      <w:r w:rsidRPr="59E1796B" w:rsidR="00FD0E4B">
        <w:rPr>
          <w:rFonts w:ascii="Arial" w:hAnsi="Arial" w:eastAsia="Arial" w:cs="Arial"/>
          <w:b w:val="1"/>
          <w:bCs w:val="1"/>
          <w:color w:val="000000" w:themeColor="text1" w:themeTint="FF" w:themeShade="FF"/>
          <w:sz w:val="22"/>
          <w:szCs w:val="22"/>
          <w:lang w:val="en-US"/>
        </w:rPr>
        <w:t xml:space="preserve"> the month</w:t>
      </w:r>
      <w:r w:rsidRPr="59E1796B" w:rsidR="00FD0E4B">
        <w:rPr>
          <w:rFonts w:ascii="Arial" w:hAnsi="Arial" w:eastAsia="Arial" w:cs="Arial"/>
          <w:color w:val="000000" w:themeColor="text1" w:themeTint="FF" w:themeShade="FF"/>
          <w:sz w:val="22"/>
          <w:szCs w:val="22"/>
          <w:lang w:val="en-US"/>
        </w:rPr>
        <w:t>.</w:t>
      </w:r>
    </w:p>
    <w:p xmlns:wp14="http://schemas.microsoft.com/office/word/2010/wordml" w:rsidR="00192F54" w:rsidRDefault="00192F54" w14:paraId="1299C43A" wp14:textId="77777777"/>
    <w:p xmlns:wp14="http://schemas.microsoft.com/office/word/2010/wordml" w:rsidR="00192F54" w:rsidRDefault="00FD0E4B" w14:paraId="1AC5720F" wp14:textId="77777777">
      <w:r w:rsidRPr="59E1796B" w:rsidR="00FD0E4B">
        <w:rPr>
          <w:b w:val="1"/>
          <w:bCs w:val="1"/>
          <w:lang w:val="en-US"/>
        </w:rPr>
        <w:t>Account Closure:</w:t>
      </w:r>
      <w:r w:rsidRPr="59E1796B" w:rsidR="00FD0E4B">
        <w:rPr>
          <w:lang w:val="en-US"/>
        </w:rPr>
        <w:t xml:space="preserve"> On the termination date, the </w:t>
      </w:r>
      <w:r w:rsidRPr="59E1796B" w:rsidR="00FD0E4B">
        <w:rPr>
          <w:lang w:val="en-US"/>
        </w:rPr>
        <w:t>customer's</w:t>
      </w:r>
      <w:r w:rsidRPr="59E1796B" w:rsidR="00FD0E4B">
        <w:rPr>
          <w:lang w:val="en-US"/>
        </w:rPr>
        <w:t xml:space="preserve"> account will be closed, and all data associated with the service will be permanently </w:t>
      </w:r>
      <w:r w:rsidRPr="59E1796B" w:rsidR="00FD0E4B">
        <w:rPr>
          <w:lang w:val="en-US"/>
        </w:rPr>
        <w:t>deleted</w:t>
      </w:r>
      <w:r w:rsidRPr="59E1796B" w:rsidR="00FD0E4B">
        <w:rPr>
          <w:lang w:val="en-US"/>
        </w:rPr>
        <w:t>.</w:t>
      </w:r>
    </w:p>
    <w:p xmlns:wp14="http://schemas.microsoft.com/office/word/2010/wordml" w:rsidR="00192F54" w:rsidRDefault="00FD0E4B" w14:paraId="09B4CAE9" wp14:textId="77777777">
      <w:r w:rsidRPr="59E1796B" w:rsidR="00FD0E4B">
        <w:rPr>
          <w:b w:val="1"/>
          <w:bCs w:val="1"/>
          <w:lang w:val="en-US"/>
        </w:rPr>
        <w:t>Loss of Access:</w:t>
      </w:r>
      <w:r w:rsidRPr="59E1796B" w:rsidR="00FD0E4B">
        <w:rPr>
          <w:lang w:val="en-US"/>
        </w:rPr>
        <w:t xml:space="preserve"> After termination, the customer will </w:t>
      </w:r>
      <w:r w:rsidRPr="59E1796B" w:rsidR="00FD0E4B">
        <w:rPr>
          <w:lang w:val="en-US"/>
        </w:rPr>
        <w:t>loose</w:t>
      </w:r>
      <w:r w:rsidRPr="59E1796B" w:rsidR="00FD0E4B">
        <w:rPr>
          <w:lang w:val="en-US"/>
        </w:rPr>
        <w:t xml:space="preserve"> access to all resources, configurations, and data stored on the server.</w:t>
      </w:r>
    </w:p>
    <w:p xmlns:wp14="http://schemas.microsoft.com/office/word/2010/wordml" w:rsidR="00192F54" w:rsidRDefault="00FD0E4B" w14:paraId="4C0EB89E" wp14:textId="77777777">
      <w:r w:rsidRPr="59E1796B" w:rsidR="00FD0E4B">
        <w:rPr>
          <w:lang w:val="en-US"/>
        </w:rPr>
        <w:t xml:space="preserve">Termination of this CSA shall be available to any party </w:t>
      </w:r>
      <w:r w:rsidRPr="59E1796B" w:rsidR="00FD0E4B">
        <w:rPr>
          <w:lang w:val="en-US"/>
        </w:rPr>
        <w:t>immediately</w:t>
      </w:r>
      <w:r w:rsidRPr="59E1796B" w:rsidR="00FD0E4B">
        <w:rPr>
          <w:lang w:val="en-US"/>
        </w:rPr>
        <w:t xml:space="preserve"> </w:t>
      </w:r>
      <w:r w:rsidRPr="59E1796B" w:rsidR="00FD0E4B">
        <w:rPr>
          <w:lang w:val="en-US"/>
        </w:rPr>
        <w:t>in the event that</w:t>
      </w:r>
      <w:r w:rsidRPr="59E1796B" w:rsidR="00FD0E4B">
        <w:rPr>
          <w:lang w:val="en-US"/>
        </w:rPr>
        <w:t xml:space="preserve"> any of the following conditions </w:t>
      </w:r>
      <w:r w:rsidRPr="59E1796B" w:rsidR="00FD0E4B">
        <w:rPr>
          <w:lang w:val="en-US"/>
        </w:rPr>
        <w:t>occurs:-</w:t>
      </w:r>
    </w:p>
    <w:p xmlns:wp14="http://schemas.microsoft.com/office/word/2010/wordml" w:rsidR="00192F54" w:rsidRDefault="00FD0E4B" w14:paraId="407221B4" wp14:textId="77777777">
      <w:pPr>
        <w:numPr>
          <w:ilvl w:val="0"/>
          <w:numId w:val="15"/>
        </w:numPr>
        <w:pBdr>
          <w:top w:val="nil"/>
          <w:left w:val="nil"/>
          <w:bottom w:val="nil"/>
          <w:right w:val="nil"/>
          <w:between w:val="nil"/>
        </w:pBdr>
        <w:spacing w:after="0"/>
        <w:rPr>
          <w:color w:val="000000"/>
        </w:rPr>
      </w:pPr>
      <w:r>
        <w:rPr>
          <w:color w:val="000000"/>
        </w:rPr>
        <w:t>Breach of the conditions of Cloud Services Agreement, Service Level Agreement and Terms &amp; Conditions of 1CNG: (or)</w:t>
      </w:r>
    </w:p>
    <w:p xmlns:wp14="http://schemas.microsoft.com/office/word/2010/wordml" w:rsidR="00192F54" w:rsidRDefault="00FD0E4B" w14:paraId="3DB0EB5D" wp14:textId="77777777">
      <w:pPr>
        <w:numPr>
          <w:ilvl w:val="0"/>
          <w:numId w:val="15"/>
        </w:numPr>
        <w:pBdr>
          <w:top w:val="nil"/>
          <w:left w:val="nil"/>
          <w:bottom w:val="nil"/>
          <w:right w:val="nil"/>
          <w:between w:val="nil"/>
        </w:pBdr>
        <w:spacing w:before="0" w:after="0"/>
        <w:rPr>
          <w:color w:val="000000"/>
        </w:rPr>
      </w:pPr>
      <w:r>
        <w:rPr>
          <w:color w:val="000000"/>
        </w:rPr>
        <w:t xml:space="preserve">Occurrence of force majeure over </w:t>
      </w:r>
      <w:r>
        <w:rPr>
          <w:color w:val="000000"/>
        </w:rPr>
        <w:t>six (6) months</w:t>
      </w:r>
      <w:r>
        <w:rPr>
          <w:color w:val="000000"/>
        </w:rPr>
        <w:t>: (or)</w:t>
      </w:r>
    </w:p>
    <w:p xmlns:wp14="http://schemas.microsoft.com/office/word/2010/wordml" w:rsidR="00192F54" w:rsidP="59E1796B" w:rsidRDefault="00FD0E4B" w14:paraId="1F45DE74" wp14:textId="77777777">
      <w:pPr>
        <w:numPr>
          <w:ilvl w:val="0"/>
          <w:numId w:val="15"/>
        </w:numPr>
        <w:pBdr>
          <w:top w:val="nil" w:color="FF000000" w:sz="0" w:space="0"/>
          <w:left w:val="nil" w:color="FF000000" w:sz="0" w:space="0"/>
          <w:bottom w:val="nil" w:color="FF000000" w:sz="0" w:space="0"/>
          <w:right w:val="nil" w:color="FF000000" w:sz="0" w:space="0"/>
          <w:between w:val="nil" w:color="FF000000" w:sz="0" w:space="0"/>
        </w:pBdr>
        <w:spacing w:before="0"/>
        <w:rPr>
          <w:color w:val="000000"/>
          <w:lang w:val="en-US"/>
        </w:rPr>
      </w:pPr>
      <w:r w:rsidRPr="59E1796B" w:rsidR="00FD0E4B">
        <w:rPr>
          <w:color w:val="000000" w:themeColor="text1" w:themeTint="FF" w:themeShade="FF"/>
          <w:lang w:val="en-US"/>
        </w:rPr>
        <w:t xml:space="preserve">Incapability of implementing the original aims of the agreement by changing </w:t>
      </w:r>
      <w:r w:rsidRPr="59E1796B" w:rsidR="00FD0E4B">
        <w:rPr>
          <w:color w:val="000000" w:themeColor="text1" w:themeTint="FF" w:themeShade="FF"/>
          <w:lang w:val="en-US"/>
        </w:rPr>
        <w:t>the government</w:t>
      </w:r>
      <w:r w:rsidRPr="59E1796B" w:rsidR="00FD0E4B">
        <w:rPr>
          <w:color w:val="000000" w:themeColor="text1" w:themeTint="FF" w:themeShade="FF"/>
          <w:lang w:val="en-US"/>
        </w:rPr>
        <w:t xml:space="preserve"> policies. </w:t>
      </w:r>
    </w:p>
    <w:p xmlns:wp14="http://schemas.microsoft.com/office/word/2010/wordml" w:rsidR="00192F54" w:rsidRDefault="00FD0E4B" w14:paraId="1BEEA835" wp14:textId="77777777">
      <w:pPr>
        <w:rPr>
          <w:b/>
          <w:bCs/>
        </w:rPr>
      </w:pPr>
      <w:r>
        <w:rPr>
          <w:b/>
          <w:bCs/>
        </w:rPr>
        <w:t>Data Backup and Retrieval</w:t>
      </w:r>
    </w:p>
    <w:p xmlns:wp14="http://schemas.microsoft.com/office/word/2010/wordml" w:rsidR="00192F54" w:rsidRDefault="00FD0E4B" w14:paraId="257A993D" wp14:textId="77777777">
      <w:r>
        <w:t>Backup Options: Customers are encouraged to back up their data before the termination date (7 days) to avoid data loss.</w:t>
      </w:r>
    </w:p>
    <w:p xmlns:wp14="http://schemas.microsoft.com/office/word/2010/wordml" w:rsidR="00192F54" w:rsidRDefault="00FD0E4B" w14:paraId="22A83C6E" wp14:textId="77777777">
      <w:pPr>
        <w:rPr>
          <w:b/>
          <w:bCs/>
        </w:rPr>
      </w:pPr>
      <w:r>
        <w:rPr>
          <w:b/>
          <w:bCs/>
        </w:rPr>
        <w:t>Reactivation and Reinstatement</w:t>
      </w:r>
    </w:p>
    <w:p xmlns:wp14="http://schemas.microsoft.com/office/word/2010/wordml" w:rsidR="00192F54" w:rsidRDefault="00FD0E4B" w14:paraId="76B0E3C9" wp14:textId="77777777">
      <w:r>
        <w:t>Payment Settlement: If payment is received after service suspension but before termination, services will be reinstated upon payment confirmation.</w:t>
      </w:r>
    </w:p>
    <w:p xmlns:wp14="http://schemas.microsoft.com/office/word/2010/wordml" w:rsidR="00192F54" w:rsidRDefault="00FD0E4B" w14:paraId="6AF60F3B" wp14:textId="77777777">
      <w:pPr>
        <w:rPr>
          <w:b/>
          <w:bCs/>
        </w:rPr>
      </w:pPr>
      <w:r>
        <w:rPr>
          <w:b/>
          <w:bCs/>
        </w:rPr>
        <w:t>Account Closure and Communication</w:t>
      </w:r>
    </w:p>
    <w:p xmlns:wp14="http://schemas.microsoft.com/office/word/2010/wordml" w:rsidR="00192F54" w:rsidRDefault="00FD0E4B" w14:paraId="6C5CD00F" wp14:textId="77777777">
      <w:r>
        <w:t>Closure Notification: A final notification will be sent to the customer upon account closure, confirming the termination of services and the closure of the user account through email.</w:t>
      </w:r>
    </w:p>
    <w:p xmlns:wp14="http://schemas.microsoft.com/office/word/2010/wordml" w:rsidR="00192F54" w:rsidRDefault="00192F54" w14:paraId="4DDBEF00" wp14:textId="77777777"/>
    <w:p xmlns:wp14="http://schemas.microsoft.com/office/word/2010/wordml" w:rsidR="00192F54" w:rsidRDefault="00FD0E4B" w14:paraId="21461CF8" wp14:textId="77777777">
      <w:pPr>
        <w:keepNext/>
        <w:keepLines/>
        <w:pBdr>
          <w:top w:val="nil"/>
          <w:left w:val="nil"/>
          <w:bottom w:val="nil"/>
          <w:right w:val="nil"/>
          <w:between w:val="nil"/>
        </w:pBdr>
        <w:rPr>
          <w:b/>
          <w:bCs/>
          <w:color w:val="000000"/>
          <w:sz w:val="40"/>
          <w:szCs w:val="40"/>
        </w:rPr>
      </w:pPr>
      <w:bookmarkStart w:name="_wepkhbz5oygx" w:colFirst="0" w:colLast="0" w:id="3"/>
      <w:bookmarkEnd w:id="3"/>
      <w:r>
        <w:rPr>
          <w:b/>
          <w:bCs/>
          <w:color w:val="000000"/>
          <w:sz w:val="40"/>
          <w:szCs w:val="40"/>
        </w:rPr>
        <w:t>User Responsibilities &amp; Responsibilities Matrix</w:t>
      </w:r>
    </w:p>
    <w:p xmlns:wp14="http://schemas.microsoft.com/office/word/2010/wordml" w:rsidR="00192F54" w:rsidRDefault="00FD0E4B" w14:paraId="47611CE8" wp14:textId="77777777">
      <w:pPr>
        <w:keepNext/>
        <w:keepLines/>
        <w:pBdr>
          <w:top w:val="nil"/>
          <w:left w:val="nil"/>
          <w:bottom w:val="nil"/>
          <w:right w:val="nil"/>
          <w:between w:val="nil"/>
        </w:pBdr>
        <w:rPr>
          <w:b/>
          <w:bCs/>
          <w:color w:val="000000"/>
          <w:sz w:val="28"/>
          <w:szCs w:val="28"/>
        </w:rPr>
      </w:pPr>
      <w:r>
        <w:rPr>
          <w:b/>
          <w:bCs/>
          <w:color w:val="000000"/>
          <w:sz w:val="28"/>
          <w:szCs w:val="28"/>
        </w:rPr>
        <w:t>User Responsibilities</w:t>
      </w:r>
    </w:p>
    <w:p xmlns:wp14="http://schemas.microsoft.com/office/word/2010/wordml" w:rsidR="00192F54" w:rsidRDefault="00FD0E4B" w14:paraId="40DED647" wp14:textId="77777777">
      <w:r w:rsidRPr="59E1796B" w:rsidR="00FD0E4B">
        <w:rPr>
          <w:lang w:val="en-US"/>
        </w:rPr>
        <w:t xml:space="preserve">Use of Services: Customer shall only use the Cloud for lawful purposes and </w:t>
      </w:r>
      <w:r w:rsidRPr="59E1796B" w:rsidR="00FD0E4B">
        <w:rPr>
          <w:lang w:val="en-US"/>
        </w:rPr>
        <w:t>in accordance with</w:t>
      </w:r>
      <w:r w:rsidRPr="59E1796B" w:rsidR="00FD0E4B">
        <w:rPr>
          <w:lang w:val="en-US"/>
        </w:rPr>
        <w:t xml:space="preserve"> this CSA. Customer </w:t>
      </w:r>
      <w:r w:rsidRPr="59E1796B" w:rsidR="00FD0E4B">
        <w:rPr>
          <w:lang w:val="en-US"/>
        </w:rPr>
        <w:t>is responsible for</w:t>
      </w:r>
      <w:r w:rsidRPr="59E1796B" w:rsidR="00FD0E4B">
        <w:rPr>
          <w:lang w:val="en-US"/>
        </w:rPr>
        <w:t xml:space="preserve"> any data, content, or software installed or </w:t>
      </w:r>
      <w:r w:rsidRPr="59E1796B" w:rsidR="00FD0E4B">
        <w:rPr>
          <w:lang w:val="en-US"/>
        </w:rPr>
        <w:t>operated</w:t>
      </w:r>
      <w:r w:rsidRPr="59E1796B" w:rsidR="00FD0E4B">
        <w:rPr>
          <w:lang w:val="en-US"/>
        </w:rPr>
        <w:t xml:space="preserve"> on the Cloud.</w:t>
      </w:r>
    </w:p>
    <w:p xmlns:wp14="http://schemas.microsoft.com/office/word/2010/wordml" w:rsidR="00192F54" w:rsidRDefault="00FD0E4B" w14:paraId="074C688C" wp14:textId="77777777">
      <w:r w:rsidRPr="59E1796B" w:rsidR="00FD0E4B">
        <w:rPr>
          <w:lang w:val="en-US"/>
        </w:rPr>
        <w:t xml:space="preserve">Security: Secure your Cloud and account by implementing </w:t>
      </w:r>
      <w:r w:rsidRPr="59E1796B" w:rsidR="00FD0E4B">
        <w:rPr>
          <w:lang w:val="en-US"/>
        </w:rPr>
        <w:t>appropriate measures</w:t>
      </w:r>
      <w:r w:rsidRPr="59E1796B" w:rsidR="00FD0E4B">
        <w:rPr>
          <w:lang w:val="en-US"/>
        </w:rPr>
        <w:t xml:space="preserve"> (strong passwords, security patches, etc.). 1CNG is not liable for any security breaches caused by the User's failure to use the services </w:t>
      </w:r>
      <w:r w:rsidRPr="59E1796B" w:rsidR="00FD0E4B">
        <w:rPr>
          <w:lang w:val="en-US"/>
        </w:rPr>
        <w:t>in accordance with</w:t>
      </w:r>
      <w:r w:rsidRPr="59E1796B" w:rsidR="00FD0E4B">
        <w:rPr>
          <w:lang w:val="en-US"/>
        </w:rPr>
        <w:t xml:space="preserve"> Terms and Conditions listed under this CSA. 1CNG shall </w:t>
      </w:r>
      <w:r w:rsidRPr="59E1796B" w:rsidR="00FD0E4B">
        <w:rPr>
          <w:lang w:val="en-US"/>
        </w:rPr>
        <w:t>maintain</w:t>
      </w:r>
      <w:r w:rsidRPr="59E1796B" w:rsidR="00FD0E4B">
        <w:rPr>
          <w:lang w:val="en-US"/>
        </w:rPr>
        <w:t xml:space="preserve"> security protocols and quality according to the market standards.</w:t>
      </w:r>
    </w:p>
    <w:p xmlns:wp14="http://schemas.microsoft.com/office/word/2010/wordml" w:rsidR="00192F54" w:rsidRDefault="00FD0E4B" w14:paraId="431D31DA" wp14:textId="77777777">
      <w:r>
        <w:t>Prohibited Activities: You may not engage in illegal activities, including but not limited to:</w:t>
      </w:r>
    </w:p>
    <w:p xmlns:wp14="http://schemas.microsoft.com/office/word/2010/wordml" w:rsidR="00192F54" w:rsidRDefault="00FD0E4B" w14:paraId="651BD8FD" wp14:textId="77777777">
      <w:pPr>
        <w:numPr>
          <w:ilvl w:val="0"/>
          <w:numId w:val="19"/>
        </w:numPr>
        <w:pBdr>
          <w:top w:val="nil"/>
          <w:left w:val="nil"/>
          <w:bottom w:val="nil"/>
          <w:right w:val="nil"/>
          <w:between w:val="nil"/>
        </w:pBdr>
        <w:spacing w:after="0"/>
        <w:rPr>
          <w:color w:val="000000"/>
        </w:rPr>
      </w:pPr>
      <w:r>
        <w:rPr>
          <w:color w:val="000000"/>
        </w:rPr>
        <w:t>Hosting, storing, or transmitting unlawful, fraudulent, or malicious content</w:t>
      </w:r>
    </w:p>
    <w:p xmlns:wp14="http://schemas.microsoft.com/office/word/2010/wordml" w:rsidR="00192F54" w:rsidP="59E1796B" w:rsidRDefault="00FD0E4B" w14:paraId="21460728" wp14:textId="77777777">
      <w:pPr>
        <w:numPr>
          <w:ilvl w:val="0"/>
          <w:numId w:val="19"/>
        </w:numPr>
        <w:pBdr>
          <w:top w:val="nil" w:color="FF000000" w:sz="0" w:space="0"/>
          <w:left w:val="nil" w:color="FF000000" w:sz="0" w:space="0"/>
          <w:bottom w:val="nil" w:color="FF000000" w:sz="0" w:space="0"/>
          <w:right w:val="nil" w:color="FF000000" w:sz="0" w:space="0"/>
          <w:between w:val="nil" w:color="FF000000" w:sz="0" w:space="0"/>
        </w:pBdr>
        <w:spacing w:before="0" w:after="0"/>
        <w:rPr>
          <w:color w:val="000000"/>
          <w:lang w:val="en-US"/>
        </w:rPr>
      </w:pPr>
      <w:r w:rsidRPr="59E1796B" w:rsidR="00FD0E4B">
        <w:rPr>
          <w:color w:val="000000" w:themeColor="text1" w:themeTint="FF" w:themeShade="FF"/>
          <w:lang w:val="en-US"/>
        </w:rPr>
        <w:t xml:space="preserve">Sending spam emails or </w:t>
      </w:r>
      <w:r w:rsidRPr="59E1796B" w:rsidR="00FD0E4B">
        <w:rPr>
          <w:color w:val="000000" w:themeColor="text1" w:themeTint="FF" w:themeShade="FF"/>
          <w:lang w:val="en-US"/>
        </w:rPr>
        <w:t>initiating</w:t>
      </w:r>
      <w:r w:rsidRPr="59E1796B" w:rsidR="00FD0E4B">
        <w:rPr>
          <w:color w:val="000000" w:themeColor="text1" w:themeTint="FF" w:themeShade="FF"/>
          <w:lang w:val="en-US"/>
        </w:rPr>
        <w:t xml:space="preserve"> distributed denial-of-service (DDoS) attacks</w:t>
      </w:r>
    </w:p>
    <w:p xmlns:wp14="http://schemas.microsoft.com/office/word/2010/wordml" w:rsidR="00192F54" w:rsidRDefault="00FD0E4B" w14:paraId="51F8CC21" wp14:textId="77777777">
      <w:pPr>
        <w:numPr>
          <w:ilvl w:val="0"/>
          <w:numId w:val="19"/>
        </w:numPr>
        <w:pBdr>
          <w:top w:val="nil"/>
          <w:left w:val="nil"/>
          <w:bottom w:val="nil"/>
          <w:right w:val="nil"/>
          <w:between w:val="nil"/>
        </w:pBdr>
        <w:spacing w:before="0" w:after="0"/>
        <w:rPr>
          <w:color w:val="000000"/>
        </w:rPr>
      </w:pPr>
      <w:r>
        <w:rPr>
          <w:color w:val="000000"/>
        </w:rPr>
        <w:t>Hosting pirated software or copyright-infringing content</w:t>
      </w:r>
    </w:p>
    <w:p xmlns:wp14="http://schemas.microsoft.com/office/word/2010/wordml" w:rsidR="00192F54" w:rsidRDefault="00FD0E4B" w14:paraId="63FF0BA9" wp14:textId="77777777">
      <w:pPr>
        <w:numPr>
          <w:ilvl w:val="0"/>
          <w:numId w:val="19"/>
        </w:numPr>
        <w:pBdr>
          <w:top w:val="nil"/>
          <w:left w:val="nil"/>
          <w:bottom w:val="nil"/>
          <w:right w:val="nil"/>
          <w:between w:val="nil"/>
        </w:pBdr>
        <w:spacing w:before="0" w:after="0"/>
        <w:rPr>
          <w:color w:val="000000"/>
        </w:rPr>
      </w:pPr>
      <w:r>
        <w:rPr>
          <w:color w:val="000000"/>
        </w:rPr>
        <w:t>Using the Cloud for unauthorized cryptocurrency mining</w:t>
      </w:r>
    </w:p>
    <w:p xmlns:wp14="http://schemas.microsoft.com/office/word/2010/wordml" w:rsidR="00192F54" w:rsidRDefault="00FD0E4B" w14:paraId="72CBA66A" wp14:textId="77777777">
      <w:pPr>
        <w:numPr>
          <w:ilvl w:val="0"/>
          <w:numId w:val="19"/>
        </w:numPr>
        <w:pBdr>
          <w:top w:val="nil"/>
          <w:left w:val="nil"/>
          <w:bottom w:val="nil"/>
          <w:right w:val="nil"/>
          <w:between w:val="nil"/>
        </w:pBdr>
        <w:spacing w:before="0"/>
        <w:rPr>
          <w:color w:val="000000"/>
        </w:rPr>
      </w:pPr>
      <w:r>
        <w:rPr>
          <w:color w:val="000000"/>
        </w:rPr>
        <w:t>Any activity that harms or disrupts 1CNG’s network or infrastructure</w:t>
      </w:r>
    </w:p>
    <w:p xmlns:wp14="http://schemas.microsoft.com/office/word/2010/wordml" w:rsidR="00192F54" w:rsidRDefault="00FD0E4B" w14:paraId="1A7FCE83" wp14:textId="77777777">
      <w:r>
        <w:t>Copyrighted Content: Users must not upload, store, share, or distribute copyrighted material without proper authorization or licensing from the copyright owner. This includes text, images, videos, software, and other digital content.</w:t>
      </w:r>
    </w:p>
    <w:p xmlns:wp14="http://schemas.microsoft.com/office/word/2010/wordml" w:rsidR="00192F54" w:rsidRDefault="00FD0E4B" w14:paraId="2A2E56E3" wp14:textId="77777777">
      <w:bookmarkStart w:name="_3d2gq5r015t1" w:colFirst="0" w:colLast="0" w:id="4"/>
      <w:bookmarkEnd w:id="4"/>
      <w:r>
        <w:t>Government and Political Content: Users must not engage in activities that violate government regulations, laws, or political restrictions related to content dissemination, censorship, or expression. This includes content that incites violence, promotes hate speech, or violates human rights.</w:t>
      </w:r>
    </w:p>
    <w:p xmlns:wp14="http://schemas.microsoft.com/office/word/2010/wordml" w:rsidR="00192F54" w:rsidRDefault="00192F54" w14:paraId="3461D779" wp14:textId="77777777"/>
    <w:p xmlns:wp14="http://schemas.microsoft.com/office/word/2010/wordml" w:rsidR="00192F54" w:rsidRDefault="00FD0E4B" w14:paraId="4F321BCB" wp14:textId="77777777">
      <w:pPr>
        <w:keepNext/>
        <w:keepLines/>
        <w:pBdr>
          <w:top w:val="nil"/>
          <w:left w:val="nil"/>
          <w:bottom w:val="nil"/>
          <w:right w:val="nil"/>
          <w:between w:val="nil"/>
        </w:pBdr>
        <w:rPr>
          <w:b/>
          <w:bCs/>
          <w:color w:val="000000"/>
          <w:sz w:val="28"/>
          <w:szCs w:val="28"/>
        </w:rPr>
      </w:pPr>
      <w:r>
        <w:rPr>
          <w:b/>
          <w:bCs/>
          <w:color w:val="000000"/>
          <w:sz w:val="28"/>
          <w:szCs w:val="28"/>
        </w:rPr>
        <w:t>Responsibilities Matrix</w:t>
      </w:r>
    </w:p>
    <w:p xmlns:wp14="http://schemas.microsoft.com/office/word/2010/wordml" w:rsidR="00192F54" w:rsidRDefault="00192F54" w14:paraId="3CF2D8B6" wp14:textId="77777777">
      <w:pPr>
        <w:keepNext/>
        <w:keepLines/>
        <w:pBdr>
          <w:top w:val="nil"/>
          <w:left w:val="nil"/>
          <w:bottom w:val="nil"/>
          <w:right w:val="nil"/>
          <w:between w:val="nil"/>
        </w:pBdr>
        <w:rPr>
          <w:b/>
          <w:bCs/>
          <w:sz w:val="28"/>
          <w:szCs w:val="28"/>
        </w:rPr>
      </w:pPr>
    </w:p>
    <w:p xmlns:wp14="http://schemas.microsoft.com/office/word/2010/wordml" w:rsidR="00192F54" w:rsidRDefault="00192F54" w14:paraId="0FB78278" wp14:textId="77777777">
      <w:pPr>
        <w:keepNext/>
        <w:keepLines/>
        <w:pBdr>
          <w:top w:val="nil"/>
          <w:left w:val="nil"/>
          <w:bottom w:val="nil"/>
          <w:right w:val="nil"/>
          <w:between w:val="nil"/>
        </w:pBdr>
        <w:rPr>
          <w:b/>
          <w:bCs/>
          <w:sz w:val="28"/>
          <w:szCs w:val="28"/>
        </w:rPr>
      </w:pPr>
    </w:p>
    <w:p xmlns:wp14="http://schemas.microsoft.com/office/word/2010/wordml" w:rsidR="00192F54" w:rsidRDefault="00FD0E4B" w14:paraId="1FC39945" wp14:textId="77777777">
      <w:pPr>
        <w:spacing w:before="0" w:after="0"/>
        <w:jc w:val="left"/>
      </w:pPr>
      <w:r>
        <w:rPr>
          <w:noProof/>
        </w:rPr>
        <w:drawing>
          <wp:inline xmlns:wp14="http://schemas.microsoft.com/office/word/2010/wordprocessingDrawing" distT="0" distB="0" distL="0" distR="0" wp14:anchorId="64DC16A7" wp14:editId="7777777">
            <wp:extent cx="5723665" cy="29596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23665" cy="2959649"/>
                    </a:xfrm>
                    <a:prstGeom prst="rect">
                      <a:avLst/>
                    </a:prstGeom>
                    <a:ln/>
                  </pic:spPr>
                </pic:pic>
              </a:graphicData>
            </a:graphic>
          </wp:inline>
        </w:drawing>
      </w:r>
    </w:p>
    <w:p xmlns:wp14="http://schemas.microsoft.com/office/word/2010/wordml" w:rsidR="00192F54" w:rsidRDefault="00FD0E4B" w14:paraId="0562CB0E" wp14:textId="77777777">
      <w:pPr>
        <w:spacing w:before="0" w:after="160" w:line="278" w:lineRule="auto"/>
        <w:jc w:val="left"/>
      </w:pPr>
      <w:r>
        <w:br w:type="page"/>
      </w:r>
    </w:p>
    <w:p xmlns:wp14="http://schemas.microsoft.com/office/word/2010/wordml" w:rsidR="00192F54" w:rsidRDefault="00FD0E4B" w14:paraId="5F9F1C41" wp14:textId="77777777">
      <w:pPr>
        <w:keepNext/>
        <w:keepLines/>
        <w:pBdr>
          <w:top w:val="nil"/>
          <w:left w:val="nil"/>
          <w:bottom w:val="nil"/>
          <w:right w:val="nil"/>
          <w:between w:val="nil"/>
        </w:pBdr>
        <w:rPr>
          <w:b/>
          <w:bCs/>
          <w:color w:val="000000"/>
          <w:sz w:val="40"/>
          <w:szCs w:val="40"/>
        </w:rPr>
      </w:pPr>
      <w:r>
        <w:rPr>
          <w:b/>
          <w:bCs/>
          <w:color w:val="000000"/>
          <w:sz w:val="40"/>
          <w:szCs w:val="40"/>
        </w:rPr>
        <w:t>Data Privacy and Security</w:t>
      </w:r>
    </w:p>
    <w:p xmlns:wp14="http://schemas.microsoft.com/office/word/2010/wordml" w:rsidR="00192F54" w:rsidRDefault="00FD0E4B" w14:paraId="2C2BEE97" wp14:textId="77777777">
      <w:r>
        <w:t>Data Protection: While 1CNG does not access or manage the data stored on your Cloud, we take measures to protect the underlying infrastructure from unauthorized access.</w:t>
      </w:r>
    </w:p>
    <w:p xmlns:wp14="http://schemas.microsoft.com/office/word/2010/wordml" w:rsidR="00192F54" w:rsidRDefault="00FD0E4B" w14:paraId="41274443" wp14:textId="77777777">
      <w:r w:rsidRPr="59E1796B" w:rsidR="00FD0E4B">
        <w:rPr>
          <w:lang w:val="en-US"/>
        </w:rPr>
        <w:t xml:space="preserve">User Responsibility: You </w:t>
      </w:r>
      <w:r w:rsidRPr="59E1796B" w:rsidR="00FD0E4B">
        <w:rPr>
          <w:lang w:val="en-US"/>
        </w:rPr>
        <w:t>are responsible for</w:t>
      </w:r>
      <w:r w:rsidRPr="59E1796B" w:rsidR="00FD0E4B">
        <w:rPr>
          <w:lang w:val="en-US"/>
        </w:rPr>
        <w:t xml:space="preserve"> securing your own data and </w:t>
      </w:r>
      <w:r w:rsidRPr="59E1796B" w:rsidR="00FD0E4B">
        <w:rPr>
          <w:lang w:val="en-US"/>
        </w:rPr>
        <w:t>maintaining</w:t>
      </w:r>
      <w:r w:rsidRPr="59E1796B" w:rsidR="00FD0E4B">
        <w:rPr>
          <w:lang w:val="en-US"/>
        </w:rPr>
        <w:t xml:space="preserve"> compliance with applicable privacy and data protection laws. 1CNG is not liable for data breaches caused by User's configuration or usage.</w:t>
      </w:r>
    </w:p>
    <w:p xmlns:wp14="http://schemas.microsoft.com/office/word/2010/wordml" w:rsidR="00192F54" w:rsidRDefault="00192F54" w14:paraId="34CE0A41" wp14:textId="77777777">
      <w:pPr>
        <w:spacing w:before="0" w:after="0"/>
        <w:jc w:val="left"/>
      </w:pPr>
    </w:p>
    <w:p xmlns:wp14="http://schemas.microsoft.com/office/word/2010/wordml" w:rsidR="00192F54" w:rsidRDefault="00FD0E4B" w14:paraId="12B0FBC8" wp14:textId="77777777">
      <w:pPr>
        <w:keepNext/>
        <w:keepLines/>
        <w:pBdr>
          <w:top w:val="nil"/>
          <w:left w:val="nil"/>
          <w:bottom w:val="nil"/>
          <w:right w:val="nil"/>
          <w:between w:val="nil"/>
        </w:pBdr>
        <w:rPr>
          <w:b/>
          <w:bCs/>
          <w:color w:val="000000"/>
          <w:sz w:val="40"/>
          <w:szCs w:val="40"/>
        </w:rPr>
      </w:pPr>
      <w:bookmarkStart w:name="_rgr6z7clzmeh" w:colFirst="0" w:colLast="0" w:id="5"/>
      <w:bookmarkEnd w:id="5"/>
      <w:r>
        <w:rPr>
          <w:b/>
          <w:bCs/>
          <w:color w:val="000000"/>
          <w:sz w:val="40"/>
          <w:szCs w:val="40"/>
        </w:rPr>
        <w:t>Exclusions</w:t>
      </w:r>
    </w:p>
    <w:p xmlns:wp14="http://schemas.microsoft.com/office/word/2010/wordml" w:rsidR="00192F54" w:rsidRDefault="00FD0E4B" w14:paraId="135269B3" wp14:textId="77777777">
      <w:r>
        <w:t>The below situations are excluded from the 99.95% uptime guarantee, and downtime occurring in these circumstances will not qualify for service credits:</w:t>
      </w:r>
    </w:p>
    <w:p xmlns:wp14="http://schemas.microsoft.com/office/word/2010/wordml" w:rsidR="00192F54" w:rsidRDefault="00192F54" w14:paraId="62EBF3C5" wp14:textId="77777777"/>
    <w:p xmlns:wp14="http://schemas.microsoft.com/office/word/2010/wordml" w:rsidR="00192F54" w:rsidRDefault="00FD0E4B" w14:paraId="6EFA5F1A" wp14:textId="77777777">
      <w:pPr>
        <w:keepNext/>
        <w:keepLines/>
        <w:pBdr>
          <w:top w:val="nil"/>
          <w:left w:val="nil"/>
          <w:bottom w:val="nil"/>
          <w:right w:val="nil"/>
          <w:between w:val="nil"/>
        </w:pBdr>
        <w:rPr>
          <w:b/>
          <w:bCs/>
          <w:color w:val="000000"/>
          <w:sz w:val="28"/>
          <w:szCs w:val="28"/>
        </w:rPr>
      </w:pPr>
      <w:r>
        <w:rPr>
          <w:b/>
          <w:bCs/>
          <w:color w:val="000000"/>
          <w:sz w:val="28"/>
          <w:szCs w:val="28"/>
        </w:rPr>
        <w:t>Scheduled Maintenance</w:t>
      </w:r>
    </w:p>
    <w:p xmlns:wp14="http://schemas.microsoft.com/office/word/2010/wordml" w:rsidR="00192F54" w:rsidRDefault="00FD0E4B" w14:paraId="41B4C536" wp14:textId="77777777">
      <w:r>
        <w:t>Regular maintenance, which is necessary for updates and improvements to the Cloud infrastructure, will be communicated within at least 48 (forty-eight) hours in advance during off-peak hours whenever possible to minimize the impact on customers' VMs. Such maintenance windows are not considered downtime for SLA purposes.</w:t>
      </w:r>
    </w:p>
    <w:p xmlns:wp14="http://schemas.microsoft.com/office/word/2010/wordml" w:rsidR="00192F54" w:rsidRDefault="00FD0E4B" w14:paraId="5E2C9458" wp14:textId="77777777">
      <w:r>
        <w:t>If the scheduled maintenance window exceeds the communicated period, it will be considered downtime for SLA purposes.</w:t>
      </w:r>
    </w:p>
    <w:p xmlns:wp14="http://schemas.microsoft.com/office/word/2010/wordml" w:rsidR="00192F54" w:rsidRDefault="00192F54" w14:paraId="6D98A12B" wp14:textId="77777777"/>
    <w:p xmlns:wp14="http://schemas.microsoft.com/office/word/2010/wordml" w:rsidR="00192F54" w:rsidRDefault="00FD0E4B" w14:paraId="4C4D4D9B" wp14:textId="77777777">
      <w:pPr>
        <w:keepNext/>
        <w:keepLines/>
        <w:pBdr>
          <w:top w:val="nil"/>
          <w:left w:val="nil"/>
          <w:bottom w:val="nil"/>
          <w:right w:val="nil"/>
          <w:between w:val="nil"/>
        </w:pBdr>
        <w:rPr>
          <w:b/>
          <w:bCs/>
          <w:color w:val="000000"/>
          <w:sz w:val="28"/>
          <w:szCs w:val="28"/>
        </w:rPr>
      </w:pPr>
      <w:r>
        <w:rPr>
          <w:b/>
          <w:bCs/>
          <w:color w:val="000000"/>
          <w:sz w:val="28"/>
          <w:szCs w:val="28"/>
        </w:rPr>
        <w:t>Customer-Caused Issues</w:t>
      </w:r>
    </w:p>
    <w:p xmlns:wp14="http://schemas.microsoft.com/office/word/2010/wordml" w:rsidR="00192F54" w:rsidRDefault="00FD0E4B" w14:paraId="65AEFADF" wp14:textId="77777777">
      <w:r>
        <w:t>Service disruptions caused by any of the following are not covered by this SLA:</w:t>
      </w:r>
    </w:p>
    <w:p xmlns:wp14="http://schemas.microsoft.com/office/word/2010/wordml" w:rsidR="00192F54" w:rsidRDefault="00FD0E4B" w14:paraId="7136306E" wp14:textId="77777777">
      <w:r>
        <w:t>Misconfigurations or errors caused by the customer’s software or settings.</w:t>
      </w:r>
    </w:p>
    <w:p xmlns:wp14="http://schemas.microsoft.com/office/word/2010/wordml" w:rsidR="00192F54" w:rsidRDefault="00192F54" w14:paraId="2946DB82" wp14:textId="77777777"/>
    <w:p xmlns:wp14="http://schemas.microsoft.com/office/word/2010/wordml" w:rsidR="00192F54" w:rsidRDefault="00FD0E4B" w14:paraId="33156783" wp14:textId="77777777">
      <w:r>
        <w:t>Misuse of resources, security breaches due to weak passwords, or improper management by the customer.</w:t>
      </w:r>
    </w:p>
    <w:p xmlns:wp14="http://schemas.microsoft.com/office/word/2010/wordml" w:rsidR="00192F54" w:rsidRDefault="00FD0E4B" w14:paraId="239AD9DD" wp14:textId="77777777">
      <w:r>
        <w:t>Any actions performed by the customer that are prohibited under this CSA (e.g., applying unsafe updates or custom configurations).</w:t>
      </w:r>
    </w:p>
    <w:p xmlns:wp14="http://schemas.microsoft.com/office/word/2010/wordml" w:rsidR="00192F54" w:rsidRDefault="00192F54" w14:paraId="5997CC1D" wp14:textId="77777777"/>
    <w:p xmlns:wp14="http://schemas.microsoft.com/office/word/2010/wordml" w:rsidR="00192F54" w:rsidRDefault="00FD0E4B" w14:paraId="1A271DC0" wp14:textId="77777777">
      <w:pPr>
        <w:keepNext/>
        <w:keepLines/>
        <w:pBdr>
          <w:top w:val="nil"/>
          <w:left w:val="nil"/>
          <w:bottom w:val="nil"/>
          <w:right w:val="nil"/>
          <w:between w:val="nil"/>
        </w:pBdr>
        <w:rPr>
          <w:b/>
          <w:bCs/>
          <w:color w:val="000000"/>
          <w:sz w:val="28"/>
          <w:szCs w:val="28"/>
        </w:rPr>
      </w:pPr>
      <w:r>
        <w:rPr>
          <w:b/>
          <w:bCs/>
          <w:color w:val="000000"/>
          <w:sz w:val="28"/>
          <w:szCs w:val="28"/>
        </w:rPr>
        <w:t>Force Majeure</w:t>
      </w:r>
    </w:p>
    <w:p xmlns:wp14="http://schemas.microsoft.com/office/word/2010/wordml" w:rsidR="00192F54" w:rsidRDefault="00FD0E4B" w14:paraId="704CAE1A" wp14:textId="77777777">
      <w:r>
        <w:t>1CNG is not responsible for service disruptions caused by events beyond our control, including but not limited to:</w:t>
      </w:r>
    </w:p>
    <w:p xmlns:wp14="http://schemas.microsoft.com/office/word/2010/wordml" w:rsidR="00192F54" w:rsidRDefault="00FD0E4B" w14:paraId="74013EDF" wp14:textId="77777777">
      <w:pPr>
        <w:numPr>
          <w:ilvl w:val="0"/>
          <w:numId w:val="18"/>
        </w:numPr>
        <w:pBdr>
          <w:top w:val="nil"/>
          <w:left w:val="nil"/>
          <w:bottom w:val="nil"/>
          <w:right w:val="nil"/>
          <w:between w:val="nil"/>
        </w:pBdr>
        <w:spacing w:after="0"/>
        <w:rPr>
          <w:color w:val="000000"/>
        </w:rPr>
      </w:pPr>
      <w:r>
        <w:rPr>
          <w:color w:val="000000"/>
        </w:rPr>
        <w:t>Natural disasters (e.g., earthquakes, floods, storms, etc.,)</w:t>
      </w:r>
    </w:p>
    <w:p xmlns:wp14="http://schemas.microsoft.com/office/word/2010/wordml" w:rsidR="00192F54" w:rsidRDefault="00FD0E4B" w14:paraId="4462CD1E" wp14:textId="77777777">
      <w:pPr>
        <w:numPr>
          <w:ilvl w:val="0"/>
          <w:numId w:val="18"/>
        </w:numPr>
        <w:pBdr>
          <w:top w:val="nil"/>
          <w:left w:val="nil"/>
          <w:bottom w:val="nil"/>
          <w:right w:val="nil"/>
          <w:between w:val="nil"/>
        </w:pBdr>
        <w:spacing w:before="0" w:after="0"/>
        <w:rPr>
          <w:color w:val="000000"/>
        </w:rPr>
      </w:pPr>
      <w:r>
        <w:rPr>
          <w:color w:val="000000"/>
        </w:rPr>
        <w:t>Acts of war, acts of public enemies, riot, civil war, terrorism, or civil unrest, blockade</w:t>
      </w:r>
    </w:p>
    <w:p xmlns:wp14="http://schemas.microsoft.com/office/word/2010/wordml" w:rsidR="00192F54" w:rsidRDefault="00FD0E4B" w14:paraId="2520B204" wp14:textId="77777777">
      <w:pPr>
        <w:numPr>
          <w:ilvl w:val="0"/>
          <w:numId w:val="18"/>
        </w:numPr>
        <w:pBdr>
          <w:top w:val="nil"/>
          <w:left w:val="nil"/>
          <w:bottom w:val="nil"/>
          <w:right w:val="nil"/>
          <w:between w:val="nil"/>
        </w:pBdr>
        <w:spacing w:before="0" w:after="0"/>
        <w:rPr>
          <w:color w:val="000000"/>
        </w:rPr>
      </w:pPr>
      <w:r>
        <w:rPr>
          <w:color w:val="000000"/>
        </w:rPr>
        <w:t xml:space="preserve">Power outages, governmental actions, or regulations </w:t>
      </w:r>
    </w:p>
    <w:p xmlns:wp14="http://schemas.microsoft.com/office/word/2010/wordml" w:rsidR="00192F54" w:rsidRDefault="00FD0E4B" w14:paraId="7D04B139" wp14:textId="77777777">
      <w:pPr>
        <w:numPr>
          <w:ilvl w:val="0"/>
          <w:numId w:val="18"/>
        </w:numPr>
        <w:pBdr>
          <w:top w:val="nil"/>
          <w:left w:val="nil"/>
          <w:bottom w:val="nil"/>
          <w:right w:val="nil"/>
          <w:between w:val="nil"/>
        </w:pBdr>
        <w:spacing w:before="0" w:after="0"/>
        <w:rPr>
          <w:color w:val="000000"/>
        </w:rPr>
      </w:pPr>
      <w:r>
        <w:rPr>
          <w:color w:val="000000"/>
        </w:rPr>
        <w:t>Internet-wide issues, including failures in networks, or global routing infrastructure</w:t>
      </w:r>
    </w:p>
    <w:p xmlns:wp14="http://schemas.microsoft.com/office/word/2010/wordml" w:rsidR="00192F54" w:rsidRDefault="00FD0E4B" w14:paraId="5CF3EF65" wp14:textId="77777777">
      <w:pPr>
        <w:numPr>
          <w:ilvl w:val="0"/>
          <w:numId w:val="18"/>
        </w:numPr>
        <w:pBdr>
          <w:top w:val="nil"/>
          <w:left w:val="nil"/>
          <w:bottom w:val="nil"/>
          <w:right w:val="nil"/>
          <w:between w:val="nil"/>
        </w:pBdr>
        <w:spacing w:before="0" w:after="0"/>
        <w:rPr>
          <w:color w:val="000000"/>
        </w:rPr>
      </w:pPr>
      <w:r>
        <w:rPr>
          <w:color w:val="000000"/>
        </w:rPr>
        <w:t xml:space="preserve">Cyber-attack (hacking and DDOS) </w:t>
      </w:r>
    </w:p>
    <w:p xmlns:wp14="http://schemas.microsoft.com/office/word/2010/wordml" w:rsidR="00192F54" w:rsidP="59E1796B" w:rsidRDefault="00FD0E4B" w14:paraId="65BFFD6E" wp14:textId="77777777">
      <w:pPr>
        <w:numPr>
          <w:ilvl w:val="0"/>
          <w:numId w:val="18"/>
        </w:numPr>
        <w:pBdr>
          <w:top w:val="nil" w:color="FF000000" w:sz="0" w:space="0"/>
          <w:left w:val="nil" w:color="FF000000" w:sz="0" w:space="0"/>
          <w:bottom w:val="nil" w:color="FF000000" w:sz="0" w:space="0"/>
          <w:right w:val="nil" w:color="FF000000" w:sz="0" w:space="0"/>
          <w:between w:val="nil" w:color="FF000000" w:sz="0" w:space="0"/>
        </w:pBdr>
        <w:spacing w:before="0" w:after="0"/>
        <w:rPr>
          <w:color w:val="000000"/>
          <w:lang w:val="en-US"/>
        </w:rPr>
      </w:pPr>
      <w:r w:rsidRPr="59E1796B" w:rsidR="00FD0E4B">
        <w:rPr>
          <w:color w:val="000000" w:themeColor="text1" w:themeTint="FF" w:themeShade="FF"/>
          <w:lang w:val="en-US"/>
        </w:rPr>
        <w:t>Issues related to third-party software, services, or providers outside 1</w:t>
      </w:r>
      <w:r w:rsidRPr="59E1796B" w:rsidR="00FD0E4B">
        <w:rPr>
          <w:color w:val="000000" w:themeColor="text1" w:themeTint="FF" w:themeShade="FF"/>
          <w:lang w:val="en-US"/>
        </w:rPr>
        <w:t>CNG’s</w:t>
      </w:r>
      <w:r w:rsidRPr="59E1796B" w:rsidR="00FD0E4B">
        <w:rPr>
          <w:color w:val="000000" w:themeColor="text1" w:themeTint="FF" w:themeShade="FF"/>
          <w:lang w:val="en-US"/>
        </w:rPr>
        <w:t xml:space="preserve"> control do not qualify for SLA claims.</w:t>
      </w:r>
    </w:p>
    <w:p xmlns:wp14="http://schemas.microsoft.com/office/word/2010/wordml" w:rsidR="00192F54" w:rsidRDefault="00192F54" w14:paraId="110FFD37" wp14:textId="77777777">
      <w:pPr>
        <w:pBdr>
          <w:top w:val="nil"/>
          <w:left w:val="nil"/>
          <w:bottom w:val="nil"/>
          <w:right w:val="nil"/>
          <w:between w:val="nil"/>
        </w:pBdr>
        <w:spacing w:before="0" w:after="0"/>
        <w:ind w:left="720"/>
      </w:pPr>
    </w:p>
    <w:p xmlns:wp14="http://schemas.microsoft.com/office/word/2010/wordml" w:rsidR="00192F54" w:rsidRDefault="00FD0E4B" w14:paraId="47216BEB" wp14:textId="77777777">
      <w:pPr>
        <w:pBdr>
          <w:top w:val="nil"/>
          <w:left w:val="nil"/>
          <w:bottom w:val="nil"/>
          <w:right w:val="nil"/>
          <w:between w:val="nil"/>
        </w:pBdr>
        <w:spacing w:before="0" w:after="0"/>
        <w:rPr>
          <w:b/>
          <w:bCs/>
          <w:sz w:val="32"/>
          <w:szCs w:val="32"/>
        </w:rPr>
      </w:pPr>
      <w:r>
        <w:rPr>
          <w:b/>
          <w:bCs/>
          <w:sz w:val="32"/>
          <w:szCs w:val="32"/>
        </w:rPr>
        <w:t>Miscellaneous</w:t>
      </w:r>
    </w:p>
    <w:p xmlns:wp14="http://schemas.microsoft.com/office/word/2010/wordml" w:rsidR="00192F54" w:rsidRDefault="00FD0E4B" w14:paraId="16EB0B93" wp14:textId="77777777">
      <w:pPr>
        <w:spacing w:before="240" w:after="240"/>
      </w:pPr>
      <w:r w:rsidRPr="59E1796B" w:rsidR="00FD0E4B">
        <w:rPr>
          <w:lang w:val="en-US"/>
        </w:rPr>
        <w:t>In the event of</w:t>
      </w:r>
      <w:r w:rsidRPr="59E1796B" w:rsidR="00FD0E4B">
        <w:rPr>
          <w:lang w:val="en-US"/>
        </w:rPr>
        <w:t xml:space="preserve"> any conflict between this CSA and any other agreement, document, policy, or terms referenced </w:t>
      </w:r>
      <w:r w:rsidRPr="59E1796B" w:rsidR="00FD0E4B">
        <w:rPr>
          <w:lang w:val="en-US"/>
        </w:rPr>
        <w:t>herein</w:t>
      </w:r>
      <w:r w:rsidRPr="59E1796B" w:rsidR="00FD0E4B">
        <w:rPr>
          <w:lang w:val="en-US"/>
        </w:rPr>
        <w:t xml:space="preserve"> or made available through the Provider’s portal, this CSA shall prevail.</w:t>
      </w:r>
    </w:p>
    <w:p xmlns:wp14="http://schemas.microsoft.com/office/word/2010/wordml" w:rsidR="00192F54" w:rsidRDefault="00FD0E4B" w14:paraId="34490B08" wp14:textId="77777777">
      <w:pPr>
        <w:spacing w:before="240" w:after="240"/>
      </w:pPr>
      <w:r w:rsidRPr="59E1796B" w:rsidR="00FD0E4B">
        <w:rPr>
          <w:lang w:val="en-US"/>
        </w:rPr>
        <w:t xml:space="preserve">This CSA shall be governed by and constructed </w:t>
      </w:r>
      <w:r w:rsidRPr="59E1796B" w:rsidR="00FD0E4B">
        <w:rPr>
          <w:lang w:val="en-US"/>
        </w:rPr>
        <w:t>in accordance with</w:t>
      </w:r>
      <w:r w:rsidRPr="59E1796B" w:rsidR="00FD0E4B">
        <w:rPr>
          <w:lang w:val="en-US"/>
        </w:rPr>
        <w:t xml:space="preserve"> the laws of the Republic of the Union of Myanmar. Any dispute arising out of or in connection with this CSA shall be subject to the exclusive </w:t>
      </w:r>
      <w:r w:rsidRPr="59E1796B" w:rsidR="00FD0E4B">
        <w:rPr>
          <w:lang w:val="en-US"/>
        </w:rPr>
        <w:t>jurisdiction</w:t>
      </w:r>
      <w:r w:rsidRPr="59E1796B" w:rsidR="00FD0E4B">
        <w:rPr>
          <w:lang w:val="en-US"/>
        </w:rPr>
        <w:t xml:space="preserve"> of the competent courts of the Republic of the Union of Myanmar.</w:t>
      </w:r>
    </w:p>
    <w:p xmlns:wp14="http://schemas.microsoft.com/office/word/2010/wordml" w:rsidR="00192F54" w:rsidRDefault="00FD0E4B" w14:paraId="24994527" wp14:textId="77777777">
      <w:pPr>
        <w:spacing w:before="240" w:after="240"/>
      </w:pPr>
      <w:r w:rsidRPr="59E1796B" w:rsidR="00FD0E4B">
        <w:rPr>
          <w:lang w:val="en-US"/>
        </w:rPr>
        <w:t xml:space="preserve">Access to or use of the Cloud Services </w:t>
      </w:r>
      <w:r w:rsidRPr="59E1796B" w:rsidR="00FD0E4B">
        <w:rPr>
          <w:lang w:val="en-US"/>
        </w:rPr>
        <w:t>constitutes</w:t>
      </w:r>
      <w:r w:rsidRPr="59E1796B" w:rsidR="00FD0E4B">
        <w:rPr>
          <w:lang w:val="en-US"/>
        </w:rPr>
        <w:t xml:space="preserve"> the Customer’s </w:t>
      </w:r>
      <w:r w:rsidRPr="59E1796B" w:rsidR="00FD0E4B">
        <w:rPr>
          <w:b w:val="1"/>
          <w:bCs w:val="1"/>
          <w:lang w:val="en-US"/>
        </w:rPr>
        <w:t>irrevocable acceptance</w:t>
      </w:r>
      <w:r w:rsidRPr="59E1796B" w:rsidR="00FD0E4B">
        <w:rPr>
          <w:lang w:val="en-US"/>
        </w:rPr>
        <w:t xml:space="preserve"> of this CSA and all applicable laws, regulations, policies, and terms of service. No physical or electronic signature is </w:t>
      </w:r>
      <w:r w:rsidRPr="59E1796B" w:rsidR="00FD0E4B">
        <w:rPr>
          <w:lang w:val="en-US"/>
        </w:rPr>
        <w:t>required</w:t>
      </w:r>
      <w:r w:rsidRPr="59E1796B" w:rsidR="00FD0E4B">
        <w:rPr>
          <w:lang w:val="en-US"/>
        </w:rPr>
        <w:t>.</w:t>
      </w:r>
    </w:p>
    <w:p xmlns:wp14="http://schemas.microsoft.com/office/word/2010/wordml" w:rsidR="00192F54" w:rsidRDefault="00FD0E4B" w14:paraId="47E24EA8" wp14:textId="77777777">
      <w:pPr>
        <w:spacing w:before="240" w:after="240"/>
      </w:pPr>
      <w:r>
        <w:t>The Customer shall be solely responsible for any breach of this CSA or applicable laws and shall indemnify and hold the Provider harmless from all costs, liabilities, damages, penalties, fines, and legal fees arising from such breach.</w:t>
      </w:r>
    </w:p>
    <w:p xmlns:wp14="http://schemas.microsoft.com/office/word/2010/wordml" w:rsidR="00192F54" w:rsidRDefault="00192F54" w14:paraId="6B699379" wp14:textId="77777777">
      <w:pPr>
        <w:rPr>
          <w:b/>
          <w:bCs/>
          <w:sz w:val="40"/>
          <w:szCs w:val="40"/>
        </w:rPr>
      </w:pPr>
    </w:p>
    <w:sectPr w:rsidR="00192F54">
      <w:footerReference w:type="default" r:id="rId11"/>
      <w:pgSz w:w="11906" w:h="16838" w:orient="portrait"/>
      <w:pgMar w:top="1440" w:right="1440" w:bottom="90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D0E4B" w:rsidRDefault="00FD0E4B" w14:paraId="08CE6F91" wp14:textId="77777777">
      <w:pPr>
        <w:spacing w:before="0" w:after="0"/>
      </w:pPr>
      <w:r>
        <w:separator/>
      </w:r>
    </w:p>
  </w:endnote>
  <w:endnote w:type="continuationSeparator" w:id="0">
    <w:p xmlns:wp14="http://schemas.microsoft.com/office/word/2010/wordml" w:rsidR="00FD0E4B" w:rsidRDefault="00FD0E4B" w14:paraId="61CDCEAD" wp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B8952EAF-0D78-4E9D-B495-E8B0086E30FE}" r:id="rId1"/>
  </w:font>
  <w:font w:name="Courier New">
    <w:panose1 w:val="02070309020205020404"/>
    <w:charset w:val="00"/>
    <w:family w:val="modern"/>
    <w:pitch w:val="fixed"/>
    <w:sig w:usb0="E0002EFF" w:usb1="C0007843" w:usb2="00000009" w:usb3="00000000" w:csb0="000001FF" w:csb1="00000000"/>
  </w:font>
  <w:font w:name="Aparajita">
    <w:panose1 w:val="02020603050405020304"/>
    <w:charset w:val="00"/>
    <w:family w:val="roman"/>
    <w:pitch w:val="variable"/>
    <w:sig w:usb0="00008003" w:usb1="00000000" w:usb2="00000000" w:usb3="00000000" w:csb0="00000001" w:csb1="00000000"/>
    <w:embedRegular w:fontKey="{91036607-CA43-4F15-ABA6-F1786DC246A6}" r:id="rId2"/>
    <w:embedBold w:fontKey="{BA7C40F9-120C-4AB8-B327-4DCB4E8E1A68}" r:id="rId3"/>
    <w:embedItalic w:fontKey="{C27C2ADB-25AD-4D10-B202-0D513C538909}" r:id="rId4"/>
  </w:font>
  <w:font w:name="Play">
    <w:charset w:val="00"/>
    <w:family w:val="auto"/>
    <w:pitch w:val="default"/>
    <w:embedRegular w:fontKey="{FF7C7984-6E47-4EE3-B2EE-281A72909B1F}" r:id="rId5"/>
  </w:font>
  <w:font w:name="Aptos">
    <w:panose1 w:val="020B0004020202020204"/>
    <w:charset w:val="00"/>
    <w:family w:val="swiss"/>
    <w:pitch w:val="variable"/>
    <w:sig w:usb0="20000287" w:usb1="00000003" w:usb2="00000000" w:usb3="00000000" w:csb0="0000019F" w:csb1="00000000"/>
    <w:embedRegular w:fontKey="{961883A6-960F-4037-9B36-205FEC154D5E}" r:id="rId6"/>
  </w:font>
  <w:font w:name="Myanmar Text">
    <w:panose1 w:val="020B0502040204020203"/>
    <w:charset w:val="00"/>
    <w:family w:val="swiss"/>
    <w:pitch w:val="variable"/>
    <w:sig w:usb0="80000003" w:usb1="00000000" w:usb2="00000400" w:usb3="00000000" w:csb0="00000001" w:csb1="00000000"/>
    <w:embedRegular w:fontKey="{3220CE69-814C-4DA0-BBC8-8C17F626F632}" r:id="rId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12B3498-5616-4531-8D0D-37532AEA21C1}" r:id="rId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81366D6-8892-460B-AA9E-C1D9EB95E518}"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92F54" w:rsidRDefault="00FD0E4B" w14:paraId="133EDD17" wp14:textId="77777777">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D0E4B" w:rsidRDefault="00FD0E4B" w14:paraId="3FE9F23F" wp14:textId="77777777">
      <w:pPr>
        <w:spacing w:before="0" w:after="0"/>
      </w:pPr>
      <w:r>
        <w:separator/>
      </w:r>
    </w:p>
  </w:footnote>
  <w:footnote w:type="continuationSeparator" w:id="0">
    <w:p xmlns:wp14="http://schemas.microsoft.com/office/word/2010/wordml" w:rsidR="00FD0E4B" w:rsidRDefault="00FD0E4B" w14:paraId="1F72F646" wp14:textId="7777777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E0E"/>
    <w:multiLevelType w:val="multilevel"/>
    <w:tmpl w:val="FFFFFFFF"/>
    <w:lvl w:ilvl="0">
      <w:start w:val="2"/>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16253B"/>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18559A9"/>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37B12B2"/>
    <w:multiLevelType w:val="multilevel"/>
    <w:tmpl w:val="FFFFFFFF"/>
    <w:lvl w:ilvl="0">
      <w:start w:val="3"/>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A295D67"/>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A902C59"/>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7240D0C"/>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B887D89"/>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3141F34"/>
    <w:multiLevelType w:val="multilevel"/>
    <w:tmpl w:val="FFFFFFFF"/>
    <w:lvl w:ilvl="0">
      <w:start w:val="1"/>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2C22EFA"/>
    <w:multiLevelType w:val="multilevel"/>
    <w:tmpl w:val="FFFFFFFF"/>
    <w:lvl w:ilvl="0">
      <w:start w:val="6"/>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DB57E01"/>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EB857E4"/>
    <w:multiLevelType w:val="multilevel"/>
    <w:tmpl w:val="FFFFFFFF"/>
    <w:lvl w:ilvl="0">
      <w:start w:val="5"/>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6C121E0"/>
    <w:multiLevelType w:val="multilevel"/>
    <w:tmpl w:val="FFFFFFFF"/>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78080B5B"/>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783A1C6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78F35D8D"/>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95A4B86"/>
    <w:multiLevelType w:val="multilevel"/>
    <w:tmpl w:val="FFFFFFFF"/>
    <w:lvl w:ilvl="0">
      <w:start w:val="4"/>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C760299"/>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7CDF3BE0"/>
    <w:multiLevelType w:val="multilevel"/>
    <w:tmpl w:val="FFFFFFFF"/>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57690195">
    <w:abstractNumId w:val="8"/>
  </w:num>
  <w:num w:numId="2" w16cid:durableId="135150260">
    <w:abstractNumId w:val="0"/>
  </w:num>
  <w:num w:numId="3" w16cid:durableId="1900483334">
    <w:abstractNumId w:val="16"/>
  </w:num>
  <w:num w:numId="4" w16cid:durableId="1634368451">
    <w:abstractNumId w:val="11"/>
  </w:num>
  <w:num w:numId="5" w16cid:durableId="857080765">
    <w:abstractNumId w:val="3"/>
  </w:num>
  <w:num w:numId="6" w16cid:durableId="76366889">
    <w:abstractNumId w:val="9"/>
  </w:num>
  <w:num w:numId="7" w16cid:durableId="844169960">
    <w:abstractNumId w:val="7"/>
  </w:num>
  <w:num w:numId="8" w16cid:durableId="1716390895">
    <w:abstractNumId w:val="15"/>
  </w:num>
  <w:num w:numId="9" w16cid:durableId="469249209">
    <w:abstractNumId w:val="2"/>
  </w:num>
  <w:num w:numId="10" w16cid:durableId="1725906760">
    <w:abstractNumId w:val="4"/>
  </w:num>
  <w:num w:numId="11" w16cid:durableId="595594186">
    <w:abstractNumId w:val="6"/>
  </w:num>
  <w:num w:numId="12" w16cid:durableId="1668434125">
    <w:abstractNumId w:val="17"/>
  </w:num>
  <w:num w:numId="13" w16cid:durableId="2094937830">
    <w:abstractNumId w:val="18"/>
  </w:num>
  <w:num w:numId="14" w16cid:durableId="1635720078">
    <w:abstractNumId w:val="5"/>
  </w:num>
  <w:num w:numId="15" w16cid:durableId="1287086258">
    <w:abstractNumId w:val="12"/>
  </w:num>
  <w:num w:numId="16" w16cid:durableId="96295614">
    <w:abstractNumId w:val="10"/>
  </w:num>
  <w:num w:numId="17" w16cid:durableId="165827992">
    <w:abstractNumId w:val="1"/>
  </w:num>
  <w:num w:numId="18" w16cid:durableId="2134202685">
    <w:abstractNumId w:val="14"/>
  </w:num>
  <w:num w:numId="19" w16cid:durableId="915869172">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F54"/>
    <w:rsid w:val="00192F54"/>
    <w:rsid w:val="005112DD"/>
    <w:rsid w:val="00FD0E4B"/>
    <w:rsid w:val="0200440E"/>
    <w:rsid w:val="59E179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9BAF5B"/>
  <w15:docId w15:val="{C84249B9-43ED-47F7-95EE-5EDCBA5043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arajita" w:hAnsi="Aparajita" w:eastAsia="Aparajita" w:cs="Aparajita"/>
        <w:sz w:val="24"/>
        <w:szCs w:val="24"/>
        <w:lang w:val="en" w:eastAsia="ja-JP"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hAnsi="Play" w:eastAsia="Play" w:cs="Play"/>
      <w:sz w:val="56"/>
      <w:szCs w:val="56"/>
    </w:rPr>
  </w:style>
  <w:style w:type="paragraph" w:styleId="Subtitle">
    <w:name w:val="Subtitle"/>
    <w:basedOn w:val="Normal"/>
    <w:next w:val="Normal"/>
    <w:uiPriority w:val="11"/>
    <w:qFormat/>
    <w:rPr>
      <w:color w:val="595959"/>
      <w:sz w:val="28"/>
      <w:szCs w:val="28"/>
    </w:rPr>
  </w:style>
  <w:style w:type="table" w:styleId="a" w:customStyle="1">
    <w:basedOn w:val="TableNormal0"/>
    <w:pPr>
      <w:spacing w:after="0"/>
    </w:pPr>
    <w:rPr>
      <w:rFonts w:ascii="Aptos" w:hAnsi="Aptos" w:eastAsia="Aptos" w:cs="Aptos"/>
      <w:sz w:val="18"/>
      <w:szCs w:val="18"/>
    </w:rPr>
    <w:tblPr>
      <w:tblStyleRowBandSize w:val="1"/>
      <w:tblStyleColBandSize w:val="1"/>
      <w:tblCellMar>
        <w:top w:w="0" w:type="dxa"/>
        <w:left w:w="115" w:type="dxa"/>
        <w:bottom w:w="0" w:type="dxa"/>
        <w:right w:w="115" w:type="dxa"/>
      </w:tblCellMar>
    </w:tblPr>
    <w:tcPr>
      <w:shd w:val="clear" w:color="auto" w:fill="FFFFFF"/>
      <w:vAlign w:val="center"/>
    </w:tcPr>
    <w:tblStylePr w:type="firstRow">
      <w:pPr>
        <w:jc w:val="left"/>
      </w:pPr>
      <w:rPr>
        <w:rFonts w:ascii="Arial" w:hAnsi="Arial" w:eastAsia="Arial" w:cs="Arial"/>
        <w:b/>
        <w:bCs/>
        <w:color w:val="FFFFFF"/>
        <w:sz w:val="18"/>
        <w:szCs w:val="18"/>
      </w:rPr>
      <w:tblPr/>
      <w:tcPr>
        <w:shd w:val="clear" w:color="auto" w:fill="000000"/>
      </w:tcPr>
    </w:tblStylePr>
  </w:style>
  <w:style w:type="table" w:styleId="a0" w:customStyle="1">
    <w:basedOn w:val="TableNormal0"/>
    <w:pPr>
      <w:spacing w:after="0"/>
    </w:pPr>
    <w:rPr>
      <w:rFonts w:ascii="Aptos" w:hAnsi="Aptos" w:eastAsia="Aptos" w:cs="Aptos"/>
      <w:sz w:val="18"/>
      <w:szCs w:val="18"/>
    </w:rPr>
    <w:tblPr>
      <w:tblStyleRowBandSize w:val="1"/>
      <w:tblStyleColBandSize w:val="1"/>
      <w:tblCellMar>
        <w:top w:w="0" w:type="dxa"/>
        <w:left w:w="115" w:type="dxa"/>
        <w:bottom w:w="0" w:type="dxa"/>
        <w:right w:w="115" w:type="dxa"/>
      </w:tblCellMar>
    </w:tblPr>
    <w:tcPr>
      <w:shd w:val="clear" w:color="auto" w:fill="FFFFFF"/>
      <w:vAlign w:val="center"/>
    </w:tcPr>
    <w:tblStylePr w:type="firstRow">
      <w:pPr>
        <w:jc w:val="left"/>
      </w:pPr>
      <w:rPr>
        <w:rFonts w:ascii="Arial" w:hAnsi="Arial" w:eastAsia="Arial" w:cs="Arial"/>
        <w:b/>
        <w:bCs/>
        <w:color w:val="FFFFFF"/>
        <w:sz w:val="18"/>
        <w:szCs w:val="18"/>
      </w:rPr>
      <w:tblPr/>
      <w:tcPr>
        <w:shd w:val="clear" w:color="auto" w:fill="000000"/>
      </w:tcPr>
    </w:tblStylePr>
  </w:style>
  <w:style w:type="table" w:styleId="a1" w:customStyle="1">
    <w:basedOn w:val="TableNormal0"/>
    <w:pPr>
      <w:spacing w:after="0"/>
    </w:pPr>
    <w:rPr>
      <w:rFonts w:ascii="Aptos" w:hAnsi="Aptos" w:eastAsia="Aptos" w:cs="Aptos"/>
      <w:sz w:val="18"/>
      <w:szCs w:val="18"/>
    </w:rPr>
    <w:tblPr>
      <w:tblStyleRowBandSize w:val="1"/>
      <w:tblStyleColBandSize w:val="1"/>
      <w:tblCellMar>
        <w:top w:w="0" w:type="dxa"/>
        <w:left w:w="115" w:type="dxa"/>
        <w:bottom w:w="0" w:type="dxa"/>
        <w:right w:w="115" w:type="dxa"/>
      </w:tblCellMar>
    </w:tblPr>
    <w:tcPr>
      <w:shd w:val="clear" w:color="auto" w:fill="FFFFFF"/>
      <w:vAlign w:val="center"/>
    </w:tcPr>
    <w:tblStylePr w:type="firstRow">
      <w:pPr>
        <w:jc w:val="left"/>
      </w:pPr>
      <w:rPr>
        <w:rFonts w:ascii="Arial" w:hAnsi="Arial" w:eastAsia="Arial" w:cs="Arial"/>
        <w:b/>
        <w:bCs/>
        <w:color w:val="FFFFFF"/>
        <w:sz w:val="18"/>
        <w:szCs w:val="18"/>
      </w:rPr>
      <w:tblPr/>
      <w:tcPr>
        <w:shd w:val="clear" w:color="auto" w:fill="00000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9A80943AE1F949B92A3395EAD29589" ma:contentTypeVersion="7" ma:contentTypeDescription="Create a new document." ma:contentTypeScope="" ma:versionID="d7007997a7f2c3fb6636db5a580e3580">
  <xsd:schema xmlns:xsd="http://www.w3.org/2001/XMLSchema" xmlns:xs="http://www.w3.org/2001/XMLSchema" xmlns:p="http://schemas.microsoft.com/office/2006/metadata/properties" xmlns:ns2="a550760c-3eef-471f-b5fc-bfe6c0048959" targetNamespace="http://schemas.microsoft.com/office/2006/metadata/properties" ma:root="true" ma:fieldsID="f1550817bffe36dd6840ffa67773862a" ns2:_="">
    <xsd:import namespace="a550760c-3eef-471f-b5fc-bfe6c00489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0760c-3eef-471f-b5fc-bfe6c00489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6E7EBF-3038-48F8-9E12-89B6AC73845E}">
  <ds:schemaRefs>
    <ds:schemaRef ds:uri="http://schemas.microsoft.com/sharepoint/v3/contenttype/forms"/>
  </ds:schemaRefs>
</ds:datastoreItem>
</file>

<file path=customXml/itemProps2.xml><?xml version="1.0" encoding="utf-8"?>
<ds:datastoreItem xmlns:ds="http://schemas.openxmlformats.org/officeDocument/2006/customXml" ds:itemID="{75D27832-9F47-4FB8-BE8E-46C8DC4331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50760c-3eef-471f-b5fc-bfe6c00489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129DBB-9762-49F0-A35A-CCA4F99649A9}">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Nwe Wady</lastModifiedBy>
  <revision>2</revision>
  <dcterms:created xsi:type="dcterms:W3CDTF">2026-01-19T04:21:00.0000000Z</dcterms:created>
  <dcterms:modified xsi:type="dcterms:W3CDTF">2026-01-19T04:28:23.4440168Z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0x010100969A80943AE1F949B92A3395EAD29589</vt:lpwstr>
  </property>
  <property fmtid="{D5CDD505-2E9C-101B-9397-08002B2CF9AE}" pid="3" name="MediaServiceImageTags">
    <vt:lpwstr>MediaServiceImageTags</vt:lpwstr>
  </property>
</Properties>
</file>