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1E398" w14:textId="77777777" w:rsidR="00DF6FD5" w:rsidRPr="00DF6FD5" w:rsidRDefault="00DF6FD5" w:rsidP="00DF6FD5">
      <w:pPr>
        <w:widowControl/>
        <w:shd w:val="clear" w:color="auto" w:fill="FFFFFF"/>
        <w:jc w:val="center"/>
        <w:rPr>
          <w:rFonts w:ascii="宋体" w:eastAsia="宋体" w:hAnsi="宋体" w:cs="宋体"/>
          <w:color w:val="333333"/>
          <w:kern w:val="0"/>
          <w:sz w:val="24"/>
          <w:szCs w:val="24"/>
        </w:rPr>
      </w:pPr>
      <w:r w:rsidRPr="00DF6FD5">
        <w:rPr>
          <w:rFonts w:ascii="宋体" w:eastAsia="宋体" w:hAnsi="宋体" w:cs="宋体" w:hint="eastAsia"/>
          <w:b/>
          <w:bCs/>
          <w:color w:val="333333"/>
          <w:kern w:val="0"/>
          <w:sz w:val="36"/>
          <w:szCs w:val="36"/>
        </w:rPr>
        <w:t>“十三五”卫生与健康规划</w:t>
      </w:r>
    </w:p>
    <w:p w14:paraId="34E51BF4" w14:textId="77777777" w:rsidR="00DF6FD5" w:rsidRPr="00DF6FD5" w:rsidRDefault="00DF6FD5" w:rsidP="00DF6FD5">
      <w:pPr>
        <w:widowControl/>
        <w:shd w:val="clear" w:color="auto" w:fill="FFFFFF"/>
        <w:spacing w:line="0" w:lineRule="auto"/>
        <w:ind w:firstLine="480"/>
        <w:rPr>
          <w:rFonts w:ascii="宋体" w:eastAsia="宋体" w:hAnsi="宋体" w:cs="宋体" w:hint="eastAsia"/>
          <w:color w:val="333333"/>
          <w:kern w:val="0"/>
          <w:sz w:val="24"/>
          <w:szCs w:val="24"/>
        </w:rPr>
      </w:pPr>
    </w:p>
    <w:p w14:paraId="546E4265"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t>为推进健康中国建设，根据《中华人民共和国国民经济和社会发展第十三个五年规划纲要》和《“健康中国2030”规划纲要》，编制本规划。</w:t>
      </w:r>
    </w:p>
    <w:p w14:paraId="24F605F8"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b/>
          <w:bCs/>
          <w:color w:val="333333"/>
          <w:kern w:val="0"/>
          <w:sz w:val="24"/>
          <w:szCs w:val="24"/>
        </w:rPr>
        <w:t>一、规划背景</w:t>
      </w:r>
    </w:p>
    <w:p w14:paraId="0D4FB671"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（一）“十二五”时期取得的成就。</w:t>
      </w:r>
    </w:p>
    <w:p w14:paraId="4616BB22"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t>“十二五”时期，深化医药卫生体制改革加快实施，卫生与健康事业获得长足发展，人民健康水平持续提高。2015年人均预期寿命达到76.34岁，比2010年提高1.51岁，婴儿死亡率由13.1‰下降到8.1‰，5岁以下儿童死亡率由16.4‰下降到10.7‰，孕产妇死亡率由30/10万下降到20.1/10万，居民主要健康指标总体上优于中高收入国家平均水平，人口年均自然增长率为4.97‰，“十二五”卫生与健康事业有关规划确定的主要目标和任务如期完成。</w:t>
      </w:r>
    </w:p>
    <w:p w14:paraId="7115D606"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t>医药卫生体制改革深入推进，取得重大进展和明显成效。全民</w:t>
      </w:r>
      <w:proofErr w:type="gramStart"/>
      <w:r w:rsidRPr="00DF6FD5">
        <w:rPr>
          <w:rFonts w:ascii="宋体" w:eastAsia="宋体" w:hAnsi="宋体" w:cs="宋体" w:hint="eastAsia"/>
          <w:color w:val="333333"/>
          <w:kern w:val="0"/>
          <w:sz w:val="24"/>
          <w:szCs w:val="24"/>
        </w:rPr>
        <w:t>医</w:t>
      </w:r>
      <w:proofErr w:type="gramEnd"/>
      <w:r w:rsidRPr="00DF6FD5">
        <w:rPr>
          <w:rFonts w:ascii="宋体" w:eastAsia="宋体" w:hAnsi="宋体" w:cs="宋体" w:hint="eastAsia"/>
          <w:color w:val="333333"/>
          <w:kern w:val="0"/>
          <w:sz w:val="24"/>
          <w:szCs w:val="24"/>
        </w:rPr>
        <w:t>保体系加快健全，基本</w:t>
      </w:r>
      <w:proofErr w:type="gramStart"/>
      <w:r w:rsidRPr="00DF6FD5">
        <w:rPr>
          <w:rFonts w:ascii="宋体" w:eastAsia="宋体" w:hAnsi="宋体" w:cs="宋体" w:hint="eastAsia"/>
          <w:color w:val="333333"/>
          <w:kern w:val="0"/>
          <w:sz w:val="24"/>
          <w:szCs w:val="24"/>
        </w:rPr>
        <w:t>医</w:t>
      </w:r>
      <w:proofErr w:type="gramEnd"/>
      <w:r w:rsidRPr="00DF6FD5">
        <w:rPr>
          <w:rFonts w:ascii="宋体" w:eastAsia="宋体" w:hAnsi="宋体" w:cs="宋体" w:hint="eastAsia"/>
          <w:color w:val="333333"/>
          <w:kern w:val="0"/>
          <w:sz w:val="24"/>
          <w:szCs w:val="24"/>
        </w:rPr>
        <w:t>保参保率保持在95%以上，城乡居民大病保险、重特大疾病医疗救助、疾病应急救助全面推开。公立医院改革稳步推进，县级公立医院综合改革全面实施，城市公立医院综合改革试点持续拓展深化，以省为单位实施综合</w:t>
      </w:r>
      <w:proofErr w:type="gramStart"/>
      <w:r w:rsidRPr="00DF6FD5">
        <w:rPr>
          <w:rFonts w:ascii="宋体" w:eastAsia="宋体" w:hAnsi="宋体" w:cs="宋体" w:hint="eastAsia"/>
          <w:color w:val="333333"/>
          <w:kern w:val="0"/>
          <w:sz w:val="24"/>
          <w:szCs w:val="24"/>
        </w:rPr>
        <w:t>医</w:t>
      </w:r>
      <w:proofErr w:type="gramEnd"/>
      <w:r w:rsidRPr="00DF6FD5">
        <w:rPr>
          <w:rFonts w:ascii="宋体" w:eastAsia="宋体" w:hAnsi="宋体" w:cs="宋体" w:hint="eastAsia"/>
          <w:color w:val="333333"/>
          <w:kern w:val="0"/>
          <w:sz w:val="24"/>
          <w:szCs w:val="24"/>
        </w:rPr>
        <w:t>改试点取得积极进展。国家基本药物制度得到巩固完善，</w:t>
      </w:r>
      <w:commentRangeStart w:id="0"/>
      <w:r w:rsidRPr="00DF6FD5">
        <w:rPr>
          <w:rFonts w:ascii="宋体" w:eastAsia="宋体" w:hAnsi="宋体" w:cs="宋体" w:hint="eastAsia"/>
          <w:color w:val="333333"/>
          <w:kern w:val="0"/>
          <w:sz w:val="24"/>
          <w:szCs w:val="24"/>
        </w:rPr>
        <w:t>基层医疗卫生机构综合改革持续深化</w:t>
      </w:r>
      <w:commentRangeEnd w:id="0"/>
      <w:r w:rsidR="006A014C">
        <w:rPr>
          <w:rStyle w:val="a4"/>
        </w:rPr>
        <w:commentReference w:id="0"/>
      </w:r>
      <w:r w:rsidRPr="00DF6FD5">
        <w:rPr>
          <w:rFonts w:ascii="宋体" w:eastAsia="宋体" w:hAnsi="宋体" w:cs="宋体" w:hint="eastAsia"/>
          <w:color w:val="333333"/>
          <w:kern w:val="0"/>
          <w:sz w:val="24"/>
          <w:szCs w:val="24"/>
        </w:rPr>
        <w:t>。社会办医加快发展。个人卫生支出占卫生总费用的比重由35.29%下降到29.27%。</w:t>
      </w:r>
    </w:p>
    <w:p w14:paraId="6DC099BD"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t>医疗卫生服务体系不断完善，服务能力大幅提升。2015年，每千人口医疗卫生机构床位数增加到5.11张，执业（助理）医师数增加到2.22人，注册护士数增加到2.37人。医疗卫生机构基础设施条件持续改善。住院医师规范化培训制度初步建立，</w:t>
      </w:r>
      <w:commentRangeStart w:id="1"/>
      <w:r w:rsidRPr="00DF6FD5">
        <w:rPr>
          <w:rFonts w:ascii="宋体" w:eastAsia="宋体" w:hAnsi="宋体" w:cs="宋体" w:hint="eastAsia"/>
          <w:color w:val="333333"/>
          <w:kern w:val="0"/>
          <w:sz w:val="24"/>
          <w:szCs w:val="24"/>
        </w:rPr>
        <w:t>以全科医生为重点的基层医疗卫生人才队伍建设加快推进，2015年，每万人口全科医生数达到1.38人</w:t>
      </w:r>
      <w:commentRangeEnd w:id="1"/>
      <w:r w:rsidR="006A014C">
        <w:rPr>
          <w:rStyle w:val="a4"/>
        </w:rPr>
        <w:commentReference w:id="1"/>
      </w:r>
      <w:r w:rsidRPr="00DF6FD5">
        <w:rPr>
          <w:rFonts w:ascii="宋体" w:eastAsia="宋体" w:hAnsi="宋体" w:cs="宋体" w:hint="eastAsia"/>
          <w:color w:val="333333"/>
          <w:kern w:val="0"/>
          <w:sz w:val="24"/>
          <w:szCs w:val="24"/>
        </w:rPr>
        <w:t>。有序推进分级诊疗制度建设，广泛开展“进一步改善医疗服务行动计划”等活动，初步建立预防化解医疗纠纷的长效机制。全面加强人口健康信息化建设。</w:t>
      </w:r>
    </w:p>
    <w:p w14:paraId="10D6E7B7"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t>生育政策逐步调整完善，计划生育服务管理改革统筹推进。平稳实施单独两孩政策。截至2015年底，近200万对单独夫妇提出再生育申请。研究启动全面两孩政策。妇幼保健和计划生育机构改革有序开展，计划生育服务管理改革扎实推进。出生人口性别比连续7年下降。国家免费孕前优生健康检查项目扩大到全国所有县（市、区），出生缺陷综合防治不断推进。流动人口免费计划生育服务覆盖率达到89.2%。</w:t>
      </w:r>
    </w:p>
    <w:p w14:paraId="1F841B4B"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t>基本公共卫生服务均等化水平稳步提高，重大疾病防治成效显著。基本公共卫生服务人均经费补助标准提高到40元，服务内容增加到12类45项。艾滋病疫情控制在</w:t>
      </w:r>
      <w:proofErr w:type="gramStart"/>
      <w:r w:rsidRPr="00DF6FD5">
        <w:rPr>
          <w:rFonts w:ascii="宋体" w:eastAsia="宋体" w:hAnsi="宋体" w:cs="宋体" w:hint="eastAsia"/>
          <w:color w:val="333333"/>
          <w:kern w:val="0"/>
          <w:sz w:val="24"/>
          <w:szCs w:val="24"/>
        </w:rPr>
        <w:t>低流行</w:t>
      </w:r>
      <w:proofErr w:type="gramEnd"/>
      <w:r w:rsidRPr="00DF6FD5">
        <w:rPr>
          <w:rFonts w:ascii="宋体" w:eastAsia="宋体" w:hAnsi="宋体" w:cs="宋体" w:hint="eastAsia"/>
          <w:color w:val="333333"/>
          <w:kern w:val="0"/>
          <w:sz w:val="24"/>
          <w:szCs w:val="24"/>
        </w:rPr>
        <w:t>水平，肺结核报告发病率下降到63.4/10万，所有血吸虫病流行县达到传播控制标准，基本消除或控制重点地方病危害。初步建立起慢性病防治体系，严重精神障碍防治网络不断完善。爱国卫生运动深入开展。居民健康素养水平稳步提升。推广血液筛查核酸检测，血液安全水平进一步提高。联防联控工作机制不断完善，成功防范和应对人感染禽流感等突发急性传染病和公共卫生事件。卫生计生综合监督执法进一步加强。食品安全标准与监测评估工作扎实推进。</w:t>
      </w:r>
    </w:p>
    <w:p w14:paraId="2A17CE7C"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t>中医药服务能力不断提升，中医药事业得到较快发展。多层次、广覆盖的中医药服务网络基本建立。</w:t>
      </w:r>
      <w:commentRangeStart w:id="2"/>
      <w:r w:rsidRPr="00DF6FD5">
        <w:rPr>
          <w:rFonts w:ascii="宋体" w:eastAsia="宋体" w:hAnsi="宋体" w:cs="宋体" w:hint="eastAsia"/>
          <w:color w:val="333333"/>
          <w:kern w:val="0"/>
          <w:sz w:val="24"/>
          <w:szCs w:val="24"/>
        </w:rPr>
        <w:t>基层中医药服务能力明显提升，全国超过95%的社区卫生服务中心、90%的乡镇卫生院、80%的社区卫生服务站、60%的村卫生室能够提</w:t>
      </w:r>
      <w:r w:rsidRPr="00DF6FD5">
        <w:rPr>
          <w:rFonts w:ascii="宋体" w:eastAsia="宋体" w:hAnsi="宋体" w:cs="宋体" w:hint="eastAsia"/>
          <w:color w:val="333333"/>
          <w:kern w:val="0"/>
          <w:sz w:val="24"/>
          <w:szCs w:val="24"/>
        </w:rPr>
        <w:lastRenderedPageBreak/>
        <w:t>供中医药服务。</w:t>
      </w:r>
      <w:commentRangeEnd w:id="2"/>
      <w:r w:rsidR="006A014C">
        <w:rPr>
          <w:rStyle w:val="a4"/>
        </w:rPr>
        <w:commentReference w:id="2"/>
      </w:r>
      <w:r w:rsidRPr="00DF6FD5">
        <w:rPr>
          <w:rFonts w:ascii="宋体" w:eastAsia="宋体" w:hAnsi="宋体" w:cs="宋体" w:hint="eastAsia"/>
          <w:color w:val="333333"/>
          <w:kern w:val="0"/>
          <w:sz w:val="24"/>
          <w:szCs w:val="24"/>
        </w:rPr>
        <w:t>推动中医药科技进步，不断拓展中医药健康服务新业态。中医药“走出去”迈出重要步伐。</w:t>
      </w:r>
    </w:p>
    <w:p w14:paraId="6E593466"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t>城乡居民健康差异进一步缩小，医疗卫生服务可及性、服务质量、服务效率和群众满意</w:t>
      </w:r>
      <w:proofErr w:type="gramStart"/>
      <w:r w:rsidRPr="00DF6FD5">
        <w:rPr>
          <w:rFonts w:ascii="宋体" w:eastAsia="宋体" w:hAnsi="宋体" w:cs="宋体" w:hint="eastAsia"/>
          <w:color w:val="333333"/>
          <w:kern w:val="0"/>
          <w:sz w:val="24"/>
          <w:szCs w:val="24"/>
        </w:rPr>
        <w:t>度显著</w:t>
      </w:r>
      <w:proofErr w:type="gramEnd"/>
      <w:r w:rsidRPr="00DF6FD5">
        <w:rPr>
          <w:rFonts w:ascii="宋体" w:eastAsia="宋体" w:hAnsi="宋体" w:cs="宋体" w:hint="eastAsia"/>
          <w:color w:val="333333"/>
          <w:kern w:val="0"/>
          <w:sz w:val="24"/>
          <w:szCs w:val="24"/>
        </w:rPr>
        <w:t>提高，卫生与健康事业国际影响力凸显，为稳增长、促改革、调结构、惠民生</w:t>
      </w:r>
      <w:proofErr w:type="gramStart"/>
      <w:r w:rsidRPr="00DF6FD5">
        <w:rPr>
          <w:rFonts w:ascii="宋体" w:eastAsia="宋体" w:hAnsi="宋体" w:cs="宋体" w:hint="eastAsia"/>
          <w:color w:val="333333"/>
          <w:kern w:val="0"/>
          <w:sz w:val="24"/>
          <w:szCs w:val="24"/>
        </w:rPr>
        <w:t>作出</w:t>
      </w:r>
      <w:proofErr w:type="gramEnd"/>
      <w:r w:rsidRPr="00DF6FD5">
        <w:rPr>
          <w:rFonts w:ascii="宋体" w:eastAsia="宋体" w:hAnsi="宋体" w:cs="宋体" w:hint="eastAsia"/>
          <w:color w:val="333333"/>
          <w:kern w:val="0"/>
          <w:sz w:val="24"/>
          <w:szCs w:val="24"/>
        </w:rPr>
        <w:t>了重要贡献，为全面建成小康社会、实现人人享有基本医疗卫生服务打下了坚实的基础。</w:t>
      </w:r>
    </w:p>
    <w:p w14:paraId="6F3C2696"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（二）“十三五”时期面临的机遇和挑战。</w:t>
      </w:r>
    </w:p>
    <w:p w14:paraId="71A13A4E"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t>党中央、国务院高度重视卫生与健康事业发展，提出推进健康中国建设，将卫生与健康事业发展摆在了经济社会发展全局的重要位置。人民群众对全面建成小康社会美好生活的追求激发多层次、多样化的健康需求，为健康服务业创造更为广阔的发展空间。全面依法治国深入推进，为提升卫生与健康治理体系和治理能力现代化水平提供坚实的法治保障。卫生与健康事业发展面临难得的历史机遇。</w:t>
      </w:r>
    </w:p>
    <w:p w14:paraId="5146BF3E"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t>同时，卫生与健康事业发展也面临新的挑战。人口结构性问题日益突出，出生人口素质有待提高。全面两孩政策实施，老龄化进程加速，城镇化率不断提高，部分地区医疗卫生资源供需矛盾将更加突出。经济社会转型中居民生活环境与生活方式快速变化，慢性病成为主要的健康问题。重大传染病和重点寄生虫病等疾病威胁持续存在。境内外交流的日趋频繁加大传染病疫情和病媒生物输入风险。大气等环境污染和食品安全问题严重影响人民健康。经济发展进入新常态，互联网等新兴信息技术快速发展，要求卫生与健康领域加快转变发展方式，创新服务模式和管理方式。</w:t>
      </w:r>
    </w:p>
    <w:p w14:paraId="22237F92"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t>此外，制约卫生与健康事业改革发展的内部结构性问题依然存在。一是资源总量不足、布局结构不合理尚未根本改变，优质医疗资源尤其缺乏。二是</w:t>
      </w:r>
      <w:commentRangeStart w:id="3"/>
      <w:r w:rsidRPr="00DF6FD5">
        <w:rPr>
          <w:rFonts w:ascii="宋体" w:eastAsia="宋体" w:hAnsi="宋体" w:cs="宋体" w:hint="eastAsia"/>
          <w:color w:val="333333"/>
          <w:kern w:val="0"/>
          <w:sz w:val="24"/>
          <w:szCs w:val="24"/>
        </w:rPr>
        <w:t>基层服务能力仍是突出的薄弱环节，基层医务人员技术水平亟待提高，服务设施和条件需要持续改善</w:t>
      </w:r>
      <w:commentRangeEnd w:id="3"/>
      <w:r w:rsidR="006A014C">
        <w:rPr>
          <w:rStyle w:val="a4"/>
        </w:rPr>
        <w:commentReference w:id="3"/>
      </w:r>
      <w:r w:rsidRPr="00DF6FD5">
        <w:rPr>
          <w:rFonts w:ascii="宋体" w:eastAsia="宋体" w:hAnsi="宋体" w:cs="宋体" w:hint="eastAsia"/>
          <w:color w:val="333333"/>
          <w:kern w:val="0"/>
          <w:sz w:val="24"/>
          <w:szCs w:val="24"/>
        </w:rPr>
        <w:t>。三是深化改革需要进一步破解深层次的体制机制矛盾。四是计划生育工作思路和方法亟需转变。</w:t>
      </w:r>
    </w:p>
    <w:p w14:paraId="46E1D9E8"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b/>
          <w:bCs/>
          <w:color w:val="333333"/>
          <w:kern w:val="0"/>
          <w:sz w:val="24"/>
          <w:szCs w:val="24"/>
        </w:rPr>
        <w:t>二、指导思想和发展目标</w:t>
      </w:r>
    </w:p>
    <w:p w14:paraId="61717943"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（一）指导思想。</w:t>
      </w:r>
      <w:r w:rsidRPr="00DF6FD5">
        <w:rPr>
          <w:rFonts w:ascii="宋体" w:eastAsia="宋体" w:hAnsi="宋体" w:cs="宋体" w:hint="eastAsia"/>
          <w:color w:val="333333"/>
          <w:kern w:val="0"/>
          <w:sz w:val="24"/>
          <w:szCs w:val="24"/>
        </w:rPr>
        <w:t>高举中国特色社会主义伟大旗帜，全面贯彻党的十八大和十八届三中、四中、五中、六中全会精神，以马克思列宁主义、毛泽东思想、邓小平理论、“三个代表”重要思想、科学发展观为指导，深入贯彻习近平总书记系列重要讲话精神，紧紧围绕统筹推进“五位一体”总体布局和协调推进“四个全面”战略布局，认真落实党中央、国务院决策部署，牢固树立和贯彻落实创新、协调、绿色、开放、共享的发展理念，坚持以人民为中心的发展思想，坚持正确的卫生与健康工作方针，坚持计划生育基本国策，</w:t>
      </w:r>
      <w:commentRangeStart w:id="4"/>
      <w:r w:rsidRPr="00DF6FD5">
        <w:rPr>
          <w:rFonts w:ascii="宋体" w:eastAsia="宋体" w:hAnsi="宋体" w:cs="宋体" w:hint="eastAsia"/>
          <w:color w:val="333333"/>
          <w:kern w:val="0"/>
          <w:sz w:val="24"/>
          <w:szCs w:val="24"/>
        </w:rPr>
        <w:t>把人民健康放在优先发展的战略地位，以改革创新为动力，以促健康、转模式、强基层、重保障为着力点，更加注重预防为主和健康促进，更加注重工作重心下移和资源下沉，更加注重提高服务质量和水平，实现发展方式由以治病为中心向以健康为中心转变，显著提高人民健康水平，奋力推进健康中国建设。</w:t>
      </w:r>
      <w:commentRangeEnd w:id="4"/>
      <w:r w:rsidR="006A014C">
        <w:rPr>
          <w:rStyle w:val="a4"/>
        </w:rPr>
        <w:commentReference w:id="4"/>
      </w:r>
    </w:p>
    <w:p w14:paraId="5945F354"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（二）发展目标。</w:t>
      </w:r>
      <w:r w:rsidRPr="00DF6FD5">
        <w:rPr>
          <w:rFonts w:ascii="宋体" w:eastAsia="宋体" w:hAnsi="宋体" w:cs="宋体" w:hint="eastAsia"/>
          <w:color w:val="333333"/>
          <w:kern w:val="0"/>
          <w:sz w:val="24"/>
          <w:szCs w:val="24"/>
        </w:rPr>
        <w:t>到2020年，覆盖城乡居民的基本医疗卫生制度基本建立，实现人人享有基本医疗卫生服务，人均预期寿命在2015年基础上提高1岁。</w:t>
      </w:r>
    </w:p>
    <w:p w14:paraId="6B94BE3F"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t>——</w:t>
      </w:r>
      <w:r w:rsidRPr="00DF6FD5">
        <w:rPr>
          <w:rFonts w:ascii="楷体" w:eastAsia="楷体" w:hAnsi="楷体" w:cs="宋体" w:hint="eastAsia"/>
          <w:color w:val="333333"/>
          <w:kern w:val="0"/>
          <w:sz w:val="24"/>
          <w:szCs w:val="24"/>
        </w:rPr>
        <w:t>制度体系更加成熟定型。</w:t>
      </w:r>
      <w:r w:rsidRPr="00DF6FD5">
        <w:rPr>
          <w:rFonts w:ascii="宋体" w:eastAsia="宋体" w:hAnsi="宋体" w:cs="宋体" w:hint="eastAsia"/>
          <w:color w:val="333333"/>
          <w:kern w:val="0"/>
          <w:sz w:val="24"/>
          <w:szCs w:val="24"/>
        </w:rPr>
        <w:t>卫生计生法律制度进一步健全，治理体系和治理能力现代化水平不断提升，健康融入所有政策取得积极进展。</w:t>
      </w:r>
    </w:p>
    <w:p w14:paraId="445363D5"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t>——</w:t>
      </w:r>
      <w:r w:rsidRPr="00DF6FD5">
        <w:rPr>
          <w:rFonts w:ascii="楷体" w:eastAsia="楷体" w:hAnsi="楷体" w:cs="宋体" w:hint="eastAsia"/>
          <w:color w:val="333333"/>
          <w:kern w:val="0"/>
          <w:sz w:val="24"/>
          <w:szCs w:val="24"/>
        </w:rPr>
        <w:t>健康服务体系持续完善。</w:t>
      </w:r>
      <w:r w:rsidRPr="00DF6FD5">
        <w:rPr>
          <w:rFonts w:ascii="宋体" w:eastAsia="宋体" w:hAnsi="宋体" w:cs="宋体" w:hint="eastAsia"/>
          <w:color w:val="333333"/>
          <w:kern w:val="0"/>
          <w:sz w:val="24"/>
          <w:szCs w:val="24"/>
        </w:rPr>
        <w:t>医疗卫生服务能力大幅提升，更好满足人民群众基本医疗卫生服务需求和多样化、多层次健康需求。</w:t>
      </w:r>
    </w:p>
    <w:p w14:paraId="4E29C06A"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lastRenderedPageBreak/>
        <w:t>——</w:t>
      </w:r>
      <w:r w:rsidRPr="00DF6FD5">
        <w:rPr>
          <w:rFonts w:ascii="楷体" w:eastAsia="楷体" w:hAnsi="楷体" w:cs="宋体" w:hint="eastAsia"/>
          <w:color w:val="333333"/>
          <w:kern w:val="0"/>
          <w:sz w:val="24"/>
          <w:szCs w:val="24"/>
        </w:rPr>
        <w:t>疾病预防控制成效显著。</w:t>
      </w:r>
      <w:r w:rsidRPr="00DF6FD5">
        <w:rPr>
          <w:rFonts w:ascii="宋体" w:eastAsia="宋体" w:hAnsi="宋体" w:cs="宋体" w:hint="eastAsia"/>
          <w:color w:val="333333"/>
          <w:kern w:val="0"/>
          <w:sz w:val="24"/>
          <w:szCs w:val="24"/>
        </w:rPr>
        <w:t>预防为主，关口前移，普及健康生活方式，提升居民健康素养，有效控制健康危险因素，消除一批重大疾病。</w:t>
      </w:r>
    </w:p>
    <w:p w14:paraId="32C77AC6"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t>——</w:t>
      </w:r>
      <w:r w:rsidRPr="00DF6FD5">
        <w:rPr>
          <w:rFonts w:ascii="楷体" w:eastAsia="楷体" w:hAnsi="楷体" w:cs="宋体" w:hint="eastAsia"/>
          <w:color w:val="333333"/>
          <w:kern w:val="0"/>
          <w:sz w:val="24"/>
          <w:szCs w:val="24"/>
        </w:rPr>
        <w:t>健康服务模式实现转变。</w:t>
      </w:r>
      <w:r w:rsidRPr="00DF6FD5">
        <w:rPr>
          <w:rFonts w:ascii="宋体" w:eastAsia="宋体" w:hAnsi="宋体" w:cs="宋体" w:hint="eastAsia"/>
          <w:color w:val="333333"/>
          <w:kern w:val="0"/>
          <w:sz w:val="24"/>
          <w:szCs w:val="24"/>
        </w:rPr>
        <w:t>机构间的分工协作更加紧密，家庭医生签约服务制度基本全覆盖，符合国情的分级诊疗制度基本建立。</w:t>
      </w:r>
    </w:p>
    <w:p w14:paraId="29BDD6B9"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color w:val="333333"/>
          <w:kern w:val="0"/>
          <w:sz w:val="24"/>
          <w:szCs w:val="24"/>
        </w:rPr>
        <w:t>——</w:t>
      </w:r>
      <w:r w:rsidRPr="00DF6FD5">
        <w:rPr>
          <w:rFonts w:ascii="楷体" w:eastAsia="楷体" w:hAnsi="楷体" w:cs="宋体" w:hint="eastAsia"/>
          <w:color w:val="333333"/>
          <w:kern w:val="0"/>
          <w:sz w:val="24"/>
          <w:szCs w:val="24"/>
        </w:rPr>
        <w:t>适度生育水平得到保持。</w:t>
      </w:r>
      <w:r w:rsidRPr="00DF6FD5">
        <w:rPr>
          <w:rFonts w:ascii="宋体" w:eastAsia="宋体" w:hAnsi="宋体" w:cs="宋体" w:hint="eastAsia"/>
          <w:color w:val="333333"/>
          <w:kern w:val="0"/>
          <w:sz w:val="24"/>
          <w:szCs w:val="24"/>
        </w:rPr>
        <w:t>全面两孩政策平稳实施，计划生育服务管理制度较为完善。</w:t>
      </w:r>
    </w:p>
    <w:p w14:paraId="72E3340C" w14:textId="77777777" w:rsidR="00DF6FD5" w:rsidRPr="00DF6FD5" w:rsidRDefault="00DF6FD5" w:rsidP="00DF6FD5">
      <w:pPr>
        <w:widowControl/>
        <w:shd w:val="clear" w:color="auto" w:fill="FFFFFF"/>
        <w:spacing w:line="0" w:lineRule="auto"/>
        <w:ind w:firstLine="480"/>
        <w:rPr>
          <w:rFonts w:ascii="宋体" w:eastAsia="宋体" w:hAnsi="宋体" w:cs="宋体" w:hint="eastAsia"/>
          <w:color w:val="333333"/>
          <w:kern w:val="0"/>
          <w:sz w:val="24"/>
          <w:szCs w:val="24"/>
        </w:rPr>
      </w:pPr>
    </w:p>
    <w:p w14:paraId="11509D15" w14:textId="77777777" w:rsidR="00DF6FD5" w:rsidRPr="00DF6FD5" w:rsidRDefault="00DF6FD5" w:rsidP="00DF6FD5">
      <w:pPr>
        <w:widowControl/>
        <w:shd w:val="clear" w:color="auto" w:fill="FFFFFF"/>
        <w:jc w:val="center"/>
        <w:rPr>
          <w:rFonts w:ascii="宋体" w:eastAsia="宋体" w:hAnsi="宋体" w:cs="宋体" w:hint="eastAsia"/>
          <w:color w:val="333333"/>
          <w:kern w:val="0"/>
          <w:sz w:val="24"/>
          <w:szCs w:val="24"/>
        </w:rPr>
      </w:pPr>
      <w:r w:rsidRPr="00DF6FD5">
        <w:rPr>
          <w:rFonts w:ascii="宋体" w:eastAsia="宋体" w:hAnsi="宋体" w:cs="宋体" w:hint="eastAsia"/>
          <w:b/>
          <w:bCs/>
          <w:color w:val="333333"/>
          <w:kern w:val="0"/>
          <w:sz w:val="20"/>
          <w:szCs w:val="20"/>
        </w:rPr>
        <w:t>主　要　发　展　指　标</w:t>
      </w:r>
      <w:r w:rsidRPr="00DF6FD5">
        <w:rPr>
          <w:rFonts w:ascii="Times New Roman" w:eastAsia="宋体" w:hAnsi="Times New Roman" w:cs="Times New Roman"/>
          <w:color w:val="333333"/>
          <w:kern w:val="0"/>
          <w:szCs w:val="21"/>
        </w:rPr>
        <w:t> </w:t>
      </w:r>
    </w:p>
    <w:tbl>
      <w:tblPr>
        <w:tblW w:w="0" w:type="auto"/>
        <w:jc w:val="center"/>
        <w:tblCellMar>
          <w:left w:w="0" w:type="dxa"/>
          <w:right w:w="0" w:type="dxa"/>
        </w:tblCellMar>
        <w:tblLook w:val="04A0" w:firstRow="1" w:lastRow="0" w:firstColumn="1" w:lastColumn="0" w:noHBand="0" w:noVBand="1"/>
      </w:tblPr>
      <w:tblGrid>
        <w:gridCol w:w="1144"/>
        <w:gridCol w:w="1621"/>
        <w:gridCol w:w="1376"/>
        <w:gridCol w:w="1383"/>
        <w:gridCol w:w="1388"/>
        <w:gridCol w:w="1374"/>
      </w:tblGrid>
      <w:tr w:rsidR="00DF6FD5" w:rsidRPr="00DF6FD5" w14:paraId="4334395E" w14:textId="77777777" w:rsidTr="00DF6FD5">
        <w:trPr>
          <w:jc w:val="center"/>
        </w:trPr>
        <w:tc>
          <w:tcPr>
            <w:tcW w:w="11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CA6F7AF" w14:textId="77777777" w:rsidR="00DF6FD5" w:rsidRPr="00DF6FD5" w:rsidRDefault="00DF6FD5" w:rsidP="00DF6FD5">
            <w:pPr>
              <w:widowControl/>
              <w:jc w:val="center"/>
              <w:rPr>
                <w:rFonts w:ascii="Times New Roman" w:eastAsia="宋体" w:hAnsi="Times New Roman" w:cs="Times New Roman" w:hint="eastAsia"/>
                <w:kern w:val="0"/>
                <w:szCs w:val="21"/>
              </w:rPr>
            </w:pPr>
            <w:r w:rsidRPr="00DF6FD5">
              <w:rPr>
                <w:rFonts w:ascii="宋体" w:eastAsia="宋体" w:hAnsi="宋体" w:cs="Times New Roman" w:hint="eastAsia"/>
                <w:b/>
                <w:bCs/>
                <w:kern w:val="0"/>
                <w:sz w:val="20"/>
                <w:szCs w:val="20"/>
              </w:rPr>
              <w:t>领域</w:t>
            </w:r>
          </w:p>
        </w:tc>
        <w:tc>
          <w:tcPr>
            <w:tcW w:w="166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0C78D23D"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b/>
                <w:bCs/>
                <w:kern w:val="0"/>
                <w:sz w:val="20"/>
                <w:szCs w:val="20"/>
              </w:rPr>
              <w:t>主要指标</w:t>
            </w:r>
          </w:p>
        </w:tc>
        <w:tc>
          <w:tcPr>
            <w:tcW w:w="142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12262396"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b/>
                <w:bCs/>
                <w:kern w:val="0"/>
                <w:sz w:val="20"/>
                <w:szCs w:val="20"/>
              </w:rPr>
              <w:t>单位</w:t>
            </w:r>
          </w:p>
        </w:tc>
        <w:tc>
          <w:tcPr>
            <w:tcW w:w="142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5C2FF886"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b/>
                <w:bCs/>
                <w:kern w:val="0"/>
                <w:sz w:val="20"/>
                <w:szCs w:val="20"/>
              </w:rPr>
              <w:t>2020</w:t>
            </w:r>
            <w:r w:rsidRPr="00DF6FD5">
              <w:rPr>
                <w:rFonts w:ascii="宋体" w:eastAsia="宋体" w:hAnsi="宋体" w:cs="Times New Roman" w:hint="eastAsia"/>
                <w:b/>
                <w:bCs/>
                <w:kern w:val="0"/>
                <w:sz w:val="20"/>
                <w:szCs w:val="20"/>
              </w:rPr>
              <w:t>年</w:t>
            </w:r>
          </w:p>
        </w:tc>
        <w:tc>
          <w:tcPr>
            <w:tcW w:w="142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75E0E03"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b/>
                <w:bCs/>
                <w:kern w:val="0"/>
                <w:sz w:val="20"/>
                <w:szCs w:val="20"/>
              </w:rPr>
              <w:t>2015</w:t>
            </w:r>
            <w:r w:rsidRPr="00DF6FD5">
              <w:rPr>
                <w:rFonts w:ascii="宋体" w:eastAsia="宋体" w:hAnsi="宋体" w:cs="Times New Roman" w:hint="eastAsia"/>
                <w:b/>
                <w:bCs/>
                <w:kern w:val="0"/>
                <w:sz w:val="20"/>
                <w:szCs w:val="20"/>
              </w:rPr>
              <w:t>年</w:t>
            </w:r>
          </w:p>
        </w:tc>
        <w:tc>
          <w:tcPr>
            <w:tcW w:w="142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2E4C610F"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b/>
                <w:bCs/>
                <w:kern w:val="0"/>
                <w:sz w:val="20"/>
                <w:szCs w:val="20"/>
              </w:rPr>
              <w:t>指标性质</w:t>
            </w:r>
          </w:p>
        </w:tc>
      </w:tr>
      <w:tr w:rsidR="00DF6FD5" w:rsidRPr="00DF6FD5" w14:paraId="55395B28" w14:textId="77777777" w:rsidTr="00DF6FD5">
        <w:trPr>
          <w:jc w:val="center"/>
        </w:trPr>
        <w:tc>
          <w:tcPr>
            <w:tcW w:w="1180"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5899879"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健康水平</w:t>
            </w: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AAB452E"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人均预期寿命</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789CCC8"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岁</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81CAAD"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77</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3</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A494DA0"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76</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34</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933D9D9"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5C01F94C"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146AFB28"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731D70A" w14:textId="77777777" w:rsidR="00DF6FD5" w:rsidRPr="00DF6FD5" w:rsidRDefault="00DF6FD5" w:rsidP="00DF6FD5">
            <w:pPr>
              <w:widowControl/>
              <w:rPr>
                <w:rFonts w:ascii="Times New Roman" w:eastAsia="宋体" w:hAnsi="Times New Roman" w:cs="Times New Roman"/>
                <w:kern w:val="0"/>
                <w:szCs w:val="21"/>
              </w:rPr>
            </w:pPr>
            <w:proofErr w:type="gramStart"/>
            <w:r w:rsidRPr="00DF6FD5">
              <w:rPr>
                <w:rFonts w:ascii="宋体" w:eastAsia="宋体" w:hAnsi="宋体" w:cs="Times New Roman" w:hint="eastAsia"/>
                <w:kern w:val="0"/>
                <w:sz w:val="20"/>
                <w:szCs w:val="20"/>
              </w:rPr>
              <w:t>孕</w:t>
            </w:r>
            <w:proofErr w:type="gramEnd"/>
            <w:r w:rsidRPr="00DF6FD5">
              <w:rPr>
                <w:rFonts w:ascii="宋体" w:eastAsia="宋体" w:hAnsi="宋体" w:cs="Times New Roman" w:hint="eastAsia"/>
                <w:kern w:val="0"/>
                <w:sz w:val="20"/>
                <w:szCs w:val="20"/>
              </w:rPr>
              <w:t>产妇死亡率</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E138C98"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/10</w:t>
            </w:r>
            <w:r w:rsidRPr="00DF6FD5">
              <w:rPr>
                <w:rFonts w:ascii="宋体" w:eastAsia="宋体" w:hAnsi="宋体" w:cs="Times New Roman" w:hint="eastAsia"/>
                <w:kern w:val="0"/>
                <w:sz w:val="20"/>
                <w:szCs w:val="20"/>
              </w:rPr>
              <w:t>万</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05ADFC"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18</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7F085AC"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20</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1</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144EB41"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737ADBFF"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52C5CCE6"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95269CD"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婴儿死亡率</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9B19392"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77276C"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7</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5</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2303CD7"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8</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1</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F9ADF71"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76A840CA"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4B56BFD8"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A0AA532" w14:textId="77777777" w:rsidR="00DF6FD5" w:rsidRPr="00DF6FD5" w:rsidRDefault="00DF6FD5" w:rsidP="00DF6FD5">
            <w:pPr>
              <w:widowControl/>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5</w:t>
            </w:r>
            <w:r w:rsidRPr="00DF6FD5">
              <w:rPr>
                <w:rFonts w:ascii="宋体" w:eastAsia="宋体" w:hAnsi="宋体" w:cs="Times New Roman" w:hint="eastAsia"/>
                <w:kern w:val="0"/>
                <w:sz w:val="20"/>
                <w:szCs w:val="20"/>
              </w:rPr>
              <w:t>岁以下儿童死亡率</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570664C"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4116A79"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9</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5</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B2E56E8"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10</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7</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BC8EFE7"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41119974" w14:textId="77777777" w:rsidTr="00DF6FD5">
        <w:trPr>
          <w:jc w:val="center"/>
        </w:trPr>
        <w:tc>
          <w:tcPr>
            <w:tcW w:w="1180"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FCA775A"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疾病防控</w:t>
            </w: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5175D1"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居民健康素养水平</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121764B"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BC3EAE6"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20</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6173041"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10</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2A2F805"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0011A64E"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5B38D57A"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E628E1A"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以乡（镇、街道）为单位适龄儿童免疫规划疫苗接种率</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5F23AB0"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8C2311B"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90</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CE29102"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90</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AE1B60B"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约束性</w:t>
            </w:r>
          </w:p>
        </w:tc>
      </w:tr>
      <w:tr w:rsidR="00DF6FD5" w:rsidRPr="00DF6FD5" w14:paraId="12CC97DD"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4025BDCD"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2EF358C"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肺结核发病率</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DE5F555"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/10</w:t>
            </w:r>
            <w:r w:rsidRPr="00DF6FD5">
              <w:rPr>
                <w:rFonts w:ascii="宋体" w:eastAsia="宋体" w:hAnsi="宋体" w:cs="Times New Roman" w:hint="eastAsia"/>
                <w:kern w:val="0"/>
                <w:sz w:val="20"/>
                <w:szCs w:val="20"/>
              </w:rPr>
              <w:t>万</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A017D91"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58</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63B23A7"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63</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4</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5D3A0CD"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07240C1E"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4DEAC663"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2C99A48"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因心脑血管疾病、癌症、慢性呼吸系统疾病和糖尿病导致的过早死亡率</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B309F96"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36718C2" w14:textId="77777777" w:rsidR="00DF6FD5" w:rsidRPr="00DF6FD5" w:rsidRDefault="00DF6FD5" w:rsidP="00DF6FD5">
            <w:pPr>
              <w:widowControl/>
              <w:jc w:val="left"/>
              <w:rPr>
                <w:rFonts w:ascii="Times New Roman" w:eastAsia="宋体" w:hAnsi="Times New Roman" w:cs="Times New Roman"/>
                <w:kern w:val="0"/>
                <w:szCs w:val="21"/>
              </w:rPr>
            </w:pPr>
            <w:r w:rsidRPr="00DF6FD5">
              <w:rPr>
                <w:rFonts w:ascii="宋体" w:eastAsia="宋体" w:hAnsi="宋体" w:cs="Times New Roman" w:hint="eastAsia"/>
                <w:kern w:val="0"/>
                <w:sz w:val="20"/>
                <w:szCs w:val="20"/>
              </w:rPr>
              <w:t>比</w:t>
            </w:r>
            <w:r w:rsidRPr="00DF6FD5">
              <w:rPr>
                <w:rFonts w:ascii="Times New Roman" w:eastAsia="宋体" w:hAnsi="Times New Roman" w:cs="Times New Roman"/>
                <w:kern w:val="0"/>
                <w:sz w:val="20"/>
                <w:szCs w:val="20"/>
              </w:rPr>
              <w:t>2015</w:t>
            </w:r>
            <w:r w:rsidRPr="00DF6FD5">
              <w:rPr>
                <w:rFonts w:ascii="宋体" w:eastAsia="宋体" w:hAnsi="宋体" w:cs="Times New Roman" w:hint="eastAsia"/>
                <w:kern w:val="0"/>
                <w:sz w:val="20"/>
                <w:szCs w:val="20"/>
              </w:rPr>
              <w:t>年降低</w:t>
            </w:r>
            <w:r w:rsidRPr="00DF6FD5">
              <w:rPr>
                <w:rFonts w:ascii="Times New Roman" w:eastAsia="宋体" w:hAnsi="Times New Roman" w:cs="Times New Roman"/>
                <w:kern w:val="0"/>
                <w:sz w:val="20"/>
                <w:szCs w:val="20"/>
              </w:rPr>
              <w:t>10%</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52D8718"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18</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5</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EA47B88"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3E70C6D8" w14:textId="77777777" w:rsidTr="00DF6FD5">
        <w:trPr>
          <w:jc w:val="center"/>
        </w:trPr>
        <w:tc>
          <w:tcPr>
            <w:tcW w:w="1180"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CF18A2E"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妇幼健康</w:t>
            </w: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94ED1CA" w14:textId="77777777" w:rsidR="00DF6FD5" w:rsidRPr="00DF6FD5" w:rsidRDefault="00DF6FD5" w:rsidP="00DF6FD5">
            <w:pPr>
              <w:widowControl/>
              <w:rPr>
                <w:rFonts w:ascii="Times New Roman" w:eastAsia="宋体" w:hAnsi="Times New Roman" w:cs="Times New Roman"/>
                <w:kern w:val="0"/>
                <w:szCs w:val="21"/>
              </w:rPr>
            </w:pPr>
            <w:proofErr w:type="gramStart"/>
            <w:r w:rsidRPr="00DF6FD5">
              <w:rPr>
                <w:rFonts w:ascii="宋体" w:eastAsia="宋体" w:hAnsi="宋体" w:cs="Times New Roman" w:hint="eastAsia"/>
                <w:kern w:val="0"/>
                <w:sz w:val="20"/>
                <w:szCs w:val="20"/>
              </w:rPr>
              <w:t>孕</w:t>
            </w:r>
            <w:proofErr w:type="gramEnd"/>
            <w:r w:rsidRPr="00DF6FD5">
              <w:rPr>
                <w:rFonts w:ascii="宋体" w:eastAsia="宋体" w:hAnsi="宋体" w:cs="Times New Roman" w:hint="eastAsia"/>
                <w:kern w:val="0"/>
                <w:sz w:val="20"/>
                <w:szCs w:val="20"/>
              </w:rPr>
              <w:t>产妇系统管理率</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D30C5F"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E8E781E"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90</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AA30E68"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90</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6CA133"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约束性</w:t>
            </w:r>
          </w:p>
        </w:tc>
      </w:tr>
      <w:tr w:rsidR="00DF6FD5" w:rsidRPr="00DF6FD5" w14:paraId="09DA4B06"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0789117B"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0705A53" w14:textId="77777777" w:rsidR="00DF6FD5" w:rsidRPr="00DF6FD5" w:rsidRDefault="00DF6FD5" w:rsidP="00DF6FD5">
            <w:pPr>
              <w:widowControl/>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3</w:t>
            </w:r>
            <w:r w:rsidRPr="00DF6FD5">
              <w:rPr>
                <w:rFonts w:ascii="宋体" w:eastAsia="宋体" w:hAnsi="宋体" w:cs="Times New Roman" w:hint="eastAsia"/>
                <w:kern w:val="0"/>
                <w:sz w:val="20"/>
                <w:szCs w:val="20"/>
              </w:rPr>
              <w:t>岁以下儿童系统管理率</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145F64C"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4069AC6"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90</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C6C7D9E"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90</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91BC828"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约束性</w:t>
            </w:r>
          </w:p>
        </w:tc>
      </w:tr>
      <w:tr w:rsidR="00DF6FD5" w:rsidRPr="00DF6FD5" w14:paraId="39611506"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167CEA44"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133F850"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孕前优生健康检查目标人群覆盖率</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1C9E516"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9665688"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80</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6127B91"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80</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E1B538D"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0A09C9FE" w14:textId="77777777" w:rsidTr="00DF6FD5">
        <w:trPr>
          <w:jc w:val="center"/>
        </w:trPr>
        <w:tc>
          <w:tcPr>
            <w:tcW w:w="1180"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C7067FC"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医疗服务</w:t>
            </w: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F522276"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三级医院平均住院日</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D00E2A1"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天</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6032B8E"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8</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2AAC42C"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10</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2</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C34A0CD"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4530B1D3"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3496CFF1"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8B43302"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院内感染发生率</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415A120"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CD33AD0"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3</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2</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E8436DF"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3</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5</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139E5C6"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2B6C3903"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7822BDC5"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7D731C4" w14:textId="77777777" w:rsidR="00DF6FD5" w:rsidRPr="00DF6FD5" w:rsidRDefault="00DF6FD5" w:rsidP="00DF6FD5">
            <w:pPr>
              <w:widowControl/>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30</w:t>
            </w:r>
            <w:r w:rsidRPr="00DF6FD5">
              <w:rPr>
                <w:rFonts w:ascii="宋体" w:eastAsia="宋体" w:hAnsi="宋体" w:cs="Times New Roman" w:hint="eastAsia"/>
                <w:kern w:val="0"/>
                <w:sz w:val="20"/>
                <w:szCs w:val="20"/>
              </w:rPr>
              <w:t>天再住院率</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59D0824"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44E220C"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2</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4</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47CFF73"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2</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65</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A60B77E"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318058D8"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71D3F291"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B0D93A4"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门诊处方抗菌药物使用率</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2E5FB3C"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BE3DBA0"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10</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F6D771E"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11</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57FC39E"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4DA9D8B0" w14:textId="77777777" w:rsidTr="00DF6FD5">
        <w:trPr>
          <w:jc w:val="center"/>
        </w:trPr>
        <w:tc>
          <w:tcPr>
            <w:tcW w:w="1180"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3DD2525"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计划生育</w:t>
            </w: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5E6CBA3"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总人口</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21F2C32"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亿人</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0EF36EE"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14</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2</w:t>
            </w:r>
            <w:r w:rsidRPr="00DF6FD5">
              <w:rPr>
                <w:rFonts w:ascii="宋体" w:eastAsia="宋体" w:hAnsi="宋体" w:cs="Times New Roman" w:hint="eastAsia"/>
                <w:kern w:val="0"/>
                <w:sz w:val="20"/>
                <w:szCs w:val="20"/>
              </w:rPr>
              <w:t>左右</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41B2E37"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13</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7</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1C8C13B"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3A0B7755"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07EAB321"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1E6AEA3"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总和生育率</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9C67F28" w14:textId="77777777" w:rsidR="00DF6FD5" w:rsidRPr="00DF6FD5" w:rsidRDefault="00DF6FD5" w:rsidP="00DF6FD5">
            <w:pPr>
              <w:widowControl/>
              <w:spacing w:line="0" w:lineRule="auto"/>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 </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F08D022"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1</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8</w:t>
            </w:r>
            <w:r w:rsidRPr="00DF6FD5">
              <w:rPr>
                <w:rFonts w:ascii="宋体" w:eastAsia="宋体" w:hAnsi="宋体" w:cs="Times New Roman" w:hint="eastAsia"/>
                <w:kern w:val="0"/>
                <w:sz w:val="20"/>
                <w:szCs w:val="20"/>
              </w:rPr>
              <w:t>左右</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025A7CE"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1</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5</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1</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6</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FA3629F"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54F6DB0E"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64EDBE3C"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FA7F325"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出生人口性别比</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92782C5" w14:textId="77777777" w:rsidR="00DF6FD5" w:rsidRPr="00DF6FD5" w:rsidRDefault="00DF6FD5" w:rsidP="00DF6FD5">
            <w:pPr>
              <w:widowControl/>
              <w:spacing w:line="0" w:lineRule="auto"/>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 </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BD09F7A"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112</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D82D1FA"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113</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5</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EBE48AD"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约束性</w:t>
            </w:r>
          </w:p>
        </w:tc>
      </w:tr>
      <w:tr w:rsidR="00DF6FD5" w:rsidRPr="00DF6FD5" w14:paraId="6C76333C" w14:textId="77777777" w:rsidTr="00DF6FD5">
        <w:trPr>
          <w:jc w:val="center"/>
        </w:trPr>
        <w:tc>
          <w:tcPr>
            <w:tcW w:w="1180"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D3E897F"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医疗卫生</w:t>
            </w:r>
            <w:r w:rsidRPr="00DF6FD5">
              <w:rPr>
                <w:rFonts w:ascii="宋体" w:eastAsia="宋体" w:hAnsi="宋体" w:cs="Times New Roman" w:hint="eastAsia"/>
                <w:kern w:val="0"/>
                <w:sz w:val="20"/>
                <w:szCs w:val="20"/>
              </w:rPr>
              <w:br/>
              <w:t>服务体系</w:t>
            </w: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32D85B6"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每千人口医疗卫生机构床位数</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46F4FEB"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张</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D5991B6"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6</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037CB73"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5</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11</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784CB40"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438B9723"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0D986E99"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BD7A958"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每千人口执业（助理）医师数</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B884C92"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人</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6EE27FA"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2</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5</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980585D"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2</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22</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BCAF0FA"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3B3DD0F6"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5D31FE44"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1F46DC3"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每千人口注册护士数</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923C3BA"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人</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18BA5E"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3</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14</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BB29579"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2</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37</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D1CF708"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2A3A6A66"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4D864C27"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4244564"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每万人口全科医生数</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E86E345"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人</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7C9B505"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2</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0324A79"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1</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38</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45FCCA3"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约束性</w:t>
            </w:r>
          </w:p>
        </w:tc>
      </w:tr>
      <w:tr w:rsidR="00DF6FD5" w:rsidRPr="00DF6FD5" w14:paraId="5CE4727F"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1E109516"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D343226"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社会办医院床位占医院床位总数的比重</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674CEBE"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A2C4170"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30</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ED74D89"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19</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4</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4C67788"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069B8B6C" w14:textId="77777777" w:rsidTr="00DF6FD5">
        <w:trPr>
          <w:jc w:val="center"/>
        </w:trPr>
        <w:tc>
          <w:tcPr>
            <w:tcW w:w="1180"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3096706"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医疗卫生</w:t>
            </w:r>
            <w:r w:rsidRPr="00DF6FD5">
              <w:rPr>
                <w:rFonts w:ascii="宋体" w:eastAsia="宋体" w:hAnsi="宋体" w:cs="Times New Roman" w:hint="eastAsia"/>
                <w:kern w:val="0"/>
                <w:sz w:val="20"/>
                <w:szCs w:val="20"/>
              </w:rPr>
              <w:br/>
              <w:t>保障政策</w:t>
            </w: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AC238CE"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范围内住院费用基本</w:t>
            </w:r>
            <w:proofErr w:type="gramStart"/>
            <w:r w:rsidRPr="00DF6FD5">
              <w:rPr>
                <w:rFonts w:ascii="宋体" w:eastAsia="宋体" w:hAnsi="宋体" w:cs="Times New Roman" w:hint="eastAsia"/>
                <w:kern w:val="0"/>
                <w:sz w:val="20"/>
                <w:szCs w:val="20"/>
              </w:rPr>
              <w:t>医</w:t>
            </w:r>
            <w:proofErr w:type="gramEnd"/>
            <w:r w:rsidRPr="00DF6FD5">
              <w:rPr>
                <w:rFonts w:ascii="宋体" w:eastAsia="宋体" w:hAnsi="宋体" w:cs="Times New Roman" w:hint="eastAsia"/>
                <w:kern w:val="0"/>
                <w:sz w:val="20"/>
                <w:szCs w:val="20"/>
              </w:rPr>
              <w:t>保支付比例</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80A18B1"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66220AE"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75</w:t>
            </w:r>
            <w:r w:rsidRPr="00DF6FD5">
              <w:rPr>
                <w:rFonts w:ascii="宋体" w:eastAsia="宋体" w:hAnsi="宋体" w:cs="Times New Roman" w:hint="eastAsia"/>
                <w:kern w:val="0"/>
                <w:sz w:val="20"/>
                <w:szCs w:val="20"/>
              </w:rPr>
              <w:t>左右</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D8CA001"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75</w:t>
            </w:r>
            <w:r w:rsidRPr="00DF6FD5">
              <w:rPr>
                <w:rFonts w:ascii="宋体" w:eastAsia="宋体" w:hAnsi="宋体" w:cs="Times New Roman" w:hint="eastAsia"/>
                <w:kern w:val="0"/>
                <w:sz w:val="20"/>
                <w:szCs w:val="20"/>
              </w:rPr>
              <w:t>左右</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6E33CAC"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预期性</w:t>
            </w:r>
          </w:p>
        </w:tc>
      </w:tr>
      <w:tr w:rsidR="00DF6FD5" w:rsidRPr="00DF6FD5" w14:paraId="777CD0D0" w14:textId="77777777" w:rsidTr="00DF6FD5">
        <w:trPr>
          <w:jc w:val="center"/>
        </w:trPr>
        <w:tc>
          <w:tcPr>
            <w:tcW w:w="0" w:type="auto"/>
            <w:vMerge/>
            <w:tcBorders>
              <w:top w:val="nil"/>
              <w:left w:val="single" w:sz="8" w:space="0" w:color="000000"/>
              <w:bottom w:val="single" w:sz="8" w:space="0" w:color="000000"/>
              <w:right w:val="single" w:sz="8" w:space="0" w:color="000000"/>
            </w:tcBorders>
            <w:vAlign w:val="center"/>
            <w:hideMark/>
          </w:tcPr>
          <w:p w14:paraId="1840684E" w14:textId="77777777" w:rsidR="00DF6FD5" w:rsidRPr="00DF6FD5" w:rsidRDefault="00DF6FD5" w:rsidP="00DF6FD5">
            <w:pPr>
              <w:widowControl/>
              <w:jc w:val="left"/>
              <w:rPr>
                <w:rFonts w:ascii="Times New Roman" w:eastAsia="宋体" w:hAnsi="Times New Roman" w:cs="Times New Roman"/>
                <w:kern w:val="0"/>
                <w:szCs w:val="21"/>
              </w:rPr>
            </w:pPr>
          </w:p>
        </w:tc>
        <w:tc>
          <w:tcPr>
            <w:tcW w:w="16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9EE4968" w14:textId="77777777" w:rsidR="00DF6FD5" w:rsidRPr="00DF6FD5" w:rsidRDefault="00DF6FD5" w:rsidP="00DF6FD5">
            <w:pPr>
              <w:widowControl/>
              <w:rPr>
                <w:rFonts w:ascii="Times New Roman" w:eastAsia="宋体" w:hAnsi="Times New Roman" w:cs="Times New Roman"/>
                <w:kern w:val="0"/>
                <w:szCs w:val="21"/>
              </w:rPr>
            </w:pPr>
            <w:r w:rsidRPr="00DF6FD5">
              <w:rPr>
                <w:rFonts w:ascii="宋体" w:eastAsia="宋体" w:hAnsi="宋体" w:cs="Times New Roman" w:hint="eastAsia"/>
                <w:kern w:val="0"/>
                <w:sz w:val="20"/>
                <w:szCs w:val="20"/>
              </w:rPr>
              <w:t>个人卫生支出占卫生总费用的比重</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5830927"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w:t>
            </w:r>
          </w:p>
        </w:tc>
        <w:tc>
          <w:tcPr>
            <w:tcW w:w="14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02E613"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28</w:t>
            </w:r>
            <w:r w:rsidRPr="00DF6FD5">
              <w:rPr>
                <w:rFonts w:ascii="宋体" w:eastAsia="宋体" w:hAnsi="宋体" w:cs="Times New Roman" w:hint="eastAsia"/>
                <w:kern w:val="0"/>
                <w:sz w:val="20"/>
                <w:szCs w:val="20"/>
              </w:rPr>
              <w:t>左右</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D4136A0"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Times New Roman" w:eastAsia="宋体" w:hAnsi="Times New Roman" w:cs="Times New Roman"/>
                <w:kern w:val="0"/>
                <w:sz w:val="20"/>
                <w:szCs w:val="20"/>
              </w:rPr>
              <w:t>29</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27</w:t>
            </w:r>
          </w:p>
        </w:tc>
        <w:tc>
          <w:tcPr>
            <w:tcW w:w="142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9D97C28" w14:textId="77777777" w:rsidR="00DF6FD5" w:rsidRPr="00DF6FD5" w:rsidRDefault="00DF6FD5" w:rsidP="00DF6FD5">
            <w:pPr>
              <w:widowControl/>
              <w:jc w:val="center"/>
              <w:rPr>
                <w:rFonts w:ascii="Times New Roman" w:eastAsia="宋体" w:hAnsi="Times New Roman" w:cs="Times New Roman"/>
                <w:kern w:val="0"/>
                <w:szCs w:val="21"/>
              </w:rPr>
            </w:pPr>
            <w:r w:rsidRPr="00DF6FD5">
              <w:rPr>
                <w:rFonts w:ascii="宋体" w:eastAsia="宋体" w:hAnsi="宋体" w:cs="Times New Roman" w:hint="eastAsia"/>
                <w:kern w:val="0"/>
                <w:sz w:val="20"/>
                <w:szCs w:val="20"/>
              </w:rPr>
              <w:t>约束性</w:t>
            </w:r>
          </w:p>
        </w:tc>
      </w:tr>
    </w:tbl>
    <w:p w14:paraId="0A63A3F1" w14:textId="77777777" w:rsidR="00DF6FD5" w:rsidRPr="00DF6FD5" w:rsidRDefault="00DF6FD5" w:rsidP="00DF6FD5">
      <w:pPr>
        <w:widowControl/>
        <w:shd w:val="clear" w:color="auto" w:fill="FFFFFF"/>
        <w:spacing w:line="0" w:lineRule="auto"/>
        <w:ind w:firstLine="480"/>
        <w:rPr>
          <w:rFonts w:ascii="宋体" w:eastAsia="宋体" w:hAnsi="宋体" w:cs="宋体"/>
          <w:color w:val="333333"/>
          <w:kern w:val="0"/>
          <w:sz w:val="24"/>
          <w:szCs w:val="24"/>
        </w:rPr>
      </w:pPr>
    </w:p>
    <w:p w14:paraId="2B950914"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b/>
          <w:bCs/>
          <w:color w:val="333333"/>
          <w:kern w:val="0"/>
          <w:sz w:val="24"/>
          <w:szCs w:val="24"/>
        </w:rPr>
        <w:t>三、主要任务</w:t>
      </w:r>
    </w:p>
    <w:p w14:paraId="0F8A0468"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（一）加强重大疾病防治。</w:t>
      </w:r>
    </w:p>
    <w:p w14:paraId="3CD7CFD7"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推进防治结合。</w:t>
      </w:r>
      <w:r w:rsidRPr="00DF6FD5">
        <w:rPr>
          <w:rFonts w:ascii="宋体" w:eastAsia="宋体" w:hAnsi="宋体" w:cs="宋体" w:hint="eastAsia"/>
          <w:color w:val="333333"/>
          <w:kern w:val="0"/>
          <w:sz w:val="24"/>
          <w:szCs w:val="24"/>
        </w:rPr>
        <w:t>建立专业公共卫生机构、综合性医院和专科医院、基层医疗卫生机构“三位一体”的重大疾病防控机制，信息共享、互联互通，推进慢性病和精神疾病防、治、</w:t>
      </w:r>
      <w:proofErr w:type="gramStart"/>
      <w:r w:rsidRPr="00DF6FD5">
        <w:rPr>
          <w:rFonts w:ascii="宋体" w:eastAsia="宋体" w:hAnsi="宋体" w:cs="宋体" w:hint="eastAsia"/>
          <w:color w:val="333333"/>
          <w:kern w:val="0"/>
          <w:sz w:val="24"/>
          <w:szCs w:val="24"/>
        </w:rPr>
        <w:t>管整体</w:t>
      </w:r>
      <w:proofErr w:type="gramEnd"/>
      <w:r w:rsidRPr="00DF6FD5">
        <w:rPr>
          <w:rFonts w:ascii="宋体" w:eastAsia="宋体" w:hAnsi="宋体" w:cs="宋体" w:hint="eastAsia"/>
          <w:color w:val="333333"/>
          <w:kern w:val="0"/>
          <w:sz w:val="24"/>
          <w:szCs w:val="24"/>
        </w:rPr>
        <w:t>融合发展。落实医疗卫生机构承担公共卫生任务的补偿政策，完善政府购买公共卫生服务机制。</w:t>
      </w:r>
      <w:r w:rsidRPr="00DF6FD5">
        <w:rPr>
          <w:rFonts w:ascii="楷体" w:eastAsia="楷体" w:hAnsi="楷体" w:cs="宋体" w:hint="eastAsia"/>
          <w:color w:val="333333"/>
          <w:kern w:val="0"/>
          <w:sz w:val="24"/>
          <w:szCs w:val="24"/>
        </w:rPr>
        <w:t>（国家卫生计生委、财政部负责）</w:t>
      </w:r>
    </w:p>
    <w:p w14:paraId="3E4D3E93"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实施慢性病综合防控。</w:t>
      </w:r>
      <w:r w:rsidRPr="00DF6FD5">
        <w:rPr>
          <w:rFonts w:ascii="宋体" w:eastAsia="宋体" w:hAnsi="宋体" w:cs="宋体" w:hint="eastAsia"/>
          <w:color w:val="333333"/>
          <w:kern w:val="0"/>
          <w:sz w:val="24"/>
          <w:szCs w:val="24"/>
        </w:rPr>
        <w:t>完善政府主导的慢性病综合防控协调机制，优化防控策略，</w:t>
      </w:r>
      <w:commentRangeStart w:id="5"/>
      <w:r w:rsidRPr="00DF6FD5">
        <w:rPr>
          <w:rFonts w:ascii="宋体" w:eastAsia="宋体" w:hAnsi="宋体" w:cs="宋体" w:hint="eastAsia"/>
          <w:color w:val="333333"/>
          <w:kern w:val="0"/>
          <w:sz w:val="24"/>
          <w:szCs w:val="24"/>
        </w:rPr>
        <w:t>建立以基层为重点的慢性病防控体系</w:t>
      </w:r>
      <w:commentRangeEnd w:id="5"/>
      <w:r w:rsidR="006A014C">
        <w:rPr>
          <w:rStyle w:val="a4"/>
        </w:rPr>
        <w:commentReference w:id="5"/>
      </w:r>
      <w:r w:rsidRPr="00DF6FD5">
        <w:rPr>
          <w:rFonts w:ascii="宋体" w:eastAsia="宋体" w:hAnsi="宋体" w:cs="宋体" w:hint="eastAsia"/>
          <w:color w:val="333333"/>
          <w:kern w:val="0"/>
          <w:sz w:val="24"/>
          <w:szCs w:val="24"/>
        </w:rPr>
        <w:t>，加强国家综合防控示范区建设，覆盖全国15%以上的县（市、区）。加强脑卒中等慢性病的筛查和早期发现，针对高发地区重点癌种开展早诊早治工作，</w:t>
      </w:r>
      <w:proofErr w:type="gramStart"/>
      <w:r w:rsidRPr="00DF6FD5">
        <w:rPr>
          <w:rFonts w:ascii="宋体" w:eastAsia="宋体" w:hAnsi="宋体" w:cs="宋体" w:hint="eastAsia"/>
          <w:color w:val="333333"/>
          <w:kern w:val="0"/>
          <w:sz w:val="24"/>
          <w:szCs w:val="24"/>
        </w:rPr>
        <w:t>早诊率达到</w:t>
      </w:r>
      <w:proofErr w:type="gramEnd"/>
      <w:r w:rsidRPr="00DF6FD5">
        <w:rPr>
          <w:rFonts w:ascii="宋体" w:eastAsia="宋体" w:hAnsi="宋体" w:cs="宋体" w:hint="eastAsia"/>
          <w:color w:val="333333"/>
          <w:kern w:val="0"/>
          <w:sz w:val="24"/>
          <w:szCs w:val="24"/>
        </w:rPr>
        <w:t>55%，提高5年生存率。全面实施35岁以上人群首诊测血压，逐步开展血压血糖升高、血脂异常、超重肥胖等慢性病高危人群的患病风险评估和干预指导，将口腔健康检查和肺功能检测纳入常规体检。高血压和糖尿病患者健康管理人数分别达到1亿人和3500万人。健全死因监测、肿瘤登记报告和慢性病与营养监测制度。加强伤害预防和干预。</w:t>
      </w:r>
      <w:r w:rsidRPr="00DF6FD5">
        <w:rPr>
          <w:rFonts w:ascii="楷体" w:eastAsia="楷体" w:hAnsi="楷体" w:cs="宋体" w:hint="eastAsia"/>
          <w:color w:val="333333"/>
          <w:kern w:val="0"/>
          <w:sz w:val="24"/>
          <w:szCs w:val="24"/>
        </w:rPr>
        <w:t>（国家卫生计生委负责）</w:t>
      </w:r>
    </w:p>
    <w:p w14:paraId="34667494"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加强重大传染病防治。</w:t>
      </w:r>
      <w:r w:rsidRPr="00DF6FD5">
        <w:rPr>
          <w:rFonts w:ascii="宋体" w:eastAsia="宋体" w:hAnsi="宋体" w:cs="宋体" w:hint="eastAsia"/>
          <w:color w:val="333333"/>
          <w:kern w:val="0"/>
          <w:sz w:val="24"/>
          <w:szCs w:val="24"/>
        </w:rPr>
        <w:t>加强传染病监测预警、预防控制能力建设，法定传染病报告率达到95%以上，及时做好疫情调查处置。降低全人群乙肝病毒感染率。加强艾滋病检测、干预和随访，最大限度发现感染者和病人，为所有符合条件且愿意接受治疗的感染者和病人提供抗病毒治疗，将疫情控制在</w:t>
      </w:r>
      <w:proofErr w:type="gramStart"/>
      <w:r w:rsidRPr="00DF6FD5">
        <w:rPr>
          <w:rFonts w:ascii="宋体" w:eastAsia="宋体" w:hAnsi="宋体" w:cs="宋体" w:hint="eastAsia"/>
          <w:color w:val="333333"/>
          <w:kern w:val="0"/>
          <w:sz w:val="24"/>
          <w:szCs w:val="24"/>
        </w:rPr>
        <w:t>低流行</w:t>
      </w:r>
      <w:proofErr w:type="gramEnd"/>
      <w:r w:rsidRPr="00DF6FD5">
        <w:rPr>
          <w:rFonts w:ascii="宋体" w:eastAsia="宋体" w:hAnsi="宋体" w:cs="宋体" w:hint="eastAsia"/>
          <w:color w:val="333333"/>
          <w:kern w:val="0"/>
          <w:sz w:val="24"/>
          <w:szCs w:val="24"/>
        </w:rPr>
        <w:t>水平。开展肺结核综合防治服务试点，加大一般就诊者肺结核发现力度，强化重点人群主动筛查，</w:t>
      </w:r>
      <w:proofErr w:type="gramStart"/>
      <w:r w:rsidRPr="00DF6FD5">
        <w:rPr>
          <w:rFonts w:ascii="宋体" w:eastAsia="宋体" w:hAnsi="宋体" w:cs="宋体" w:hint="eastAsia"/>
          <w:color w:val="333333"/>
          <w:kern w:val="0"/>
          <w:sz w:val="24"/>
          <w:szCs w:val="24"/>
        </w:rPr>
        <w:t>加强耐多药</w:t>
      </w:r>
      <w:proofErr w:type="gramEnd"/>
      <w:r w:rsidRPr="00DF6FD5">
        <w:rPr>
          <w:rFonts w:ascii="宋体" w:eastAsia="宋体" w:hAnsi="宋体" w:cs="宋体" w:hint="eastAsia"/>
          <w:color w:val="333333"/>
          <w:kern w:val="0"/>
          <w:sz w:val="24"/>
          <w:szCs w:val="24"/>
        </w:rPr>
        <w:t>肺结核筛查和监测，规范患者全程治疗管理。有效应对霍乱、流感、手足口病、麻疹等重点传染病疫情。实施以传染源控制为主的狂犬病、布病、禽流感等人畜共患病综合治理策略。消除麻风病危害。建立已控制严重传染病防控能力储备机制。</w:t>
      </w:r>
      <w:r w:rsidRPr="00DF6FD5">
        <w:rPr>
          <w:rFonts w:ascii="楷体" w:eastAsia="楷体" w:hAnsi="楷体" w:cs="宋体" w:hint="eastAsia"/>
          <w:color w:val="333333"/>
          <w:kern w:val="0"/>
          <w:sz w:val="24"/>
          <w:szCs w:val="24"/>
        </w:rPr>
        <w:t>（国家卫生计生委牵头，农业部等相关部门参与）</w:t>
      </w:r>
      <w:r w:rsidRPr="00DF6FD5">
        <w:rPr>
          <w:rFonts w:ascii="宋体" w:eastAsia="宋体" w:hAnsi="宋体" w:cs="宋体" w:hint="eastAsia"/>
          <w:color w:val="333333"/>
          <w:kern w:val="0"/>
          <w:sz w:val="24"/>
          <w:szCs w:val="24"/>
        </w:rPr>
        <w:t>加强口岸卫生检疫能力建设，加强境外传染病监测预警和应急处置，推动口岸疑似传染病旅客接受免费传染病检测，严防</w:t>
      </w:r>
      <w:proofErr w:type="gramStart"/>
      <w:r w:rsidRPr="00DF6FD5">
        <w:rPr>
          <w:rFonts w:ascii="宋体" w:eastAsia="宋体" w:hAnsi="宋体" w:cs="宋体" w:hint="eastAsia"/>
          <w:color w:val="333333"/>
          <w:kern w:val="0"/>
          <w:sz w:val="24"/>
          <w:szCs w:val="24"/>
        </w:rPr>
        <w:t>外来重大</w:t>
      </w:r>
      <w:proofErr w:type="gramEnd"/>
      <w:r w:rsidRPr="00DF6FD5">
        <w:rPr>
          <w:rFonts w:ascii="宋体" w:eastAsia="宋体" w:hAnsi="宋体" w:cs="宋体" w:hint="eastAsia"/>
          <w:color w:val="333333"/>
          <w:kern w:val="0"/>
          <w:sz w:val="24"/>
          <w:szCs w:val="24"/>
        </w:rPr>
        <w:t>传染病传入。</w:t>
      </w:r>
      <w:r w:rsidRPr="00DF6FD5">
        <w:rPr>
          <w:rFonts w:ascii="楷体" w:eastAsia="楷体" w:hAnsi="楷体" w:cs="宋体" w:hint="eastAsia"/>
          <w:color w:val="333333"/>
          <w:kern w:val="0"/>
          <w:sz w:val="24"/>
          <w:szCs w:val="24"/>
        </w:rPr>
        <w:t>（质检总局负责）</w:t>
      </w:r>
    </w:p>
    <w:p w14:paraId="5993302D"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强化精神疾病防治。</w:t>
      </w:r>
      <w:r w:rsidRPr="00DF6FD5">
        <w:rPr>
          <w:rFonts w:ascii="宋体" w:eastAsia="宋体" w:hAnsi="宋体" w:cs="宋体" w:hint="eastAsia"/>
          <w:color w:val="333333"/>
          <w:kern w:val="0"/>
          <w:sz w:val="24"/>
          <w:szCs w:val="24"/>
        </w:rPr>
        <w:t>加强严重精神障碍患者报告登记、服务管理和救治救助，在册的严重精神障碍患者管理率达到80%以上。逐步建立和完善精神障碍患者社区康复服务体系。开展焦虑、抑郁等常见精神障碍早期筛查和干预试点，抑郁症</w:t>
      </w:r>
      <w:r w:rsidRPr="00DF6FD5">
        <w:rPr>
          <w:rFonts w:ascii="宋体" w:eastAsia="宋体" w:hAnsi="宋体" w:cs="宋体" w:hint="eastAsia"/>
          <w:color w:val="333333"/>
          <w:kern w:val="0"/>
          <w:sz w:val="24"/>
          <w:szCs w:val="24"/>
        </w:rPr>
        <w:lastRenderedPageBreak/>
        <w:t>治疗率显著提高。加强心理健康服务。</w:t>
      </w:r>
      <w:r w:rsidRPr="00DF6FD5">
        <w:rPr>
          <w:rFonts w:ascii="楷体" w:eastAsia="楷体" w:hAnsi="楷体" w:cs="宋体" w:hint="eastAsia"/>
          <w:color w:val="333333"/>
          <w:kern w:val="0"/>
          <w:sz w:val="24"/>
          <w:szCs w:val="24"/>
        </w:rPr>
        <w:t>（国家卫生计生委牵头，公安部、民政部、中国残联等相关部门和单位参与）</w:t>
      </w:r>
    </w:p>
    <w:p w14:paraId="7EAC0317"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实施扩大国家免疫规划。</w:t>
      </w:r>
      <w:r w:rsidRPr="00DF6FD5">
        <w:rPr>
          <w:rFonts w:ascii="宋体" w:eastAsia="宋体" w:hAnsi="宋体" w:cs="宋体" w:hint="eastAsia"/>
          <w:color w:val="333333"/>
          <w:kern w:val="0"/>
          <w:sz w:val="24"/>
          <w:szCs w:val="24"/>
        </w:rPr>
        <w:t>夯实常规免疫，做好补充免疫和查漏补种，推进接种门诊规范化建设，提升预防接种管理质量。在全国范围内开展脊灰灭活疫苗替代工作，继续维持无脊灰状态。根据防病工作需要，适时调整国家免疫规划疫苗种类，逐步将安全有效、财政可负担的疫苗纳入国家免疫规划。加强疫苗可预防传染病监测。探索建立预防接种异常反应补偿保险机制。改革完善第二类疫苗集中采购机制，加强疫苗冷链管理，推进疫苗全程追溯体系建设，严禁销售非法疫苗。</w:t>
      </w:r>
      <w:r w:rsidRPr="00DF6FD5">
        <w:rPr>
          <w:rFonts w:ascii="楷体" w:eastAsia="楷体" w:hAnsi="楷体" w:cs="宋体" w:hint="eastAsia"/>
          <w:color w:val="333333"/>
          <w:kern w:val="0"/>
          <w:sz w:val="24"/>
          <w:szCs w:val="24"/>
        </w:rPr>
        <w:t>（国家卫生计生委牵头，财政部、食品药品监管总局、质检总局等相关部门参与）</w:t>
      </w:r>
    </w:p>
    <w:p w14:paraId="27FF73E8"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做好重点寄生虫病及地方病防控工作。</w:t>
      </w:r>
      <w:r w:rsidRPr="00DF6FD5">
        <w:rPr>
          <w:rFonts w:ascii="宋体" w:eastAsia="宋体" w:hAnsi="宋体" w:cs="宋体" w:hint="eastAsia"/>
          <w:color w:val="333333"/>
          <w:kern w:val="0"/>
          <w:sz w:val="24"/>
          <w:szCs w:val="24"/>
        </w:rPr>
        <w:t>坚持以传染源控制为主的血吸虫病综合防治策略。加强登革热、</w:t>
      </w:r>
      <w:proofErr w:type="gramStart"/>
      <w:r w:rsidRPr="00DF6FD5">
        <w:rPr>
          <w:rFonts w:ascii="宋体" w:eastAsia="宋体" w:hAnsi="宋体" w:cs="宋体" w:hint="eastAsia"/>
          <w:color w:val="333333"/>
          <w:kern w:val="0"/>
          <w:sz w:val="24"/>
          <w:szCs w:val="24"/>
        </w:rPr>
        <w:t>疟疾等蚊媒</w:t>
      </w:r>
      <w:proofErr w:type="gramEnd"/>
      <w:r w:rsidRPr="00DF6FD5">
        <w:rPr>
          <w:rFonts w:ascii="宋体" w:eastAsia="宋体" w:hAnsi="宋体" w:cs="宋体" w:hint="eastAsia"/>
          <w:color w:val="333333"/>
          <w:kern w:val="0"/>
          <w:sz w:val="24"/>
          <w:szCs w:val="24"/>
        </w:rPr>
        <w:t>传染病控制，全国实现消除疟疾目标。实施包虫病综合防治策略，基本控制包虫病流行。持续消除碘缺乏危害，人群碘营养总体处于适宜水平。保持基本消除大骨节病、克山病和燃煤污染型氟、砷中毒危害，有效控制饮水型地方性氟、砷中毒危害和饮茶型地氟病危害。</w:t>
      </w:r>
      <w:r w:rsidRPr="00DF6FD5">
        <w:rPr>
          <w:rFonts w:ascii="楷体" w:eastAsia="楷体" w:hAnsi="楷体" w:cs="宋体" w:hint="eastAsia"/>
          <w:color w:val="333333"/>
          <w:kern w:val="0"/>
          <w:sz w:val="24"/>
          <w:szCs w:val="24"/>
        </w:rPr>
        <w:t>（国家卫生计生委牵头，水利部、农业部等相关部门参与）</w:t>
      </w:r>
    </w:p>
    <w:p w14:paraId="0E0E4A26"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推进职业病防治工作。</w:t>
      </w:r>
      <w:r w:rsidRPr="00DF6FD5">
        <w:rPr>
          <w:rFonts w:ascii="宋体" w:eastAsia="宋体" w:hAnsi="宋体" w:cs="宋体" w:hint="eastAsia"/>
          <w:color w:val="333333"/>
          <w:kern w:val="0"/>
          <w:sz w:val="24"/>
          <w:szCs w:val="24"/>
        </w:rPr>
        <w:t>开展职业病危害普查和防控，加强尘肺病等重点职业病监测和职业健康风险评估。提高医用辐射防护监测与危害控制水平。提升医疗卫生机构职业病报告、职业健康检查和职业病诊断、鉴定、救治能力。加强职业人群健康教育，推动用人单位落实职业病防治主体责任，开展用人单位职业健康促进试点。</w:t>
      </w:r>
      <w:r w:rsidRPr="00DF6FD5">
        <w:rPr>
          <w:rFonts w:ascii="楷体" w:eastAsia="楷体" w:hAnsi="楷体" w:cs="宋体" w:hint="eastAsia"/>
          <w:color w:val="333333"/>
          <w:kern w:val="0"/>
          <w:sz w:val="24"/>
          <w:szCs w:val="24"/>
        </w:rPr>
        <w:t>（国家卫生计生委、安全监管总局负责）</w:t>
      </w:r>
    </w:p>
    <w:p w14:paraId="553F567D"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加强突发事件卫生应急。</w:t>
      </w:r>
      <w:r w:rsidRPr="00DF6FD5">
        <w:rPr>
          <w:rFonts w:ascii="宋体" w:eastAsia="宋体" w:hAnsi="宋体" w:cs="宋体" w:hint="eastAsia"/>
          <w:color w:val="333333"/>
          <w:kern w:val="0"/>
          <w:sz w:val="24"/>
          <w:szCs w:val="24"/>
        </w:rPr>
        <w:t>加强突发公共卫生事件尤其是突发急性传染病综合监测、快速检测、风险评估和及时预警能力建设，提升突发事件卫生应急监测预警水平、应对能力和指挥效力，突发公共卫生事件预警信息响应率达到95%以上。加强卫生应急队伍建设，提高各级医疗卫生机构卫生应急准备和处置能力，鼠疫、人禽流感等突发急性传染病现场规范处置率达95%以上。完善重大自然灾害医学救援、突发公共卫生事件军地联防联控机制。建立并完善国家生物安全协调机制，倡导卫生应急社会参与。</w:t>
      </w:r>
      <w:r w:rsidRPr="00DF6FD5">
        <w:rPr>
          <w:rFonts w:ascii="楷体" w:eastAsia="楷体" w:hAnsi="楷体" w:cs="宋体" w:hint="eastAsia"/>
          <w:color w:val="333333"/>
          <w:kern w:val="0"/>
          <w:sz w:val="24"/>
          <w:szCs w:val="24"/>
        </w:rPr>
        <w:t>（国家卫生计生委、中央军委后勤保障部卫生局负责）</w:t>
      </w:r>
    </w:p>
    <w:p w14:paraId="79E5EC92" w14:textId="77777777" w:rsidR="00DF6FD5" w:rsidRPr="00DF6FD5" w:rsidRDefault="00DF6FD5" w:rsidP="00DF6FD5">
      <w:pPr>
        <w:widowControl/>
        <w:shd w:val="clear" w:color="auto" w:fill="FFFFFF"/>
        <w:spacing w:line="0" w:lineRule="auto"/>
        <w:ind w:firstLine="480"/>
        <w:rPr>
          <w:rFonts w:ascii="宋体" w:eastAsia="宋体" w:hAnsi="宋体" w:cs="宋体" w:hint="eastAsia"/>
          <w:color w:val="333333"/>
          <w:kern w:val="0"/>
          <w:sz w:val="24"/>
          <w:szCs w:val="24"/>
        </w:rPr>
      </w:pPr>
    </w:p>
    <w:tbl>
      <w:tblPr>
        <w:tblW w:w="9072" w:type="dxa"/>
        <w:jc w:val="center"/>
        <w:tblCellMar>
          <w:left w:w="0" w:type="dxa"/>
          <w:right w:w="0" w:type="dxa"/>
        </w:tblCellMar>
        <w:tblLook w:val="04A0" w:firstRow="1" w:lastRow="0" w:firstColumn="1" w:lastColumn="0" w:noHBand="0" w:noVBand="1"/>
      </w:tblPr>
      <w:tblGrid>
        <w:gridCol w:w="9072"/>
      </w:tblGrid>
      <w:tr w:rsidR="00DF6FD5" w:rsidRPr="00DF6FD5" w14:paraId="2DF5792B" w14:textId="77777777" w:rsidTr="00DF6FD5">
        <w:trPr>
          <w:jc w:val="center"/>
        </w:trPr>
        <w:tc>
          <w:tcPr>
            <w:tcW w:w="852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4B1A437" w14:textId="77777777" w:rsidR="00DF6FD5" w:rsidRPr="00DF6FD5" w:rsidRDefault="00DF6FD5" w:rsidP="00DF6FD5">
            <w:pPr>
              <w:widowControl/>
              <w:jc w:val="center"/>
              <w:rPr>
                <w:rFonts w:ascii="Times New Roman" w:eastAsia="宋体" w:hAnsi="Times New Roman" w:cs="Times New Roman" w:hint="eastAsia"/>
                <w:kern w:val="0"/>
                <w:szCs w:val="21"/>
              </w:rPr>
            </w:pPr>
            <w:r w:rsidRPr="00DF6FD5">
              <w:rPr>
                <w:rFonts w:ascii="宋体" w:eastAsia="宋体" w:hAnsi="宋体" w:cs="Times New Roman" w:hint="eastAsia"/>
                <w:b/>
                <w:bCs/>
                <w:kern w:val="0"/>
                <w:sz w:val="20"/>
                <w:szCs w:val="20"/>
              </w:rPr>
              <w:t>专栏</w:t>
            </w:r>
            <w:r w:rsidRPr="00DF6FD5">
              <w:rPr>
                <w:rFonts w:ascii="Times New Roman" w:eastAsia="宋体" w:hAnsi="Times New Roman" w:cs="Times New Roman"/>
                <w:b/>
                <w:bCs/>
                <w:kern w:val="0"/>
                <w:sz w:val="20"/>
                <w:szCs w:val="20"/>
              </w:rPr>
              <w:t>1</w:t>
            </w:r>
            <w:r w:rsidRPr="00DF6FD5">
              <w:rPr>
                <w:rFonts w:ascii="宋体" w:eastAsia="宋体" w:hAnsi="宋体" w:cs="Times New Roman" w:hint="eastAsia"/>
                <w:b/>
                <w:bCs/>
                <w:kern w:val="0"/>
                <w:sz w:val="20"/>
                <w:szCs w:val="20"/>
              </w:rPr>
              <w:t xml:space="preserve">　重大疾病防治项目</w:t>
            </w:r>
          </w:p>
        </w:tc>
      </w:tr>
      <w:tr w:rsidR="00DF6FD5" w:rsidRPr="00DF6FD5" w14:paraId="32FEDD82" w14:textId="77777777" w:rsidTr="00DF6FD5">
        <w:trPr>
          <w:jc w:val="center"/>
        </w:trPr>
        <w:tc>
          <w:tcPr>
            <w:tcW w:w="852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D364063"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慢性病综合防控：</w:t>
            </w:r>
            <w:r w:rsidRPr="00DF6FD5">
              <w:rPr>
                <w:rFonts w:ascii="宋体" w:eastAsia="宋体" w:hAnsi="宋体" w:cs="Times New Roman" w:hint="eastAsia"/>
                <w:kern w:val="0"/>
                <w:sz w:val="20"/>
                <w:szCs w:val="20"/>
              </w:rPr>
              <w:t>慢性病综合防控示范区，慢性病与营养监测及综合干预，癌症早诊早治，脑卒中、心血管病、慢性呼吸系统疾病筛查干预，高血压、糖尿病高危人群健康干预，重点人群口腔疾病综合干预。（国家卫生计生委负责）</w:t>
            </w:r>
            <w:r w:rsidRPr="00DF6FD5">
              <w:rPr>
                <w:rFonts w:ascii="Times New Roman" w:eastAsia="宋体" w:hAnsi="Times New Roman" w:cs="Times New Roman"/>
                <w:kern w:val="0"/>
                <w:sz w:val="20"/>
                <w:szCs w:val="20"/>
              </w:rPr>
              <w:br/>
            </w:r>
            <w:r w:rsidRPr="00DF6FD5">
              <w:rPr>
                <w:rFonts w:ascii="宋体" w:eastAsia="宋体" w:hAnsi="宋体" w:cs="Times New Roman" w:hint="eastAsia"/>
                <w:kern w:val="0"/>
                <w:sz w:val="20"/>
                <w:szCs w:val="20"/>
              </w:rPr>
              <w:t xml:space="preserve">　　</w:t>
            </w:r>
            <w:r w:rsidRPr="00DF6FD5">
              <w:rPr>
                <w:rFonts w:ascii="楷体" w:eastAsia="楷体" w:hAnsi="楷体" w:cs="Times New Roman" w:hint="eastAsia"/>
                <w:kern w:val="0"/>
                <w:sz w:val="20"/>
                <w:szCs w:val="20"/>
              </w:rPr>
              <w:t>重大传染病防控：</w:t>
            </w:r>
            <w:r w:rsidRPr="00DF6FD5">
              <w:rPr>
                <w:rFonts w:ascii="宋体" w:eastAsia="宋体" w:hAnsi="宋体" w:cs="Times New Roman" w:hint="eastAsia"/>
                <w:kern w:val="0"/>
                <w:sz w:val="20"/>
                <w:szCs w:val="20"/>
              </w:rPr>
              <w:t>艾滋病防控，结核病防控，流感和不明原因肺炎监测，手足口病、狂犬病、布病、流行性出血热、登革热、麻风病等传染病的监测及早期干预，突发急性传染病防控。</w:t>
            </w:r>
            <w:r w:rsidRPr="00DF6FD5">
              <w:rPr>
                <w:rFonts w:ascii="楷体" w:eastAsia="楷体" w:hAnsi="楷体" w:cs="Times New Roman" w:hint="eastAsia"/>
                <w:kern w:val="0"/>
                <w:sz w:val="20"/>
                <w:szCs w:val="20"/>
              </w:rPr>
              <w:t>（国家卫生计生委负责）</w:t>
            </w:r>
          </w:p>
          <w:p w14:paraId="6550E0AB"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精神疾病防治：</w:t>
            </w:r>
            <w:r w:rsidRPr="00DF6FD5">
              <w:rPr>
                <w:rFonts w:ascii="宋体" w:eastAsia="宋体" w:hAnsi="宋体" w:cs="Times New Roman" w:hint="eastAsia"/>
                <w:kern w:val="0"/>
                <w:sz w:val="20"/>
                <w:szCs w:val="20"/>
              </w:rPr>
              <w:t>严重精神障碍患者管理治疗，心理健康服务，精神卫生综合管理试点。</w:t>
            </w:r>
            <w:r w:rsidRPr="00DF6FD5">
              <w:rPr>
                <w:rFonts w:ascii="楷体" w:eastAsia="楷体" w:hAnsi="楷体" w:cs="Times New Roman" w:hint="eastAsia"/>
                <w:kern w:val="0"/>
                <w:sz w:val="20"/>
                <w:szCs w:val="20"/>
              </w:rPr>
              <w:t>（国家卫生计生委负责）</w:t>
            </w:r>
          </w:p>
          <w:p w14:paraId="6AC7DDA1"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扩大国家免疫规划：</w:t>
            </w:r>
            <w:r w:rsidRPr="00DF6FD5">
              <w:rPr>
                <w:rFonts w:ascii="宋体" w:eastAsia="宋体" w:hAnsi="宋体" w:cs="Times New Roman" w:hint="eastAsia"/>
                <w:kern w:val="0"/>
                <w:sz w:val="20"/>
                <w:szCs w:val="20"/>
              </w:rPr>
              <w:t>扩大国家免疫规划，急性弛缓性麻痹病例及麻疹、乙肝等疫苗可预防重点传染病监测。</w:t>
            </w:r>
            <w:r w:rsidRPr="00DF6FD5">
              <w:rPr>
                <w:rFonts w:ascii="楷体" w:eastAsia="楷体" w:hAnsi="楷体" w:cs="Times New Roman" w:hint="eastAsia"/>
                <w:kern w:val="0"/>
                <w:sz w:val="20"/>
                <w:szCs w:val="20"/>
              </w:rPr>
              <w:t>（国家卫生计生委负责）</w:t>
            </w:r>
          </w:p>
          <w:p w14:paraId="108E5DB5"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重点寄生虫病及地方病防控：</w:t>
            </w:r>
            <w:r w:rsidRPr="00DF6FD5">
              <w:rPr>
                <w:rFonts w:ascii="宋体" w:eastAsia="宋体" w:hAnsi="宋体" w:cs="Times New Roman" w:hint="eastAsia"/>
                <w:kern w:val="0"/>
                <w:sz w:val="20"/>
                <w:szCs w:val="20"/>
              </w:rPr>
              <w:t>血吸虫病防控，疟疾、包虫病等重点寄生虫病防治，重点地方病防控。</w:t>
            </w:r>
            <w:r w:rsidRPr="00DF6FD5">
              <w:rPr>
                <w:rFonts w:ascii="楷体" w:eastAsia="楷体" w:hAnsi="楷体" w:cs="Times New Roman" w:hint="eastAsia"/>
                <w:kern w:val="0"/>
                <w:sz w:val="20"/>
                <w:szCs w:val="20"/>
              </w:rPr>
              <w:t>（国家卫生计生委负责）</w:t>
            </w:r>
          </w:p>
          <w:p w14:paraId="40AD91BD"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职业病防治：</w:t>
            </w:r>
            <w:r w:rsidRPr="00DF6FD5">
              <w:rPr>
                <w:rFonts w:ascii="宋体" w:eastAsia="宋体" w:hAnsi="宋体" w:cs="Times New Roman" w:hint="eastAsia"/>
                <w:kern w:val="0"/>
                <w:sz w:val="20"/>
                <w:szCs w:val="20"/>
              </w:rPr>
              <w:t>重点职业病监测与职业健康风险评估，职业性放射性疾病监测与职业健康风险评估，医疗卫生机构医用辐射防护监测。</w:t>
            </w:r>
            <w:r w:rsidRPr="00DF6FD5">
              <w:rPr>
                <w:rFonts w:ascii="楷体" w:eastAsia="楷体" w:hAnsi="楷体" w:cs="Times New Roman" w:hint="eastAsia"/>
                <w:kern w:val="0"/>
                <w:sz w:val="20"/>
                <w:szCs w:val="20"/>
              </w:rPr>
              <w:t>（国家卫生计生委负责）</w:t>
            </w:r>
          </w:p>
          <w:p w14:paraId="5DBCE736"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lastRenderedPageBreak/>
              <w:t>基本公共卫生服务项目：</w:t>
            </w:r>
            <w:r w:rsidRPr="00DF6FD5">
              <w:rPr>
                <w:rFonts w:ascii="宋体" w:eastAsia="宋体" w:hAnsi="宋体" w:cs="Times New Roman" w:hint="eastAsia"/>
                <w:kern w:val="0"/>
                <w:sz w:val="20"/>
                <w:szCs w:val="20"/>
              </w:rPr>
              <w:t>居民健康档案、健康教育、预防接种、儿童健康管理、孕产妇健康管理、老年人健康管理、慢性病（高血压、Ⅱ型糖尿病）患者健康管理、严重精神障碍患者管理、结核病患者健康管理，中医药健康管理、卫生计生监督协管、传染病和突发公共卫生事件报告和处理等。</w:t>
            </w:r>
            <w:r w:rsidRPr="00DF6FD5">
              <w:rPr>
                <w:rFonts w:ascii="楷体" w:eastAsia="楷体" w:hAnsi="楷体" w:cs="Times New Roman" w:hint="eastAsia"/>
                <w:kern w:val="0"/>
                <w:sz w:val="20"/>
                <w:szCs w:val="20"/>
              </w:rPr>
              <w:t>（国家卫生计生委、国家中医药局、财政部负责）</w:t>
            </w:r>
          </w:p>
        </w:tc>
      </w:tr>
    </w:tbl>
    <w:p w14:paraId="7684845D" w14:textId="77777777" w:rsidR="00DF6FD5" w:rsidRPr="00DF6FD5" w:rsidRDefault="00DF6FD5" w:rsidP="00DF6FD5">
      <w:pPr>
        <w:widowControl/>
        <w:shd w:val="clear" w:color="auto" w:fill="FFFFFF"/>
        <w:spacing w:line="0" w:lineRule="auto"/>
        <w:ind w:firstLine="480"/>
        <w:rPr>
          <w:rFonts w:ascii="宋体" w:eastAsia="宋体" w:hAnsi="宋体" w:cs="宋体"/>
          <w:color w:val="333333"/>
          <w:kern w:val="0"/>
          <w:sz w:val="24"/>
          <w:szCs w:val="24"/>
        </w:rPr>
      </w:pPr>
    </w:p>
    <w:p w14:paraId="54D6D035"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（二）推动爱国卫生运动与健康促进。</w:t>
      </w:r>
    </w:p>
    <w:p w14:paraId="4FFE54CC"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着力改善城乡环境卫生面貌。</w:t>
      </w:r>
      <w:r w:rsidRPr="00DF6FD5">
        <w:rPr>
          <w:rFonts w:ascii="宋体" w:eastAsia="宋体" w:hAnsi="宋体" w:cs="宋体" w:hint="eastAsia"/>
          <w:color w:val="333333"/>
          <w:kern w:val="0"/>
          <w:sz w:val="24"/>
          <w:szCs w:val="24"/>
        </w:rPr>
        <w:t>深入推进卫生城镇创建，国家卫生城市比例提高到40%，国家卫生县城（乡镇）比例提高到5%。开展城乡环境卫生整洁行动，以城市环境卫生薄弱地段和农村垃圾污水处理、改厕为重点，完善城乡环境卫生基础设施和长效管理机制，加快推进农村生活污水治理和无害</w:t>
      </w:r>
      <w:proofErr w:type="gramStart"/>
      <w:r w:rsidRPr="00DF6FD5">
        <w:rPr>
          <w:rFonts w:ascii="宋体" w:eastAsia="宋体" w:hAnsi="宋体" w:cs="宋体" w:hint="eastAsia"/>
          <w:color w:val="333333"/>
          <w:kern w:val="0"/>
          <w:sz w:val="24"/>
          <w:szCs w:val="24"/>
        </w:rPr>
        <w:t>化卫生</w:t>
      </w:r>
      <w:proofErr w:type="gramEnd"/>
      <w:r w:rsidRPr="00DF6FD5">
        <w:rPr>
          <w:rFonts w:ascii="宋体" w:eastAsia="宋体" w:hAnsi="宋体" w:cs="宋体" w:hint="eastAsia"/>
          <w:color w:val="333333"/>
          <w:kern w:val="0"/>
          <w:sz w:val="24"/>
          <w:szCs w:val="24"/>
        </w:rPr>
        <w:t>厕所建设，农村卫生厕所普及率达到85%以上，实施农村生活垃圾治理专项行动。加快实施农村饮水安全巩固提升工程，推动城镇供水设施向农村延伸，农村集中式供水卫生安全巡查覆盖90%以上的乡镇。科学防制病媒生物。推进多污染物综合防治和环境治理。加强大气污染综合治理，改善大气环境质量。推进重点流域水污染防治和土壤污染治理与修复。加强环境与健康综合监测和风险评估。</w:t>
      </w:r>
      <w:r w:rsidRPr="00DF6FD5">
        <w:rPr>
          <w:rFonts w:ascii="楷体" w:eastAsia="楷体" w:hAnsi="楷体" w:cs="宋体" w:hint="eastAsia"/>
          <w:color w:val="333333"/>
          <w:kern w:val="0"/>
          <w:sz w:val="24"/>
          <w:szCs w:val="24"/>
        </w:rPr>
        <w:t>（国家卫生计生委、环境保护部、住房城乡建设部、水利部负责）</w:t>
      </w:r>
    </w:p>
    <w:p w14:paraId="6B080440"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全面推进健康城市和健康村镇建设。</w:t>
      </w:r>
      <w:r w:rsidRPr="00DF6FD5">
        <w:rPr>
          <w:rFonts w:ascii="宋体" w:eastAsia="宋体" w:hAnsi="宋体" w:cs="宋体" w:hint="eastAsia"/>
          <w:color w:val="333333"/>
          <w:kern w:val="0"/>
          <w:sz w:val="24"/>
          <w:szCs w:val="24"/>
        </w:rPr>
        <w:t>开展健康城市综合示范建设，形成可推广的健康城市建设模式。广泛开展健康社区、健康单位、健康学校、健康家庭建设，创新社会动员和群众参与工作方式，鼓励社会组织开展志愿服务、健康自我管理小组、社区健康讲堂等活动。开展健康城市建设效果评价，实现科学、动态管理。推进健康村镇建设，提高农村居民卫生素质和健康水平。健康城市和健康村镇工作体系基本健全，健康管理工作模式基本建立，建成一批健康城市建设示范市和健康村镇建设示范村镇。</w:t>
      </w:r>
      <w:r w:rsidRPr="00DF6FD5">
        <w:rPr>
          <w:rFonts w:ascii="楷体" w:eastAsia="楷体" w:hAnsi="楷体" w:cs="宋体" w:hint="eastAsia"/>
          <w:color w:val="333333"/>
          <w:kern w:val="0"/>
          <w:sz w:val="24"/>
          <w:szCs w:val="24"/>
        </w:rPr>
        <w:t>（国家卫生计生委负责）</w:t>
      </w:r>
    </w:p>
    <w:p w14:paraId="2D980BE7"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深入开展全民健康教育和健康促进活动。</w:t>
      </w:r>
      <w:r w:rsidRPr="00DF6FD5">
        <w:rPr>
          <w:rFonts w:ascii="宋体" w:eastAsia="宋体" w:hAnsi="宋体" w:cs="宋体" w:hint="eastAsia"/>
          <w:color w:val="333333"/>
          <w:kern w:val="0"/>
          <w:sz w:val="24"/>
          <w:szCs w:val="24"/>
        </w:rPr>
        <w:t>广泛开展全民健康素养促进行动和健康中国行等活动，普及合理营养、合理用药、科学就医和灾害自救互救等知识，提高全民健康素养。加强健康科普规范化管理，建立健全健康知识和技能核心信息发布制度。倡导健康文明的生活方式，实施国民营养计划，引导群众加强自我健康管理，深入推进以减盐、减油、减糖、健康口腔、健康体重、健康骨骼为重点的全民健康生活方式行动，广泛宣传合理膳食、适量运动、戒烟限酒、心理平衡等健康科普知识，开展家庭和高危个体健康生活方式强化指导和干预。加强健康教育能力建设，推进医疗机构开展健康教育和健康促进工作。全面推进控烟履约工作，加快控烟立法，大力开展无烟环境建设，全面推进公共场所禁烟，强化戒烟服务，预防和控制被动吸烟。健全健康素养和烟草流行监测体系，15岁以上人群烟草使用流行率控制在25%以下。</w:t>
      </w:r>
      <w:r w:rsidRPr="00DF6FD5">
        <w:rPr>
          <w:rFonts w:ascii="楷体" w:eastAsia="楷体" w:hAnsi="楷体" w:cs="宋体" w:hint="eastAsia"/>
          <w:color w:val="333333"/>
          <w:kern w:val="0"/>
          <w:sz w:val="24"/>
          <w:szCs w:val="24"/>
        </w:rPr>
        <w:t>（国家卫生计生委牵头，中央宣传部、工业和信息化部、体育总局、国务院法制办等相关部门参与）</w:t>
      </w:r>
    </w:p>
    <w:p w14:paraId="3D0D721D"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增强人民体质。</w:t>
      </w:r>
      <w:r w:rsidRPr="00DF6FD5">
        <w:rPr>
          <w:rFonts w:ascii="宋体" w:eastAsia="宋体" w:hAnsi="宋体" w:cs="宋体" w:hint="eastAsia"/>
          <w:color w:val="333333"/>
          <w:kern w:val="0"/>
          <w:sz w:val="24"/>
          <w:szCs w:val="24"/>
        </w:rPr>
        <w:t>推进基本公共体育服务体系建设，统筹建设全民健身场地设施，构建场地设施网络和城市社区15分钟健身圈，人均体育场地面积达到1.8平方米。推动公共体育设施免费或低收费开放，逐步对社会开放学校体育场馆等运动健身场所。广泛组织开展全民健身运动，大力发展群众健身休闲项目，鼓励实行工间健身制度，切实保证中小学生每天一小时校园体育活动。加强全民健身组织建设和人才培养。开展国民体质监测和全民健身活动状况调查，为群众提供个性化的科学健身指导服务，经常参加体育锻炼的人数达到4.35亿人。</w:t>
      </w:r>
      <w:r w:rsidRPr="00DF6FD5">
        <w:rPr>
          <w:rFonts w:ascii="楷体" w:eastAsia="楷体" w:hAnsi="楷体" w:cs="宋体" w:hint="eastAsia"/>
          <w:color w:val="333333"/>
          <w:kern w:val="0"/>
          <w:sz w:val="24"/>
          <w:szCs w:val="24"/>
        </w:rPr>
        <w:t>（体育总局、教育部负责）</w:t>
      </w:r>
    </w:p>
    <w:p w14:paraId="47DF8A2B" w14:textId="77777777" w:rsidR="00DF6FD5" w:rsidRPr="00DF6FD5" w:rsidRDefault="00DF6FD5" w:rsidP="00DF6FD5">
      <w:pPr>
        <w:widowControl/>
        <w:shd w:val="clear" w:color="auto" w:fill="FFFFFF"/>
        <w:spacing w:line="0" w:lineRule="auto"/>
        <w:ind w:firstLine="480"/>
        <w:rPr>
          <w:rFonts w:ascii="宋体" w:eastAsia="宋体" w:hAnsi="宋体" w:cs="宋体" w:hint="eastAsia"/>
          <w:color w:val="333333"/>
          <w:kern w:val="0"/>
          <w:sz w:val="24"/>
          <w:szCs w:val="24"/>
        </w:rPr>
      </w:pPr>
    </w:p>
    <w:tbl>
      <w:tblPr>
        <w:tblW w:w="9072" w:type="dxa"/>
        <w:jc w:val="center"/>
        <w:tblCellMar>
          <w:left w:w="0" w:type="dxa"/>
          <w:right w:w="0" w:type="dxa"/>
        </w:tblCellMar>
        <w:tblLook w:val="04A0" w:firstRow="1" w:lastRow="0" w:firstColumn="1" w:lastColumn="0" w:noHBand="0" w:noVBand="1"/>
      </w:tblPr>
      <w:tblGrid>
        <w:gridCol w:w="9072"/>
      </w:tblGrid>
      <w:tr w:rsidR="00DF6FD5" w:rsidRPr="00DF6FD5" w14:paraId="39A2B0D2" w14:textId="77777777" w:rsidTr="00DF6FD5">
        <w:trPr>
          <w:jc w:val="center"/>
        </w:trPr>
        <w:tc>
          <w:tcPr>
            <w:tcW w:w="852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5C45FF9" w14:textId="77777777" w:rsidR="00DF6FD5" w:rsidRPr="00DF6FD5" w:rsidRDefault="00DF6FD5" w:rsidP="00DF6FD5">
            <w:pPr>
              <w:widowControl/>
              <w:jc w:val="center"/>
              <w:rPr>
                <w:rFonts w:ascii="Times New Roman" w:eastAsia="宋体" w:hAnsi="Times New Roman" w:cs="Times New Roman" w:hint="eastAsia"/>
                <w:kern w:val="0"/>
                <w:szCs w:val="21"/>
              </w:rPr>
            </w:pPr>
            <w:r w:rsidRPr="00DF6FD5">
              <w:rPr>
                <w:rFonts w:ascii="宋体" w:eastAsia="宋体" w:hAnsi="宋体" w:cs="Times New Roman" w:hint="eastAsia"/>
                <w:b/>
                <w:bCs/>
                <w:kern w:val="0"/>
                <w:sz w:val="20"/>
                <w:szCs w:val="20"/>
              </w:rPr>
              <w:t>专栏</w:t>
            </w:r>
            <w:r w:rsidRPr="00DF6FD5">
              <w:rPr>
                <w:rFonts w:ascii="Times New Roman" w:eastAsia="宋体" w:hAnsi="Times New Roman" w:cs="Times New Roman"/>
                <w:b/>
                <w:bCs/>
                <w:kern w:val="0"/>
                <w:sz w:val="20"/>
                <w:szCs w:val="20"/>
              </w:rPr>
              <w:t>2</w:t>
            </w:r>
            <w:r w:rsidRPr="00DF6FD5">
              <w:rPr>
                <w:rFonts w:ascii="宋体" w:eastAsia="宋体" w:hAnsi="宋体" w:cs="Times New Roman" w:hint="eastAsia"/>
                <w:b/>
                <w:bCs/>
                <w:kern w:val="0"/>
                <w:sz w:val="20"/>
                <w:szCs w:val="20"/>
              </w:rPr>
              <w:t xml:space="preserve">　爱国卫生与健康促进项目</w:t>
            </w:r>
          </w:p>
        </w:tc>
      </w:tr>
      <w:tr w:rsidR="00DF6FD5" w:rsidRPr="00DF6FD5" w14:paraId="2ACEFBEE" w14:textId="77777777" w:rsidTr="00DF6FD5">
        <w:trPr>
          <w:jc w:val="center"/>
        </w:trPr>
        <w:tc>
          <w:tcPr>
            <w:tcW w:w="852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662834"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lastRenderedPageBreak/>
              <w:t>健康城市和健康村镇：</w:t>
            </w:r>
            <w:r w:rsidRPr="00DF6FD5">
              <w:rPr>
                <w:rFonts w:ascii="宋体" w:eastAsia="宋体" w:hAnsi="宋体" w:cs="Times New Roman" w:hint="eastAsia"/>
                <w:kern w:val="0"/>
                <w:sz w:val="20"/>
                <w:szCs w:val="20"/>
              </w:rPr>
              <w:t>健康城市与健康村镇综合试点，农村改厕，病媒生物监测，城乡环境卫生整治示范村建设。</w:t>
            </w:r>
            <w:r w:rsidRPr="00DF6FD5">
              <w:rPr>
                <w:rFonts w:ascii="楷体" w:eastAsia="楷体" w:hAnsi="楷体" w:cs="Times New Roman" w:hint="eastAsia"/>
                <w:kern w:val="0"/>
                <w:sz w:val="20"/>
                <w:szCs w:val="20"/>
              </w:rPr>
              <w:t>（国家卫生计生委负责）</w:t>
            </w:r>
          </w:p>
          <w:p w14:paraId="37212A68"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环境健康危害因素监测：</w:t>
            </w:r>
            <w:r w:rsidRPr="00DF6FD5">
              <w:rPr>
                <w:rFonts w:ascii="宋体" w:eastAsia="宋体" w:hAnsi="宋体" w:cs="Times New Roman" w:hint="eastAsia"/>
                <w:kern w:val="0"/>
                <w:sz w:val="20"/>
                <w:szCs w:val="20"/>
              </w:rPr>
              <w:t>城乡饮用水卫生监测，农村环境卫生监测，公共场所健康危害因素监测，空气污染等对人群健康影响监测，人体生物监测。</w:t>
            </w:r>
            <w:r w:rsidRPr="00DF6FD5">
              <w:rPr>
                <w:rFonts w:ascii="楷体" w:eastAsia="楷体" w:hAnsi="楷体" w:cs="Times New Roman" w:hint="eastAsia"/>
                <w:kern w:val="0"/>
                <w:sz w:val="20"/>
                <w:szCs w:val="20"/>
              </w:rPr>
              <w:t>（国家卫生计生委负责）</w:t>
            </w:r>
          </w:p>
          <w:p w14:paraId="0E64B79E"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全民健康生活方式：</w:t>
            </w:r>
            <w:r w:rsidRPr="00DF6FD5">
              <w:rPr>
                <w:rFonts w:ascii="宋体" w:eastAsia="宋体" w:hAnsi="宋体" w:cs="Times New Roman" w:hint="eastAsia"/>
                <w:kern w:val="0"/>
                <w:sz w:val="20"/>
                <w:szCs w:val="20"/>
              </w:rPr>
              <w:t>减少烟草危害行动，推广减盐、减油、减糖、健康体重、健康口腔、健康骨骼等专项行动。</w:t>
            </w:r>
            <w:r w:rsidRPr="00DF6FD5">
              <w:rPr>
                <w:rFonts w:ascii="楷体" w:eastAsia="楷体" w:hAnsi="楷体" w:cs="Times New Roman" w:hint="eastAsia"/>
                <w:kern w:val="0"/>
                <w:sz w:val="20"/>
                <w:szCs w:val="20"/>
              </w:rPr>
              <w:t>（国家卫生计生委负责）</w:t>
            </w:r>
          </w:p>
          <w:p w14:paraId="48E4E816"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健康教育：</w:t>
            </w:r>
            <w:r w:rsidRPr="00DF6FD5">
              <w:rPr>
                <w:rFonts w:ascii="宋体" w:eastAsia="宋体" w:hAnsi="宋体" w:cs="Times New Roman" w:hint="eastAsia"/>
                <w:kern w:val="0"/>
                <w:sz w:val="20"/>
                <w:szCs w:val="20"/>
              </w:rPr>
              <w:t>健康素养促进行动，健康中国行活动，健康家庭行动。</w:t>
            </w:r>
            <w:r w:rsidRPr="00DF6FD5">
              <w:rPr>
                <w:rFonts w:ascii="楷体" w:eastAsia="楷体" w:hAnsi="楷体" w:cs="Times New Roman" w:hint="eastAsia"/>
                <w:kern w:val="0"/>
                <w:sz w:val="20"/>
                <w:szCs w:val="20"/>
              </w:rPr>
              <w:t>（国家卫生计生委负责）</w:t>
            </w:r>
          </w:p>
          <w:p w14:paraId="10A87CF8"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全民健身：</w:t>
            </w:r>
            <w:r w:rsidRPr="00DF6FD5">
              <w:rPr>
                <w:rFonts w:ascii="宋体" w:eastAsia="宋体" w:hAnsi="宋体" w:cs="Times New Roman" w:hint="eastAsia"/>
                <w:kern w:val="0"/>
                <w:sz w:val="20"/>
                <w:szCs w:val="20"/>
              </w:rPr>
              <w:t>全民健身场地设施建设，运动促进健康专项行动，青少年体育活动促进计划。</w:t>
            </w:r>
            <w:r w:rsidRPr="00DF6FD5">
              <w:rPr>
                <w:rFonts w:ascii="楷体" w:eastAsia="楷体" w:hAnsi="楷体" w:cs="Times New Roman" w:hint="eastAsia"/>
                <w:kern w:val="0"/>
                <w:sz w:val="20"/>
                <w:szCs w:val="20"/>
              </w:rPr>
              <w:t>（体育总局负责）</w:t>
            </w:r>
          </w:p>
        </w:tc>
      </w:tr>
    </w:tbl>
    <w:p w14:paraId="61A39806" w14:textId="77777777" w:rsidR="00DF6FD5" w:rsidRPr="00DF6FD5" w:rsidRDefault="00DF6FD5" w:rsidP="00DF6FD5">
      <w:pPr>
        <w:widowControl/>
        <w:shd w:val="clear" w:color="auto" w:fill="FFFFFF"/>
        <w:spacing w:line="0" w:lineRule="auto"/>
        <w:ind w:firstLine="480"/>
        <w:rPr>
          <w:rFonts w:ascii="宋体" w:eastAsia="宋体" w:hAnsi="宋体" w:cs="宋体"/>
          <w:color w:val="333333"/>
          <w:kern w:val="0"/>
          <w:sz w:val="24"/>
          <w:szCs w:val="24"/>
        </w:rPr>
      </w:pPr>
    </w:p>
    <w:p w14:paraId="5C0C11B8"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（三）加强妇幼卫生保健和生育服务。</w:t>
      </w:r>
    </w:p>
    <w:p w14:paraId="56109D21"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保障妇幼健康。</w:t>
      </w:r>
      <w:r w:rsidRPr="00DF6FD5">
        <w:rPr>
          <w:rFonts w:ascii="宋体" w:eastAsia="宋体" w:hAnsi="宋体" w:cs="宋体" w:hint="eastAsia"/>
          <w:color w:val="333333"/>
          <w:kern w:val="0"/>
          <w:sz w:val="24"/>
          <w:szCs w:val="24"/>
        </w:rPr>
        <w:t>向孕产妇提供生育全过程的基本医疗保健服务，进一步提高</w:t>
      </w:r>
      <w:proofErr w:type="gramStart"/>
      <w:r w:rsidRPr="00DF6FD5">
        <w:rPr>
          <w:rFonts w:ascii="宋体" w:eastAsia="宋体" w:hAnsi="宋体" w:cs="宋体" w:hint="eastAsia"/>
          <w:color w:val="333333"/>
          <w:kern w:val="0"/>
          <w:sz w:val="24"/>
          <w:szCs w:val="24"/>
        </w:rPr>
        <w:t>孕</w:t>
      </w:r>
      <w:proofErr w:type="gramEnd"/>
      <w:r w:rsidRPr="00DF6FD5">
        <w:rPr>
          <w:rFonts w:ascii="宋体" w:eastAsia="宋体" w:hAnsi="宋体" w:cs="宋体" w:hint="eastAsia"/>
          <w:color w:val="333333"/>
          <w:kern w:val="0"/>
          <w:sz w:val="24"/>
          <w:szCs w:val="24"/>
        </w:rPr>
        <w:t>产妇、新生儿危急重症救治能力，有效降低</w:t>
      </w:r>
      <w:proofErr w:type="gramStart"/>
      <w:r w:rsidRPr="00DF6FD5">
        <w:rPr>
          <w:rFonts w:ascii="宋体" w:eastAsia="宋体" w:hAnsi="宋体" w:cs="宋体" w:hint="eastAsia"/>
          <w:color w:val="333333"/>
          <w:kern w:val="0"/>
          <w:sz w:val="24"/>
          <w:szCs w:val="24"/>
        </w:rPr>
        <w:t>孕</w:t>
      </w:r>
      <w:proofErr w:type="gramEnd"/>
      <w:r w:rsidRPr="00DF6FD5">
        <w:rPr>
          <w:rFonts w:ascii="宋体" w:eastAsia="宋体" w:hAnsi="宋体" w:cs="宋体" w:hint="eastAsia"/>
          <w:color w:val="333333"/>
          <w:kern w:val="0"/>
          <w:sz w:val="24"/>
          <w:szCs w:val="24"/>
        </w:rPr>
        <w:t>产妇死亡率和婴儿死亡率。加强高危</w:t>
      </w:r>
      <w:proofErr w:type="gramStart"/>
      <w:r w:rsidRPr="00DF6FD5">
        <w:rPr>
          <w:rFonts w:ascii="宋体" w:eastAsia="宋体" w:hAnsi="宋体" w:cs="宋体" w:hint="eastAsia"/>
          <w:color w:val="333333"/>
          <w:kern w:val="0"/>
          <w:sz w:val="24"/>
          <w:szCs w:val="24"/>
        </w:rPr>
        <w:t>孕</w:t>
      </w:r>
      <w:proofErr w:type="gramEnd"/>
      <w:r w:rsidRPr="00DF6FD5">
        <w:rPr>
          <w:rFonts w:ascii="宋体" w:eastAsia="宋体" w:hAnsi="宋体" w:cs="宋体" w:hint="eastAsia"/>
          <w:color w:val="333333"/>
          <w:kern w:val="0"/>
          <w:sz w:val="24"/>
          <w:szCs w:val="24"/>
        </w:rPr>
        <w:t>产妇专案管理，预防艾滋病、梅毒、乙肝母婴传播，保障母婴安全。大力倡导婚检，继续实施免费孕前优生健康检查，落实出生缺陷三级预防措施，建立覆盖城乡，涵盖孕前、孕期、新生儿各阶段的出生缺陷防治服务制度，有效减少出生缺陷的发生。加大妇女常见病防治力度，妇女常见病定期筛查率达到80%以上，逐步扩大妇女“两癌”检查项目覆盖范围，提高宫颈癌和乳腺癌的早诊早治率。加强儿童疾病防治和意外伤害预防。大力推行母乳喂养，开展婴幼儿营养与喂养、生长发育及心理行为指导，扩大贫困地区儿童营养改善和新生儿疾病筛查项目覆盖范围，5岁以下儿童生长迟缓率控制在7%以下，低体重率降低到5%以下。加强计划生育技术服务，落实国家规定的免费计划生育技术服务基本项目，全面推行知情选择，普及避孕节育、优生优育和生殖健康知识，提高药具服务的可及性和便捷性，做好再生育技术服务指导，提高生殖健康水平。</w:t>
      </w:r>
      <w:r w:rsidRPr="00DF6FD5">
        <w:rPr>
          <w:rFonts w:ascii="楷体" w:eastAsia="楷体" w:hAnsi="楷体" w:cs="宋体" w:hint="eastAsia"/>
          <w:color w:val="333333"/>
          <w:kern w:val="0"/>
          <w:sz w:val="24"/>
          <w:szCs w:val="24"/>
        </w:rPr>
        <w:t>（国家卫生计生委、财政部负责）</w:t>
      </w:r>
    </w:p>
    <w:p w14:paraId="5668DA4C"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关爱青少年健康。</w:t>
      </w:r>
      <w:r w:rsidRPr="00DF6FD5">
        <w:rPr>
          <w:rFonts w:ascii="宋体" w:eastAsia="宋体" w:hAnsi="宋体" w:cs="宋体" w:hint="eastAsia"/>
          <w:color w:val="333333"/>
          <w:kern w:val="0"/>
          <w:sz w:val="24"/>
          <w:szCs w:val="24"/>
        </w:rPr>
        <w:t>以中小学为重点，加强学校卫生工作。开展学生健康危害因素监测与评价，加强学生近视、龋齿、肥胖等常见病防治工作。加大学校健康教育与健康促进工作力度，将健康教育纳入国民教育体系。在总结好国家试点经验的基础上，实施农村义务教育学生营养改善计划，建立学生营养与健康监测评估制度，加大对学校集体供餐的食品安全和营养质量监管、指导力度。加强学校结核病、艾滋病等传染病防治和心理健康服务。关爱青少年生殖健康，减少非意愿妊娠。加强托幼机构卫生保健工作，托幼机构卫生保健指导实现全覆盖。</w:t>
      </w:r>
      <w:r w:rsidRPr="00DF6FD5">
        <w:rPr>
          <w:rFonts w:ascii="楷体" w:eastAsia="楷体" w:hAnsi="楷体" w:cs="宋体" w:hint="eastAsia"/>
          <w:color w:val="333333"/>
          <w:kern w:val="0"/>
          <w:sz w:val="24"/>
          <w:szCs w:val="24"/>
        </w:rPr>
        <w:t>（国家卫生计生委、教育部、食品药品监管总局负责）</w:t>
      </w:r>
    </w:p>
    <w:p w14:paraId="0F8B7140"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（四）发展老年健康服务。</w:t>
      </w:r>
    </w:p>
    <w:p w14:paraId="73845D58"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提高老年人健康素养。</w:t>
      </w:r>
      <w:r w:rsidRPr="00DF6FD5">
        <w:rPr>
          <w:rFonts w:ascii="宋体" w:eastAsia="宋体" w:hAnsi="宋体" w:cs="宋体" w:hint="eastAsia"/>
          <w:color w:val="333333"/>
          <w:kern w:val="0"/>
          <w:sz w:val="24"/>
          <w:szCs w:val="24"/>
        </w:rPr>
        <w:t>开展老年常见病、慢性病的健康指导和综合干预，推广以慢病管理、中医药和老年营养运动干预为主的适宜技术，65岁以上老年人健康管理率达到70%以上，有效改善老年人群营养健康状况，降低失能风险。开展长期护理保险试点，探索建立长期护理保险制度。开展老年心理健康和心理关怀服务。积极防治老年痴呆症。</w:t>
      </w:r>
      <w:r w:rsidRPr="00DF6FD5">
        <w:rPr>
          <w:rFonts w:ascii="楷体" w:eastAsia="楷体" w:hAnsi="楷体" w:cs="宋体" w:hint="eastAsia"/>
          <w:color w:val="333333"/>
          <w:kern w:val="0"/>
          <w:sz w:val="24"/>
          <w:szCs w:val="24"/>
        </w:rPr>
        <w:t>（国家卫生计生委、人力资源社会保障部、保监会负责）</w:t>
      </w:r>
    </w:p>
    <w:p w14:paraId="37FDE28B"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健全老年健康服务体系。</w:t>
      </w:r>
      <w:commentRangeStart w:id="7"/>
      <w:r w:rsidRPr="00DF6FD5">
        <w:rPr>
          <w:rFonts w:ascii="宋体" w:eastAsia="宋体" w:hAnsi="宋体" w:cs="宋体" w:hint="eastAsia"/>
          <w:color w:val="333333"/>
          <w:kern w:val="0"/>
          <w:sz w:val="24"/>
          <w:szCs w:val="24"/>
        </w:rPr>
        <w:t>重点发展社区健康养老服务，提高基层医疗卫生机构为居家老年人提供上门服务的能力。所有医疗机构开设为老年人提供挂号、就医等便利服务的绿色通道，加强综合性医院老年病科建设。提高基层医疗卫生机构康复、护理床位占比，鼓励其根据服务需求增设老年养护、</w:t>
      </w:r>
      <w:proofErr w:type="gramStart"/>
      <w:r w:rsidRPr="00DF6FD5">
        <w:rPr>
          <w:rFonts w:ascii="宋体" w:eastAsia="宋体" w:hAnsi="宋体" w:cs="宋体" w:hint="eastAsia"/>
          <w:color w:val="333333"/>
          <w:kern w:val="0"/>
          <w:sz w:val="24"/>
          <w:szCs w:val="24"/>
        </w:rPr>
        <w:t>安宁疗护病床</w:t>
      </w:r>
      <w:proofErr w:type="gramEnd"/>
      <w:r w:rsidRPr="00DF6FD5">
        <w:rPr>
          <w:rFonts w:ascii="宋体" w:eastAsia="宋体" w:hAnsi="宋体" w:cs="宋体" w:hint="eastAsia"/>
          <w:color w:val="333333"/>
          <w:kern w:val="0"/>
          <w:sz w:val="24"/>
          <w:szCs w:val="24"/>
        </w:rPr>
        <w:t>。</w:t>
      </w:r>
      <w:commentRangeEnd w:id="7"/>
      <w:r w:rsidR="006A014C">
        <w:rPr>
          <w:rStyle w:val="a4"/>
        </w:rPr>
        <w:commentReference w:id="7"/>
      </w:r>
      <w:r w:rsidRPr="00DF6FD5">
        <w:rPr>
          <w:rFonts w:ascii="宋体" w:eastAsia="宋体" w:hAnsi="宋体" w:cs="宋体" w:hint="eastAsia"/>
          <w:color w:val="333333"/>
          <w:kern w:val="0"/>
          <w:sz w:val="24"/>
          <w:szCs w:val="24"/>
        </w:rPr>
        <w:t>完</w:t>
      </w:r>
      <w:r w:rsidRPr="00DF6FD5">
        <w:rPr>
          <w:rFonts w:ascii="宋体" w:eastAsia="宋体" w:hAnsi="宋体" w:cs="宋体" w:hint="eastAsia"/>
          <w:color w:val="333333"/>
          <w:kern w:val="0"/>
          <w:sz w:val="24"/>
          <w:szCs w:val="24"/>
        </w:rPr>
        <w:lastRenderedPageBreak/>
        <w:t>善治疗—康复</w:t>
      </w:r>
      <w:proofErr w:type="gramStart"/>
      <w:r w:rsidRPr="00DF6FD5">
        <w:rPr>
          <w:rFonts w:ascii="宋体" w:eastAsia="宋体" w:hAnsi="宋体" w:cs="宋体" w:hint="eastAsia"/>
          <w:color w:val="333333"/>
          <w:kern w:val="0"/>
          <w:sz w:val="24"/>
          <w:szCs w:val="24"/>
        </w:rPr>
        <w:t>—长期</w:t>
      </w:r>
      <w:proofErr w:type="gramEnd"/>
      <w:r w:rsidRPr="00DF6FD5">
        <w:rPr>
          <w:rFonts w:ascii="宋体" w:eastAsia="宋体" w:hAnsi="宋体" w:cs="宋体" w:hint="eastAsia"/>
          <w:color w:val="333333"/>
          <w:kern w:val="0"/>
          <w:sz w:val="24"/>
          <w:szCs w:val="24"/>
        </w:rPr>
        <w:t>护理服务链，发展和加强康复、老年病、长期护理、慢性病管理、</w:t>
      </w:r>
      <w:proofErr w:type="gramStart"/>
      <w:r w:rsidRPr="00DF6FD5">
        <w:rPr>
          <w:rFonts w:ascii="宋体" w:eastAsia="宋体" w:hAnsi="宋体" w:cs="宋体" w:hint="eastAsia"/>
          <w:color w:val="333333"/>
          <w:kern w:val="0"/>
          <w:sz w:val="24"/>
          <w:szCs w:val="24"/>
        </w:rPr>
        <w:t>安宁疗护等</w:t>
      </w:r>
      <w:proofErr w:type="gramEnd"/>
      <w:r w:rsidRPr="00DF6FD5">
        <w:rPr>
          <w:rFonts w:ascii="宋体" w:eastAsia="宋体" w:hAnsi="宋体" w:cs="宋体" w:hint="eastAsia"/>
          <w:color w:val="333333"/>
          <w:kern w:val="0"/>
          <w:sz w:val="24"/>
          <w:szCs w:val="24"/>
        </w:rPr>
        <w:t>接续性医疗机构。</w:t>
      </w:r>
      <w:r w:rsidRPr="00DF6FD5">
        <w:rPr>
          <w:rFonts w:ascii="楷体" w:eastAsia="楷体" w:hAnsi="楷体" w:cs="宋体" w:hint="eastAsia"/>
          <w:color w:val="333333"/>
          <w:kern w:val="0"/>
          <w:sz w:val="24"/>
          <w:szCs w:val="24"/>
        </w:rPr>
        <w:t>（国家卫生计生委负责）</w:t>
      </w:r>
    </w:p>
    <w:p w14:paraId="21E8C5CA"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推动医疗卫生与养老服务融合发展。</w:t>
      </w:r>
      <w:r w:rsidRPr="00DF6FD5">
        <w:rPr>
          <w:rFonts w:ascii="宋体" w:eastAsia="宋体" w:hAnsi="宋体" w:cs="宋体" w:hint="eastAsia"/>
          <w:color w:val="333333"/>
          <w:kern w:val="0"/>
          <w:sz w:val="24"/>
          <w:szCs w:val="24"/>
        </w:rPr>
        <w:t>统筹医疗卫生与养老服务资源，创新健康养老服务模式，建立健全医疗机构与养老机构之间的业务协作机制。鼓励二级以上综合性医院与养老机构开展对口支援、合作共建。推动二级以上综合性医院与老年护理院、康复疗养机构、养老机构内设医疗机构等之间的转诊与合作。支持养老机构按规定开办医疗机构，开展老年病、康复、护理、中医和</w:t>
      </w:r>
      <w:proofErr w:type="gramStart"/>
      <w:r w:rsidRPr="00DF6FD5">
        <w:rPr>
          <w:rFonts w:ascii="宋体" w:eastAsia="宋体" w:hAnsi="宋体" w:cs="宋体" w:hint="eastAsia"/>
          <w:color w:val="333333"/>
          <w:kern w:val="0"/>
          <w:sz w:val="24"/>
          <w:szCs w:val="24"/>
        </w:rPr>
        <w:t>安宁疗护等</w:t>
      </w:r>
      <w:proofErr w:type="gramEnd"/>
      <w:r w:rsidRPr="00DF6FD5">
        <w:rPr>
          <w:rFonts w:ascii="宋体" w:eastAsia="宋体" w:hAnsi="宋体" w:cs="宋体" w:hint="eastAsia"/>
          <w:color w:val="333333"/>
          <w:kern w:val="0"/>
          <w:sz w:val="24"/>
          <w:szCs w:val="24"/>
        </w:rPr>
        <w:t>服务。推动中医药与养老结合，充分发挥中医药在养生保健和疾病康复领域优势。</w:t>
      </w:r>
      <w:r w:rsidRPr="00DF6FD5">
        <w:rPr>
          <w:rFonts w:ascii="楷体" w:eastAsia="楷体" w:hAnsi="楷体" w:cs="宋体" w:hint="eastAsia"/>
          <w:color w:val="333333"/>
          <w:kern w:val="0"/>
          <w:sz w:val="24"/>
          <w:szCs w:val="24"/>
        </w:rPr>
        <w:t>（国家卫生计生委、民政部牵头，国家中医药局参与）</w:t>
      </w:r>
    </w:p>
    <w:p w14:paraId="79F8A14F"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（五）促进贫困人口等重点人群健康。</w:t>
      </w:r>
    </w:p>
    <w:p w14:paraId="5251461D"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实施健康扶贫工程。</w:t>
      </w:r>
      <w:r w:rsidRPr="00DF6FD5">
        <w:rPr>
          <w:rFonts w:ascii="宋体" w:eastAsia="宋体" w:hAnsi="宋体" w:cs="宋体" w:hint="eastAsia"/>
          <w:color w:val="333333"/>
          <w:kern w:val="0"/>
          <w:sz w:val="24"/>
          <w:szCs w:val="24"/>
        </w:rPr>
        <w:t>保障贫困人口享有基本医疗卫生服务，努力防止因病致贫、因病返贫。对符合条件的贫困人口参加城乡居民基本医疗保险个人缴费部分按规定由财政给予补贴。新型农村合作医疗和大病保险制度对贫困人口实行政策倾斜，门诊统筹率先覆盖所有贫困地区。将贫困人口按规定纳入重特大疾病医疗救助范围。对患大病和慢性病的农村贫困人口进行分类救治。建立贫困人口健康卡。明显改善贫困地区医疗服务能力。实施军地三级医院与集中连片</w:t>
      </w:r>
      <w:proofErr w:type="gramStart"/>
      <w:r w:rsidRPr="00DF6FD5">
        <w:rPr>
          <w:rFonts w:ascii="宋体" w:eastAsia="宋体" w:hAnsi="宋体" w:cs="宋体" w:hint="eastAsia"/>
          <w:color w:val="333333"/>
          <w:kern w:val="0"/>
          <w:sz w:val="24"/>
          <w:szCs w:val="24"/>
        </w:rPr>
        <w:t>特困地</w:t>
      </w:r>
      <w:proofErr w:type="gramEnd"/>
      <w:r w:rsidRPr="00DF6FD5">
        <w:rPr>
          <w:rFonts w:ascii="宋体" w:eastAsia="宋体" w:hAnsi="宋体" w:cs="宋体" w:hint="eastAsia"/>
          <w:color w:val="333333"/>
          <w:kern w:val="0"/>
          <w:sz w:val="24"/>
          <w:szCs w:val="24"/>
        </w:rPr>
        <w:t>区县和国家扶贫开发工作重点县县级医院稳定持续的一对一帮扶，深入推进二级以上医疗机构对口帮扶贫困县乡镇卫生院。积极促进远程医疗服务向贫困地区延伸。</w:t>
      </w:r>
      <w:r w:rsidRPr="00DF6FD5">
        <w:rPr>
          <w:rFonts w:ascii="楷体" w:eastAsia="楷体" w:hAnsi="楷体" w:cs="宋体" w:hint="eastAsia"/>
          <w:color w:val="333333"/>
          <w:kern w:val="0"/>
          <w:sz w:val="24"/>
          <w:szCs w:val="24"/>
        </w:rPr>
        <w:t>（国家卫生计生委牵头，国务院扶贫办、民政部、人力资源社会保障部、财政部、中央军委后勤保障部卫生局、保监会、国家中医药局等相关部门参与）</w:t>
      </w:r>
    </w:p>
    <w:p w14:paraId="12FBAE77"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维护流动人口健康。</w:t>
      </w:r>
      <w:r w:rsidRPr="00DF6FD5">
        <w:rPr>
          <w:rFonts w:ascii="宋体" w:eastAsia="宋体" w:hAnsi="宋体" w:cs="宋体" w:hint="eastAsia"/>
          <w:color w:val="333333"/>
          <w:kern w:val="0"/>
          <w:sz w:val="24"/>
          <w:szCs w:val="24"/>
        </w:rPr>
        <w:t>按照常住人口（或服务人口）配置资源，将流动人口纳入流入地卫生计生服务体系。全面推进流动人口基本公共卫生计生服务均等化，流动人口目标人群基本公共卫生计生服务覆盖率达到90%。完善基本</w:t>
      </w:r>
      <w:proofErr w:type="gramStart"/>
      <w:r w:rsidRPr="00DF6FD5">
        <w:rPr>
          <w:rFonts w:ascii="宋体" w:eastAsia="宋体" w:hAnsi="宋体" w:cs="宋体" w:hint="eastAsia"/>
          <w:color w:val="333333"/>
          <w:kern w:val="0"/>
          <w:sz w:val="24"/>
          <w:szCs w:val="24"/>
        </w:rPr>
        <w:t>医保关系</w:t>
      </w:r>
      <w:proofErr w:type="gramEnd"/>
      <w:r w:rsidRPr="00DF6FD5">
        <w:rPr>
          <w:rFonts w:ascii="宋体" w:eastAsia="宋体" w:hAnsi="宋体" w:cs="宋体" w:hint="eastAsia"/>
          <w:color w:val="333333"/>
          <w:kern w:val="0"/>
          <w:sz w:val="24"/>
          <w:szCs w:val="24"/>
        </w:rPr>
        <w:t>转移接续办法，提高流动人口医疗保障水平。做好流动人口聚居地突发公共卫生事件应对。广泛开展流动人口健康促进行动，提高流动人口健康素养水平。深化流动人口全国“一盘棋”机制建设。关怀关爱留守人群特别是留守儿童，在40个县开展留守儿童健康教育项目，促进社会融合。</w:t>
      </w:r>
      <w:r w:rsidRPr="00DF6FD5">
        <w:rPr>
          <w:rFonts w:ascii="楷体" w:eastAsia="楷体" w:hAnsi="楷体" w:cs="宋体" w:hint="eastAsia"/>
          <w:color w:val="333333"/>
          <w:kern w:val="0"/>
          <w:sz w:val="24"/>
          <w:szCs w:val="24"/>
        </w:rPr>
        <w:t>（国家卫生计生委、人力资源社会保障部、民政部负责）</w:t>
      </w:r>
    </w:p>
    <w:p w14:paraId="5C60BC3B"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确保残疾人享有健康服务。</w:t>
      </w:r>
      <w:r w:rsidRPr="00DF6FD5">
        <w:rPr>
          <w:rFonts w:ascii="宋体" w:eastAsia="宋体" w:hAnsi="宋体" w:cs="宋体" w:hint="eastAsia"/>
          <w:color w:val="333333"/>
          <w:kern w:val="0"/>
          <w:sz w:val="24"/>
          <w:szCs w:val="24"/>
        </w:rPr>
        <w:t>城乡残疾人普遍享有基本医疗保障，加大符合条件的低收入残疾人医疗救助力度，逐步将符合条件的残疾人医疗康复项目按规定纳入基本医疗保险支付范围。完善医疗卫生机构无障碍设施。实施精准康复服务行动，以残疾儿童和持证残疾人为重点，有康复需求的残疾人接受基本康复服务的比例达到80%。加强残疾人健康管理和社区康复。</w:t>
      </w:r>
      <w:r w:rsidRPr="00DF6FD5">
        <w:rPr>
          <w:rFonts w:ascii="楷体" w:eastAsia="楷体" w:hAnsi="楷体" w:cs="宋体" w:hint="eastAsia"/>
          <w:color w:val="333333"/>
          <w:kern w:val="0"/>
          <w:sz w:val="24"/>
          <w:szCs w:val="24"/>
        </w:rPr>
        <w:t>（中国残联、国家卫生计生委、人力资源社会保障部、民政部等相关部门和单位负责）</w:t>
      </w:r>
    </w:p>
    <w:p w14:paraId="06221BB3" w14:textId="77777777" w:rsidR="00DF6FD5" w:rsidRPr="00DF6FD5" w:rsidRDefault="00DF6FD5" w:rsidP="00DF6FD5">
      <w:pPr>
        <w:widowControl/>
        <w:shd w:val="clear" w:color="auto" w:fill="FFFFFF"/>
        <w:spacing w:line="0" w:lineRule="auto"/>
        <w:ind w:firstLine="480"/>
        <w:rPr>
          <w:rFonts w:ascii="宋体" w:eastAsia="宋体" w:hAnsi="宋体" w:cs="宋体" w:hint="eastAsia"/>
          <w:color w:val="333333"/>
          <w:kern w:val="0"/>
          <w:sz w:val="24"/>
          <w:szCs w:val="24"/>
        </w:rPr>
      </w:pPr>
    </w:p>
    <w:tbl>
      <w:tblPr>
        <w:tblW w:w="9072" w:type="dxa"/>
        <w:jc w:val="center"/>
        <w:tblCellMar>
          <w:left w:w="0" w:type="dxa"/>
          <w:right w:w="0" w:type="dxa"/>
        </w:tblCellMar>
        <w:tblLook w:val="04A0" w:firstRow="1" w:lastRow="0" w:firstColumn="1" w:lastColumn="0" w:noHBand="0" w:noVBand="1"/>
      </w:tblPr>
      <w:tblGrid>
        <w:gridCol w:w="9072"/>
      </w:tblGrid>
      <w:tr w:rsidR="00DF6FD5" w:rsidRPr="00DF6FD5" w14:paraId="77670671" w14:textId="77777777" w:rsidTr="00DF6FD5">
        <w:trPr>
          <w:jc w:val="center"/>
        </w:trPr>
        <w:tc>
          <w:tcPr>
            <w:tcW w:w="852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58D4398" w14:textId="77777777" w:rsidR="00DF6FD5" w:rsidRPr="00DF6FD5" w:rsidRDefault="00DF6FD5" w:rsidP="00DF6FD5">
            <w:pPr>
              <w:widowControl/>
              <w:jc w:val="center"/>
              <w:rPr>
                <w:rFonts w:ascii="Times New Roman" w:eastAsia="宋体" w:hAnsi="Times New Roman" w:cs="Times New Roman" w:hint="eastAsia"/>
                <w:kern w:val="0"/>
                <w:szCs w:val="21"/>
              </w:rPr>
            </w:pPr>
            <w:r w:rsidRPr="00DF6FD5">
              <w:rPr>
                <w:rFonts w:ascii="宋体" w:eastAsia="宋体" w:hAnsi="宋体" w:cs="Times New Roman" w:hint="eastAsia"/>
                <w:b/>
                <w:bCs/>
                <w:kern w:val="0"/>
                <w:sz w:val="20"/>
                <w:szCs w:val="20"/>
              </w:rPr>
              <w:t>专栏</w:t>
            </w:r>
            <w:r w:rsidRPr="00DF6FD5">
              <w:rPr>
                <w:rFonts w:ascii="Times New Roman" w:eastAsia="宋体" w:hAnsi="Times New Roman" w:cs="Times New Roman"/>
                <w:b/>
                <w:bCs/>
                <w:kern w:val="0"/>
                <w:sz w:val="20"/>
                <w:szCs w:val="20"/>
              </w:rPr>
              <w:t>3</w:t>
            </w:r>
            <w:r w:rsidRPr="00DF6FD5">
              <w:rPr>
                <w:rFonts w:ascii="宋体" w:eastAsia="宋体" w:hAnsi="宋体" w:cs="Times New Roman" w:hint="eastAsia"/>
                <w:b/>
                <w:bCs/>
                <w:kern w:val="0"/>
                <w:sz w:val="20"/>
                <w:szCs w:val="20"/>
              </w:rPr>
              <w:t xml:space="preserve">　重点人群健康改善项目</w:t>
            </w:r>
          </w:p>
        </w:tc>
      </w:tr>
      <w:tr w:rsidR="00DF6FD5" w:rsidRPr="00DF6FD5" w14:paraId="36FD5EB0" w14:textId="77777777" w:rsidTr="00DF6FD5">
        <w:trPr>
          <w:jc w:val="center"/>
        </w:trPr>
        <w:tc>
          <w:tcPr>
            <w:tcW w:w="852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6F104A"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健康老龄化：</w:t>
            </w:r>
            <w:r w:rsidRPr="00DF6FD5">
              <w:rPr>
                <w:rFonts w:ascii="宋体" w:eastAsia="宋体" w:hAnsi="宋体" w:cs="Times New Roman" w:hint="eastAsia"/>
                <w:kern w:val="0"/>
                <w:sz w:val="20"/>
                <w:szCs w:val="20"/>
              </w:rPr>
              <w:t>老年人健康管理，老年心理健康与心理关怀，</w:t>
            </w:r>
            <w:proofErr w:type="gramStart"/>
            <w:r w:rsidRPr="00DF6FD5">
              <w:rPr>
                <w:rFonts w:ascii="宋体" w:eastAsia="宋体" w:hAnsi="宋体" w:cs="Times New Roman" w:hint="eastAsia"/>
                <w:kern w:val="0"/>
                <w:sz w:val="20"/>
                <w:szCs w:val="20"/>
              </w:rPr>
              <w:t>医</w:t>
            </w:r>
            <w:proofErr w:type="gramEnd"/>
            <w:r w:rsidRPr="00DF6FD5">
              <w:rPr>
                <w:rFonts w:ascii="宋体" w:eastAsia="宋体" w:hAnsi="宋体" w:cs="Times New Roman" w:hint="eastAsia"/>
                <w:kern w:val="0"/>
                <w:sz w:val="20"/>
                <w:szCs w:val="20"/>
              </w:rPr>
              <w:t>养结合试点示范，长期护理保险试点。</w:t>
            </w:r>
            <w:r w:rsidRPr="00DF6FD5">
              <w:rPr>
                <w:rFonts w:ascii="楷体" w:eastAsia="楷体" w:hAnsi="楷体" w:cs="Times New Roman" w:hint="eastAsia"/>
                <w:kern w:val="0"/>
                <w:sz w:val="20"/>
                <w:szCs w:val="20"/>
              </w:rPr>
              <w:t>（国家卫生计生委、人力资源社会保障部、民政部负责）</w:t>
            </w:r>
          </w:p>
          <w:p w14:paraId="2DD0CECF"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健康妇幼：</w:t>
            </w:r>
            <w:r w:rsidRPr="00DF6FD5">
              <w:rPr>
                <w:rFonts w:ascii="宋体" w:eastAsia="宋体" w:hAnsi="宋体" w:cs="Times New Roman" w:hint="eastAsia"/>
                <w:kern w:val="0"/>
                <w:sz w:val="20"/>
                <w:szCs w:val="20"/>
              </w:rPr>
              <w:t>农村妇女“两癌”检查，计划生育技术服务基本项目和避孕药具，再生育技术服务，预防艾滋病、梅毒、乙肝母婴传播。</w:t>
            </w:r>
            <w:r w:rsidRPr="00DF6FD5">
              <w:rPr>
                <w:rFonts w:ascii="楷体" w:eastAsia="楷体" w:hAnsi="楷体" w:cs="Times New Roman" w:hint="eastAsia"/>
                <w:kern w:val="0"/>
                <w:sz w:val="20"/>
                <w:szCs w:val="20"/>
              </w:rPr>
              <w:t>（国家卫生计生委、财政部负责）</w:t>
            </w:r>
          </w:p>
          <w:p w14:paraId="3E9AB291"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出生缺陷综合防治：</w:t>
            </w:r>
            <w:r w:rsidRPr="00DF6FD5">
              <w:rPr>
                <w:rFonts w:ascii="宋体" w:eastAsia="宋体" w:hAnsi="宋体" w:cs="Times New Roman" w:hint="eastAsia"/>
                <w:kern w:val="0"/>
                <w:sz w:val="20"/>
                <w:szCs w:val="20"/>
              </w:rPr>
              <w:t>农村夫妇免费孕前优生健康检查、增补叶酸预防神经管缺陷、孕期唐氏综合症产前筛查和产前诊断、新生儿疾病筛查、地中海贫血防控、先天性心脏病防治。</w:t>
            </w:r>
            <w:r w:rsidRPr="00DF6FD5">
              <w:rPr>
                <w:rFonts w:ascii="楷体" w:eastAsia="楷体" w:hAnsi="楷体" w:cs="Times New Roman" w:hint="eastAsia"/>
                <w:kern w:val="0"/>
                <w:sz w:val="20"/>
                <w:szCs w:val="20"/>
              </w:rPr>
              <w:t>（国家卫生计生委、财政部负责）</w:t>
            </w:r>
          </w:p>
          <w:p w14:paraId="4FC13692"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青少年健康：</w:t>
            </w:r>
            <w:r w:rsidRPr="00DF6FD5">
              <w:rPr>
                <w:rFonts w:ascii="宋体" w:eastAsia="宋体" w:hAnsi="宋体" w:cs="Times New Roman" w:hint="eastAsia"/>
                <w:kern w:val="0"/>
                <w:sz w:val="20"/>
                <w:szCs w:val="20"/>
              </w:rPr>
              <w:t>学生健康危害因素和常见病监测及防治，心理健康教育。</w:t>
            </w:r>
            <w:r w:rsidRPr="00DF6FD5">
              <w:rPr>
                <w:rFonts w:ascii="楷体" w:eastAsia="楷体" w:hAnsi="楷体" w:cs="Times New Roman" w:hint="eastAsia"/>
                <w:kern w:val="0"/>
                <w:sz w:val="20"/>
                <w:szCs w:val="20"/>
              </w:rPr>
              <w:t>（国家卫生计生委、教育部负责）</w:t>
            </w:r>
          </w:p>
          <w:p w14:paraId="42576D55"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lastRenderedPageBreak/>
              <w:t>健康扶贫：</w:t>
            </w:r>
            <w:r w:rsidRPr="00DF6FD5">
              <w:rPr>
                <w:rFonts w:ascii="宋体" w:eastAsia="宋体" w:hAnsi="宋体" w:cs="Times New Roman" w:hint="eastAsia"/>
                <w:kern w:val="0"/>
                <w:sz w:val="20"/>
                <w:szCs w:val="20"/>
              </w:rPr>
              <w:t>对符合条件的因病致贫人口提供医疗救助，省级巡回医疗队建设，三级医院与重点贫困县医院对口帮扶，二级以上医疗卫生机构对口帮扶贫困县卫生院。</w:t>
            </w:r>
            <w:r w:rsidRPr="00DF6FD5">
              <w:rPr>
                <w:rFonts w:ascii="楷体" w:eastAsia="楷体" w:hAnsi="楷体" w:cs="Times New Roman" w:hint="eastAsia"/>
                <w:kern w:val="0"/>
                <w:sz w:val="20"/>
                <w:szCs w:val="20"/>
              </w:rPr>
              <w:t>（国家卫生计生委、国务院扶贫办、民政部负责）</w:t>
            </w:r>
          </w:p>
          <w:p w14:paraId="2F0A3E1B"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流动人口健康维护：</w:t>
            </w:r>
            <w:r w:rsidRPr="00DF6FD5">
              <w:rPr>
                <w:rFonts w:ascii="宋体" w:eastAsia="宋体" w:hAnsi="宋体" w:cs="Times New Roman" w:hint="eastAsia"/>
                <w:kern w:val="0"/>
                <w:sz w:val="20"/>
                <w:szCs w:val="20"/>
              </w:rPr>
              <w:t>流动人口基本公共卫生计生服务均等化、流动人口健康促进行动、流动人口卫生计生动态监测。</w:t>
            </w:r>
            <w:r w:rsidRPr="00DF6FD5">
              <w:rPr>
                <w:rFonts w:ascii="楷体" w:eastAsia="楷体" w:hAnsi="楷体" w:cs="Times New Roman" w:hint="eastAsia"/>
                <w:kern w:val="0"/>
                <w:sz w:val="20"/>
                <w:szCs w:val="20"/>
              </w:rPr>
              <w:t>（国家卫生计生委负责）</w:t>
            </w:r>
          </w:p>
        </w:tc>
      </w:tr>
    </w:tbl>
    <w:p w14:paraId="3126475A" w14:textId="77777777" w:rsidR="00DF6FD5" w:rsidRPr="00DF6FD5" w:rsidRDefault="00DF6FD5" w:rsidP="00DF6FD5">
      <w:pPr>
        <w:widowControl/>
        <w:shd w:val="clear" w:color="auto" w:fill="FFFFFF"/>
        <w:spacing w:line="0" w:lineRule="auto"/>
        <w:ind w:firstLine="480"/>
        <w:rPr>
          <w:rFonts w:ascii="宋体" w:eastAsia="宋体" w:hAnsi="宋体" w:cs="宋体"/>
          <w:color w:val="333333"/>
          <w:kern w:val="0"/>
          <w:sz w:val="24"/>
          <w:szCs w:val="24"/>
        </w:rPr>
      </w:pPr>
    </w:p>
    <w:p w14:paraId="248C1121"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（六）完善计划生育政策。</w:t>
      </w:r>
    </w:p>
    <w:p w14:paraId="2C79D2C4"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实施全面两孩政策。</w:t>
      </w:r>
      <w:r w:rsidRPr="00DF6FD5">
        <w:rPr>
          <w:rFonts w:ascii="宋体" w:eastAsia="宋体" w:hAnsi="宋体" w:cs="宋体" w:hint="eastAsia"/>
          <w:color w:val="333333"/>
          <w:kern w:val="0"/>
          <w:sz w:val="24"/>
          <w:szCs w:val="24"/>
        </w:rPr>
        <w:t>合理配置妇幼保健、儿童照料、学前和中小学教育、社会保障等资源，满足新增公共服务需求。加强分类指导，</w:t>
      </w:r>
      <w:proofErr w:type="gramStart"/>
      <w:r w:rsidRPr="00DF6FD5">
        <w:rPr>
          <w:rFonts w:ascii="宋体" w:eastAsia="宋体" w:hAnsi="宋体" w:cs="宋体" w:hint="eastAsia"/>
          <w:color w:val="333333"/>
          <w:kern w:val="0"/>
          <w:sz w:val="24"/>
          <w:szCs w:val="24"/>
        </w:rPr>
        <w:t>鼓励按</w:t>
      </w:r>
      <w:proofErr w:type="gramEnd"/>
      <w:r w:rsidRPr="00DF6FD5">
        <w:rPr>
          <w:rFonts w:ascii="宋体" w:eastAsia="宋体" w:hAnsi="宋体" w:cs="宋体" w:hint="eastAsia"/>
          <w:color w:val="333333"/>
          <w:kern w:val="0"/>
          <w:sz w:val="24"/>
          <w:szCs w:val="24"/>
        </w:rPr>
        <w:t>政策生育。做好政策调整前后计划生育政策和相关经济社会政策的衔接，维护群众的合法权益。加强政策解读和宣传倡导，依法依规查处政策外多孩生育，维护良好生育秩序。完善出生人口信息管理，加强出生人口监测预警，及时把握出生人口动态。</w:t>
      </w:r>
      <w:r w:rsidRPr="00DF6FD5">
        <w:rPr>
          <w:rFonts w:ascii="楷体" w:eastAsia="楷体" w:hAnsi="楷体" w:cs="宋体" w:hint="eastAsia"/>
          <w:color w:val="333333"/>
          <w:kern w:val="0"/>
          <w:sz w:val="24"/>
          <w:szCs w:val="24"/>
        </w:rPr>
        <w:t>（国家卫生计生委牵头，国家发展改革委、教育部、人力资源社会保障部等相关部门参与）</w:t>
      </w:r>
    </w:p>
    <w:p w14:paraId="58977062"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改革完善计划生育服务管理。</w:t>
      </w:r>
      <w:r w:rsidRPr="00DF6FD5">
        <w:rPr>
          <w:rFonts w:ascii="宋体" w:eastAsia="宋体" w:hAnsi="宋体" w:cs="宋体" w:hint="eastAsia"/>
          <w:color w:val="333333"/>
          <w:kern w:val="0"/>
          <w:sz w:val="24"/>
          <w:szCs w:val="24"/>
        </w:rPr>
        <w:t>统筹推进生育政策、服务管理制度、家庭发展支持体系和治理机制综合改革，推动人口和计划生育工作由控制人口数量为主向调控总量、提升素质和优化结构并举转变，由管理为主向更加注重服务家庭转变，由主要依靠政府力量向政府、社会和公民多元共治转变，更加注重宣传倡导、服务关怀、政策引导和依法行政。深入开展计划生育优质服务先进单位创建活动。加强计划生育服务管理能力建设，稳定基层工作网络和队伍。实行生育登记服务制度。全面推行网上办事和承诺制。充分发挥计划生育协会等群团组织和其他社会组织的作用，深化诚信计生和基层群众自治活动。</w:t>
      </w:r>
      <w:r w:rsidRPr="00DF6FD5">
        <w:rPr>
          <w:rFonts w:ascii="楷体" w:eastAsia="楷体" w:hAnsi="楷体" w:cs="宋体" w:hint="eastAsia"/>
          <w:color w:val="333333"/>
          <w:kern w:val="0"/>
          <w:sz w:val="24"/>
          <w:szCs w:val="24"/>
        </w:rPr>
        <w:t>（国家卫生计生委负责）</w:t>
      </w:r>
    </w:p>
    <w:p w14:paraId="44BF4EDF"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提高计划生育家庭发展能力。</w:t>
      </w:r>
      <w:r w:rsidRPr="00DF6FD5">
        <w:rPr>
          <w:rFonts w:ascii="宋体" w:eastAsia="宋体" w:hAnsi="宋体" w:cs="宋体" w:hint="eastAsia"/>
          <w:color w:val="333333"/>
          <w:kern w:val="0"/>
          <w:sz w:val="24"/>
          <w:szCs w:val="24"/>
        </w:rPr>
        <w:t>完善计划生育家庭奖励和扶助政策体系，加大对计划生育家庭的扶助力度，加强对计划生育特殊家庭的扶助和关爱。继续实施农村部分计划生育家庭奖励扶助制度和计划生育家庭特别扶助制度，实行扶助标准动态调整。在生育水平较高、生态环境脆弱、扶贫任务艰巨的西部地区，着力做好计划生育家庭奖励扶助等工作。坚持男女平等，严厉打击非医学需要的胎儿性别鉴定和选择性别人工终止妊娠行为，综合治理出生人口性别比偏高问题。深入开展关爱女孩行动，做好符合条件的计划生育女孩及女孩家庭扶助工作，提升计划生育女孩家庭发展能力。</w:t>
      </w:r>
      <w:r w:rsidRPr="00DF6FD5">
        <w:rPr>
          <w:rFonts w:ascii="楷体" w:eastAsia="楷体" w:hAnsi="楷体" w:cs="宋体" w:hint="eastAsia"/>
          <w:color w:val="333333"/>
          <w:kern w:val="0"/>
          <w:sz w:val="24"/>
          <w:szCs w:val="24"/>
        </w:rPr>
        <w:t>（国家卫生计生委、财政部负责）</w:t>
      </w:r>
    </w:p>
    <w:p w14:paraId="7A4190BB"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坚持和完善计划生育目标管理责任制。</w:t>
      </w:r>
      <w:r w:rsidRPr="00DF6FD5">
        <w:rPr>
          <w:rFonts w:ascii="宋体" w:eastAsia="宋体" w:hAnsi="宋体" w:cs="宋体" w:hint="eastAsia"/>
          <w:color w:val="333333"/>
          <w:kern w:val="0"/>
          <w:sz w:val="24"/>
          <w:szCs w:val="24"/>
        </w:rPr>
        <w:t>坚持计划生育党政一把手亲自抓、负总责，坚持计划生育兼职委员和领导小组制度，强化各地区各部门齐抓共管的工作格局。建立健全与新时期形势任务相适应、科学合理、便捷高效的计划生育目标管理责任制考核体系和运行机制，落实“一票否决”。</w:t>
      </w:r>
      <w:r w:rsidRPr="00DF6FD5">
        <w:rPr>
          <w:rFonts w:ascii="楷体" w:eastAsia="楷体" w:hAnsi="楷体" w:cs="宋体" w:hint="eastAsia"/>
          <w:color w:val="333333"/>
          <w:kern w:val="0"/>
          <w:sz w:val="24"/>
          <w:szCs w:val="24"/>
        </w:rPr>
        <w:t>（国家卫生计生委负责）</w:t>
      </w:r>
    </w:p>
    <w:p w14:paraId="405A6054" w14:textId="77777777" w:rsidR="00DF6FD5" w:rsidRPr="00DF6FD5" w:rsidRDefault="00DF6FD5" w:rsidP="00DF6FD5">
      <w:pPr>
        <w:widowControl/>
        <w:shd w:val="clear" w:color="auto" w:fill="FFFFFF"/>
        <w:spacing w:line="0" w:lineRule="auto"/>
        <w:ind w:firstLine="480"/>
        <w:rPr>
          <w:rFonts w:ascii="宋体" w:eastAsia="宋体" w:hAnsi="宋体" w:cs="宋体" w:hint="eastAsia"/>
          <w:color w:val="333333"/>
          <w:kern w:val="0"/>
          <w:sz w:val="24"/>
          <w:szCs w:val="24"/>
        </w:rPr>
      </w:pPr>
    </w:p>
    <w:tbl>
      <w:tblPr>
        <w:tblW w:w="9072" w:type="dxa"/>
        <w:jc w:val="center"/>
        <w:tblCellMar>
          <w:left w:w="0" w:type="dxa"/>
          <w:right w:w="0" w:type="dxa"/>
        </w:tblCellMar>
        <w:tblLook w:val="04A0" w:firstRow="1" w:lastRow="0" w:firstColumn="1" w:lastColumn="0" w:noHBand="0" w:noVBand="1"/>
      </w:tblPr>
      <w:tblGrid>
        <w:gridCol w:w="9072"/>
      </w:tblGrid>
      <w:tr w:rsidR="00DF6FD5" w:rsidRPr="00DF6FD5" w14:paraId="16E2265C" w14:textId="77777777" w:rsidTr="00DF6FD5">
        <w:trPr>
          <w:jc w:val="center"/>
        </w:trPr>
        <w:tc>
          <w:tcPr>
            <w:tcW w:w="852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2E3CDF" w14:textId="77777777" w:rsidR="00DF6FD5" w:rsidRPr="00DF6FD5" w:rsidRDefault="00DF6FD5" w:rsidP="00DF6FD5">
            <w:pPr>
              <w:widowControl/>
              <w:jc w:val="center"/>
              <w:rPr>
                <w:rFonts w:ascii="Times New Roman" w:eastAsia="宋体" w:hAnsi="Times New Roman" w:cs="Times New Roman" w:hint="eastAsia"/>
                <w:kern w:val="0"/>
                <w:szCs w:val="21"/>
              </w:rPr>
            </w:pPr>
            <w:r w:rsidRPr="00DF6FD5">
              <w:rPr>
                <w:rFonts w:ascii="宋体" w:eastAsia="宋体" w:hAnsi="宋体" w:cs="Times New Roman" w:hint="eastAsia"/>
                <w:b/>
                <w:bCs/>
                <w:kern w:val="0"/>
                <w:sz w:val="20"/>
                <w:szCs w:val="20"/>
              </w:rPr>
              <w:t>专栏</w:t>
            </w:r>
            <w:r w:rsidRPr="00DF6FD5">
              <w:rPr>
                <w:rFonts w:ascii="Times New Roman" w:eastAsia="宋体" w:hAnsi="Times New Roman" w:cs="Times New Roman"/>
                <w:b/>
                <w:bCs/>
                <w:kern w:val="0"/>
                <w:sz w:val="20"/>
                <w:szCs w:val="20"/>
              </w:rPr>
              <w:t>4</w:t>
            </w:r>
            <w:r w:rsidRPr="00DF6FD5">
              <w:rPr>
                <w:rFonts w:ascii="宋体" w:eastAsia="宋体" w:hAnsi="宋体" w:cs="Times New Roman" w:hint="eastAsia"/>
                <w:b/>
                <w:bCs/>
                <w:kern w:val="0"/>
                <w:sz w:val="20"/>
                <w:szCs w:val="20"/>
              </w:rPr>
              <w:t xml:space="preserve">　计划生育服务管理项目</w:t>
            </w:r>
          </w:p>
        </w:tc>
      </w:tr>
      <w:tr w:rsidR="00DF6FD5" w:rsidRPr="00DF6FD5" w14:paraId="295B70A9" w14:textId="77777777" w:rsidTr="00DF6FD5">
        <w:trPr>
          <w:jc w:val="center"/>
        </w:trPr>
        <w:tc>
          <w:tcPr>
            <w:tcW w:w="852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CE647BF"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计划生育服务管理：</w:t>
            </w:r>
            <w:r w:rsidRPr="00DF6FD5">
              <w:rPr>
                <w:rFonts w:ascii="宋体" w:eastAsia="宋体" w:hAnsi="宋体" w:cs="Times New Roman" w:hint="eastAsia"/>
                <w:kern w:val="0"/>
                <w:sz w:val="20"/>
                <w:szCs w:val="20"/>
              </w:rPr>
              <w:t>调整完善生育政策监测，基层计划生育服务管理能力建设，出生人口性别结构平衡促进，社会性别平等促进，农村部分计划生育家庭奖励扶助，计划生育家庭特别扶助，家庭发展追踪调查，创建幸福家庭活动。</w:t>
            </w:r>
            <w:r w:rsidRPr="00DF6FD5">
              <w:rPr>
                <w:rFonts w:ascii="楷体" w:eastAsia="楷体" w:hAnsi="楷体" w:cs="Times New Roman" w:hint="eastAsia"/>
                <w:kern w:val="0"/>
                <w:sz w:val="20"/>
                <w:szCs w:val="20"/>
              </w:rPr>
              <w:t>（国家卫生计生委、财政部负责）</w:t>
            </w:r>
          </w:p>
        </w:tc>
      </w:tr>
    </w:tbl>
    <w:p w14:paraId="33FDCA0E" w14:textId="77777777" w:rsidR="00DF6FD5" w:rsidRPr="00DF6FD5" w:rsidRDefault="00DF6FD5" w:rsidP="00DF6FD5">
      <w:pPr>
        <w:widowControl/>
        <w:shd w:val="clear" w:color="auto" w:fill="FFFFFF"/>
        <w:spacing w:line="0" w:lineRule="auto"/>
        <w:ind w:firstLine="480"/>
        <w:rPr>
          <w:rFonts w:ascii="宋体" w:eastAsia="宋体" w:hAnsi="宋体" w:cs="宋体"/>
          <w:color w:val="333333"/>
          <w:kern w:val="0"/>
          <w:sz w:val="24"/>
          <w:szCs w:val="24"/>
        </w:rPr>
      </w:pPr>
    </w:p>
    <w:p w14:paraId="2A3D3994"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（七）</w:t>
      </w:r>
      <w:r w:rsidRPr="00DF6FD5">
        <w:rPr>
          <w:rFonts w:ascii="楷体" w:eastAsia="楷体" w:hAnsi="楷体" w:cs="宋体" w:hint="eastAsia"/>
          <w:color w:val="333333"/>
          <w:kern w:val="0"/>
          <w:sz w:val="24"/>
          <w:szCs w:val="24"/>
          <w:highlight w:val="green"/>
        </w:rPr>
        <w:t>提升医疗服务水平</w:t>
      </w:r>
      <w:r w:rsidRPr="00DF6FD5">
        <w:rPr>
          <w:rFonts w:ascii="楷体" w:eastAsia="楷体" w:hAnsi="楷体" w:cs="宋体" w:hint="eastAsia"/>
          <w:color w:val="333333"/>
          <w:kern w:val="0"/>
          <w:sz w:val="24"/>
          <w:szCs w:val="24"/>
        </w:rPr>
        <w:t>。</w:t>
      </w:r>
    </w:p>
    <w:p w14:paraId="09D6A8FA"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实行分级诊疗。</w:t>
      </w:r>
      <w:commentRangeStart w:id="8"/>
      <w:r w:rsidRPr="00DF6FD5">
        <w:rPr>
          <w:rFonts w:ascii="宋体" w:eastAsia="宋体" w:hAnsi="宋体" w:cs="宋体" w:hint="eastAsia"/>
          <w:color w:val="333333"/>
          <w:kern w:val="0"/>
          <w:sz w:val="24"/>
          <w:szCs w:val="24"/>
        </w:rPr>
        <w:t>以提高基层医疗服务能力为重点，以常见病、多发病、慢性病分级诊疗为突破口，形成科学合理的就医秩序，基本实现基层首诊、双向转诊、急慢分治、上下联动。明确各级各类医疗机构诊疗服务功能定位，控制三级医院普通门诊规模，支持和引导病人优先到基层医疗卫生机构就诊，由基层医疗卫生机构逐步承担公立医院的普通门诊、稳定期和恢复期康复以及慢性病护理等服务。</w:t>
      </w:r>
      <w:commentRangeEnd w:id="8"/>
      <w:r w:rsidR="006A014C">
        <w:rPr>
          <w:rStyle w:val="a4"/>
        </w:rPr>
        <w:commentReference w:id="8"/>
      </w:r>
      <w:r w:rsidRPr="00DF6FD5">
        <w:rPr>
          <w:rFonts w:ascii="宋体" w:eastAsia="宋体" w:hAnsi="宋体" w:cs="宋体" w:hint="eastAsia"/>
          <w:color w:val="333333"/>
          <w:kern w:val="0"/>
          <w:sz w:val="24"/>
          <w:szCs w:val="24"/>
        </w:rPr>
        <w:t>鼓励二级以上医院成立全科医学科。</w:t>
      </w:r>
      <w:commentRangeStart w:id="9"/>
      <w:r w:rsidRPr="00DF6FD5">
        <w:rPr>
          <w:rFonts w:ascii="宋体" w:eastAsia="宋体" w:hAnsi="宋体" w:cs="宋体" w:hint="eastAsia"/>
          <w:color w:val="333333"/>
          <w:kern w:val="0"/>
          <w:sz w:val="24"/>
          <w:szCs w:val="24"/>
        </w:rPr>
        <w:t>推进全科医生（家庭医生）能力提高及电子</w:t>
      </w:r>
      <w:r w:rsidRPr="00DF6FD5">
        <w:rPr>
          <w:rFonts w:ascii="宋体" w:eastAsia="宋体" w:hAnsi="宋体" w:cs="宋体" w:hint="eastAsia"/>
          <w:color w:val="333333"/>
          <w:kern w:val="0"/>
          <w:sz w:val="24"/>
          <w:szCs w:val="24"/>
        </w:rPr>
        <w:lastRenderedPageBreak/>
        <w:t>健康档案等工作，发挥全科医生（家庭医生）的居民健康“守门人”作用，实施家庭医生签约服务制度，优先覆盖老年人、孕产妇、儿童、残疾人等人群，以及高血压、糖尿病、结核病等慢性疾病和严重精神障碍患者等。</w:t>
      </w:r>
      <w:commentRangeEnd w:id="9"/>
      <w:r w:rsidR="006A014C">
        <w:rPr>
          <w:rStyle w:val="a4"/>
        </w:rPr>
        <w:commentReference w:id="9"/>
      </w:r>
      <w:r w:rsidRPr="00DF6FD5">
        <w:rPr>
          <w:rFonts w:ascii="宋体" w:eastAsia="宋体" w:hAnsi="宋体" w:cs="宋体" w:hint="eastAsia"/>
          <w:color w:val="333333"/>
          <w:kern w:val="0"/>
          <w:sz w:val="24"/>
          <w:szCs w:val="24"/>
        </w:rPr>
        <w:t>推进和规范医师多点执业。完善不同级别医疗机构的</w:t>
      </w:r>
      <w:proofErr w:type="gramStart"/>
      <w:r w:rsidRPr="00DF6FD5">
        <w:rPr>
          <w:rFonts w:ascii="宋体" w:eastAsia="宋体" w:hAnsi="宋体" w:cs="宋体" w:hint="eastAsia"/>
          <w:color w:val="333333"/>
          <w:kern w:val="0"/>
          <w:sz w:val="24"/>
          <w:szCs w:val="24"/>
        </w:rPr>
        <w:t>医</w:t>
      </w:r>
      <w:proofErr w:type="gramEnd"/>
      <w:r w:rsidRPr="00DF6FD5">
        <w:rPr>
          <w:rFonts w:ascii="宋体" w:eastAsia="宋体" w:hAnsi="宋体" w:cs="宋体" w:hint="eastAsia"/>
          <w:color w:val="333333"/>
          <w:kern w:val="0"/>
          <w:sz w:val="24"/>
          <w:szCs w:val="24"/>
        </w:rPr>
        <w:t>保差异化支付和价格政策，促进各级各类医疗卫生机构分工协作机制的建立。将军队医疗机构全面纳入分级诊疗体系。</w:t>
      </w:r>
      <w:r w:rsidRPr="00DF6FD5">
        <w:rPr>
          <w:rFonts w:ascii="楷体" w:eastAsia="楷体" w:hAnsi="楷体" w:cs="宋体" w:hint="eastAsia"/>
          <w:color w:val="333333"/>
          <w:kern w:val="0"/>
          <w:sz w:val="24"/>
          <w:szCs w:val="24"/>
        </w:rPr>
        <w:t>（国家卫生计生委牵头，国家发展改革委、人力资源社会保障部、中央军委后勤保障部卫生局等相关部门参与）</w:t>
      </w:r>
    </w:p>
    <w:p w14:paraId="0B1D39DE"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提高医疗质量安全水平。</w:t>
      </w:r>
      <w:r w:rsidRPr="00DF6FD5">
        <w:rPr>
          <w:rFonts w:ascii="宋体" w:eastAsia="宋体" w:hAnsi="宋体" w:cs="宋体" w:hint="eastAsia"/>
          <w:color w:val="333333"/>
          <w:kern w:val="0"/>
          <w:sz w:val="24"/>
          <w:szCs w:val="24"/>
        </w:rPr>
        <w:t>规范诊疗行为，全面实施临床路径，加强重大疾病规范化诊疗管理，保障医疗安全。加强药师队伍建设，实施遏制细菌耐药国家行动计划，以抗菌药物为重点推进合理用药，加强处方监管，提高临床用药的安全性、有效性。加强医疗质量监管，健全医疗技术临床应用管理制度。逐步完善国家、省级、地市级医疗质量控制网络。建立科学的医疗绩效评价机制以及医疗质量控制动态监测和反馈机制，健全医疗安全保障体系，实现医疗质量和医疗安全水平持续提升。持续提高护理技术水平，充分发挥护理在提升医疗质量中的积极作用。加强医师执业管理，健全医师定期考核制度。完善医疗机构登记和医师注册制度，采用电子证照等信息化手段，实现医疗执业活动动态、全过程管理。建立以控制不合理费用为重点的内审制度，规范医务人员医疗卫生服务行为。</w:t>
      </w:r>
      <w:r w:rsidRPr="00DF6FD5">
        <w:rPr>
          <w:rFonts w:ascii="楷体" w:eastAsia="楷体" w:hAnsi="楷体" w:cs="宋体" w:hint="eastAsia"/>
          <w:color w:val="333333"/>
          <w:kern w:val="0"/>
          <w:sz w:val="24"/>
          <w:szCs w:val="24"/>
        </w:rPr>
        <w:t>（国家卫生计生委、中央军委后勤保障部卫生局负责）</w:t>
      </w:r>
    </w:p>
    <w:p w14:paraId="7B41B237"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加强临床服务能力建设。</w:t>
      </w:r>
      <w:r w:rsidRPr="00DF6FD5">
        <w:rPr>
          <w:rFonts w:ascii="宋体" w:eastAsia="宋体" w:hAnsi="宋体" w:cs="宋体" w:hint="eastAsia"/>
          <w:color w:val="333333"/>
          <w:kern w:val="0"/>
          <w:sz w:val="24"/>
          <w:szCs w:val="24"/>
        </w:rPr>
        <w:t>加强对临床专科建设发展的规划引导和支持，提升临床专科整体服务能力与水平。加强临床重点专科建设，以发展优质医疗资源为目标，建设一批高水平临床专科，重点支持肿瘤、心脑血管、儿科、精神、感染、妇产等薄弱领域重点专科诊疗能力提升，发挥其示范、引领、带动和辐射作用，促进医疗服务体系协调发展。针对各省专科现状和发展需求加强薄弱专科能力建设，增加优质医疗资源总量，提升专科综合服务能力，降低省外就医率。加强县域内常见病、多发病相关专业，传染病、精神疾病及急诊急救、重症医学、血液透析、妇产科、儿科、中医等临床专科建设，全面提升县级公立医院综合能力，将县域内就诊率提高到90%左右，基本实现大病不出县。加强基层医疗卫生机构服务能力建设，提高常见病、多发病和慢性病的诊治、康复服务能力。进一步拓展中心乡镇卫生院的功能，提升急诊抢救、二级以下常规手术、正常分娩、高危</w:t>
      </w:r>
      <w:proofErr w:type="gramStart"/>
      <w:r w:rsidRPr="00DF6FD5">
        <w:rPr>
          <w:rFonts w:ascii="宋体" w:eastAsia="宋体" w:hAnsi="宋体" w:cs="宋体" w:hint="eastAsia"/>
          <w:color w:val="333333"/>
          <w:kern w:val="0"/>
          <w:sz w:val="24"/>
          <w:szCs w:val="24"/>
        </w:rPr>
        <w:t>孕</w:t>
      </w:r>
      <w:proofErr w:type="gramEnd"/>
      <w:r w:rsidRPr="00DF6FD5">
        <w:rPr>
          <w:rFonts w:ascii="宋体" w:eastAsia="宋体" w:hAnsi="宋体" w:cs="宋体" w:hint="eastAsia"/>
          <w:color w:val="333333"/>
          <w:kern w:val="0"/>
          <w:sz w:val="24"/>
          <w:szCs w:val="24"/>
        </w:rPr>
        <w:t>产妇筛查、儿科等医疗服务能力。继续开展防盲治盲和防聋治聋工作。</w:t>
      </w:r>
      <w:r w:rsidRPr="00DF6FD5">
        <w:rPr>
          <w:rFonts w:ascii="楷体" w:eastAsia="楷体" w:hAnsi="楷体" w:cs="宋体" w:hint="eastAsia"/>
          <w:color w:val="333333"/>
          <w:kern w:val="0"/>
          <w:sz w:val="24"/>
          <w:szCs w:val="24"/>
        </w:rPr>
        <w:t>（国家卫生计生委、科技部负责）</w:t>
      </w:r>
    </w:p>
    <w:p w14:paraId="225EED81"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改善医疗服务。</w:t>
      </w:r>
      <w:r w:rsidRPr="00DF6FD5">
        <w:rPr>
          <w:rFonts w:ascii="宋体" w:eastAsia="宋体" w:hAnsi="宋体" w:cs="宋体" w:hint="eastAsia"/>
          <w:color w:val="333333"/>
          <w:kern w:val="0"/>
          <w:sz w:val="24"/>
          <w:szCs w:val="24"/>
        </w:rPr>
        <w:t>优化</w:t>
      </w:r>
      <w:proofErr w:type="gramStart"/>
      <w:r w:rsidRPr="00DF6FD5">
        <w:rPr>
          <w:rFonts w:ascii="宋体" w:eastAsia="宋体" w:hAnsi="宋体" w:cs="宋体" w:hint="eastAsia"/>
          <w:color w:val="333333"/>
          <w:kern w:val="0"/>
          <w:sz w:val="24"/>
          <w:szCs w:val="24"/>
        </w:rPr>
        <w:t>诊区设施</w:t>
      </w:r>
      <w:proofErr w:type="gramEnd"/>
      <w:r w:rsidRPr="00DF6FD5">
        <w:rPr>
          <w:rFonts w:ascii="宋体" w:eastAsia="宋体" w:hAnsi="宋体" w:cs="宋体" w:hint="eastAsia"/>
          <w:color w:val="333333"/>
          <w:kern w:val="0"/>
          <w:sz w:val="24"/>
          <w:szCs w:val="24"/>
        </w:rPr>
        <w:t>布局，营造温馨就诊环境。推进预约诊疗服务，有效分流就诊患者。合理调配诊疗资源，推行日间手术，加强急诊力量，畅通急诊绿色通道。发挥信息技术优势，推行电子病历，提供诊疗信息、费用结算、信息查询等服务，完善入院、出院、转院服务流程，改善患者就医体验。全面实施优质护理服务。大力推进医疗联合体内医疗机构检查、检验结果互认和同城同级医疗机构检查、检验结果互认工作。强化患者安全管理。推进社区卫生服务提升工程和建设群众满意乡镇卫生院活动。保持打击涉</w:t>
      </w:r>
      <w:proofErr w:type="gramStart"/>
      <w:r w:rsidRPr="00DF6FD5">
        <w:rPr>
          <w:rFonts w:ascii="宋体" w:eastAsia="宋体" w:hAnsi="宋体" w:cs="宋体" w:hint="eastAsia"/>
          <w:color w:val="333333"/>
          <w:kern w:val="0"/>
          <w:sz w:val="24"/>
          <w:szCs w:val="24"/>
        </w:rPr>
        <w:t>医</w:t>
      </w:r>
      <w:proofErr w:type="gramEnd"/>
      <w:r w:rsidRPr="00DF6FD5">
        <w:rPr>
          <w:rFonts w:ascii="宋体" w:eastAsia="宋体" w:hAnsi="宋体" w:cs="宋体" w:hint="eastAsia"/>
          <w:color w:val="333333"/>
          <w:kern w:val="0"/>
          <w:sz w:val="24"/>
          <w:szCs w:val="24"/>
        </w:rPr>
        <w:t>违法犯罪行为的高压态势，健全院内调解、人民调解、司法调解、医疗风险分担机制有机结合的“三调解</w:t>
      </w:r>
      <w:proofErr w:type="gramStart"/>
      <w:r w:rsidRPr="00DF6FD5">
        <w:rPr>
          <w:rFonts w:ascii="宋体" w:eastAsia="宋体" w:hAnsi="宋体" w:cs="宋体" w:hint="eastAsia"/>
          <w:color w:val="333333"/>
          <w:kern w:val="0"/>
          <w:sz w:val="24"/>
          <w:szCs w:val="24"/>
        </w:rPr>
        <w:t>一</w:t>
      </w:r>
      <w:proofErr w:type="gramEnd"/>
      <w:r w:rsidRPr="00DF6FD5">
        <w:rPr>
          <w:rFonts w:ascii="宋体" w:eastAsia="宋体" w:hAnsi="宋体" w:cs="宋体" w:hint="eastAsia"/>
          <w:color w:val="333333"/>
          <w:kern w:val="0"/>
          <w:sz w:val="24"/>
          <w:szCs w:val="24"/>
        </w:rPr>
        <w:t>保险”制度体系，妥善化解医疗纠纷，构建和谐医患关系。</w:t>
      </w:r>
      <w:r w:rsidRPr="00DF6FD5">
        <w:rPr>
          <w:rFonts w:ascii="楷体" w:eastAsia="楷体" w:hAnsi="楷体" w:cs="宋体" w:hint="eastAsia"/>
          <w:color w:val="333333"/>
          <w:kern w:val="0"/>
          <w:sz w:val="24"/>
          <w:szCs w:val="24"/>
        </w:rPr>
        <w:t>（国家卫生计生委、公安部、保监会负责）</w:t>
      </w:r>
    </w:p>
    <w:p w14:paraId="2ECA3BB7"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完善血液供应保障机制。</w:t>
      </w:r>
      <w:r w:rsidRPr="00DF6FD5">
        <w:rPr>
          <w:rFonts w:ascii="宋体" w:eastAsia="宋体" w:hAnsi="宋体" w:cs="宋体" w:hint="eastAsia"/>
          <w:color w:val="333333"/>
          <w:kern w:val="0"/>
          <w:sz w:val="24"/>
          <w:szCs w:val="24"/>
        </w:rPr>
        <w:t>继续提高人口献血率，无偿献血人次数和献血量增长水平与当地医疗服务需求增长水平相适应。开展血液安全风险监测，巩固血液</w:t>
      </w:r>
      <w:r w:rsidRPr="00DF6FD5">
        <w:rPr>
          <w:rFonts w:ascii="宋体" w:eastAsia="宋体" w:hAnsi="宋体" w:cs="宋体" w:hint="eastAsia"/>
          <w:color w:val="333333"/>
          <w:kern w:val="0"/>
          <w:sz w:val="24"/>
          <w:szCs w:val="24"/>
        </w:rPr>
        <w:lastRenderedPageBreak/>
        <w:t>核酸</w:t>
      </w:r>
      <w:proofErr w:type="gramStart"/>
      <w:r w:rsidRPr="00DF6FD5">
        <w:rPr>
          <w:rFonts w:ascii="宋体" w:eastAsia="宋体" w:hAnsi="宋体" w:cs="宋体" w:hint="eastAsia"/>
          <w:color w:val="333333"/>
          <w:kern w:val="0"/>
          <w:sz w:val="24"/>
          <w:szCs w:val="24"/>
        </w:rPr>
        <w:t>检测全</w:t>
      </w:r>
      <w:proofErr w:type="gramEnd"/>
      <w:r w:rsidRPr="00DF6FD5">
        <w:rPr>
          <w:rFonts w:ascii="宋体" w:eastAsia="宋体" w:hAnsi="宋体" w:cs="宋体" w:hint="eastAsia"/>
          <w:color w:val="333333"/>
          <w:kern w:val="0"/>
          <w:sz w:val="24"/>
          <w:szCs w:val="24"/>
        </w:rPr>
        <w:t>覆盖成果，健全血液质量控制和改进体系，推进临床合理用血。</w:t>
      </w:r>
      <w:r w:rsidRPr="00DF6FD5">
        <w:rPr>
          <w:rFonts w:ascii="楷体" w:eastAsia="楷体" w:hAnsi="楷体" w:cs="宋体" w:hint="eastAsia"/>
          <w:color w:val="333333"/>
          <w:kern w:val="0"/>
          <w:sz w:val="24"/>
          <w:szCs w:val="24"/>
        </w:rPr>
        <w:t>（国家卫生计生委负责）</w:t>
      </w:r>
    </w:p>
    <w:p w14:paraId="1F61AAC2" w14:textId="77777777" w:rsidR="00DF6FD5" w:rsidRPr="00DF6FD5" w:rsidRDefault="00DF6FD5" w:rsidP="00DF6FD5">
      <w:pPr>
        <w:widowControl/>
        <w:shd w:val="clear" w:color="auto" w:fill="FFFFFF"/>
        <w:spacing w:line="0" w:lineRule="auto"/>
        <w:ind w:firstLine="480"/>
        <w:rPr>
          <w:rFonts w:ascii="宋体" w:eastAsia="宋体" w:hAnsi="宋体" w:cs="宋体" w:hint="eastAsia"/>
          <w:color w:val="333333"/>
          <w:kern w:val="0"/>
          <w:sz w:val="24"/>
          <w:szCs w:val="24"/>
        </w:rPr>
      </w:pPr>
    </w:p>
    <w:tbl>
      <w:tblPr>
        <w:tblW w:w="9072" w:type="dxa"/>
        <w:jc w:val="center"/>
        <w:tblCellMar>
          <w:left w:w="0" w:type="dxa"/>
          <w:right w:w="0" w:type="dxa"/>
        </w:tblCellMar>
        <w:tblLook w:val="04A0" w:firstRow="1" w:lastRow="0" w:firstColumn="1" w:lastColumn="0" w:noHBand="0" w:noVBand="1"/>
      </w:tblPr>
      <w:tblGrid>
        <w:gridCol w:w="9072"/>
      </w:tblGrid>
      <w:tr w:rsidR="00DF6FD5" w:rsidRPr="00DF6FD5" w14:paraId="41CF21AC" w14:textId="77777777" w:rsidTr="00DF6FD5">
        <w:trPr>
          <w:jc w:val="center"/>
        </w:trPr>
        <w:tc>
          <w:tcPr>
            <w:tcW w:w="852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0E08EB3" w14:textId="77777777" w:rsidR="00DF6FD5" w:rsidRPr="00DF6FD5" w:rsidRDefault="00DF6FD5" w:rsidP="00DF6FD5">
            <w:pPr>
              <w:widowControl/>
              <w:jc w:val="center"/>
              <w:rPr>
                <w:rFonts w:ascii="Times New Roman" w:eastAsia="宋体" w:hAnsi="Times New Roman" w:cs="Times New Roman" w:hint="eastAsia"/>
                <w:kern w:val="0"/>
                <w:szCs w:val="21"/>
              </w:rPr>
            </w:pPr>
            <w:r w:rsidRPr="00DF6FD5">
              <w:rPr>
                <w:rFonts w:ascii="宋体" w:eastAsia="宋体" w:hAnsi="宋体" w:cs="Times New Roman" w:hint="eastAsia"/>
                <w:b/>
                <w:bCs/>
                <w:kern w:val="0"/>
                <w:sz w:val="20"/>
                <w:szCs w:val="20"/>
              </w:rPr>
              <w:t>专栏</w:t>
            </w:r>
            <w:r w:rsidRPr="00DF6FD5">
              <w:rPr>
                <w:rFonts w:ascii="Times New Roman" w:eastAsia="宋体" w:hAnsi="Times New Roman" w:cs="Times New Roman"/>
                <w:b/>
                <w:bCs/>
                <w:kern w:val="0"/>
                <w:sz w:val="20"/>
                <w:szCs w:val="20"/>
              </w:rPr>
              <w:t>5</w:t>
            </w:r>
            <w:r w:rsidRPr="00DF6FD5">
              <w:rPr>
                <w:rFonts w:ascii="宋体" w:eastAsia="宋体" w:hAnsi="宋体" w:cs="Times New Roman" w:hint="eastAsia"/>
                <w:b/>
                <w:bCs/>
                <w:kern w:val="0"/>
                <w:sz w:val="20"/>
                <w:szCs w:val="20"/>
              </w:rPr>
              <w:t xml:space="preserve">　医疗服务改进项目</w:t>
            </w:r>
          </w:p>
        </w:tc>
      </w:tr>
      <w:tr w:rsidR="00DF6FD5" w:rsidRPr="00DF6FD5" w14:paraId="7FE7CBBC" w14:textId="77777777" w:rsidTr="00DF6FD5">
        <w:trPr>
          <w:jc w:val="center"/>
        </w:trPr>
        <w:tc>
          <w:tcPr>
            <w:tcW w:w="852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24BA99D" w14:textId="77777777" w:rsidR="00DF6FD5" w:rsidRPr="00DF6FD5" w:rsidRDefault="00DF6FD5" w:rsidP="00DF6FD5">
            <w:pPr>
              <w:widowControl/>
              <w:ind w:firstLine="400"/>
              <w:jc w:val="left"/>
              <w:rPr>
                <w:rFonts w:ascii="Times New Roman" w:eastAsia="宋体" w:hAnsi="Times New Roman" w:cs="Times New Roman"/>
                <w:kern w:val="0"/>
                <w:szCs w:val="21"/>
              </w:rPr>
            </w:pPr>
            <w:commentRangeStart w:id="10"/>
            <w:r w:rsidRPr="00DF6FD5">
              <w:rPr>
                <w:rFonts w:ascii="楷体" w:eastAsia="楷体" w:hAnsi="楷体" w:cs="Times New Roman" w:hint="eastAsia"/>
                <w:kern w:val="0"/>
                <w:sz w:val="20"/>
                <w:szCs w:val="20"/>
              </w:rPr>
              <w:t>基层医疗卫生服务：</w:t>
            </w:r>
            <w:r w:rsidRPr="00DF6FD5">
              <w:rPr>
                <w:rFonts w:ascii="宋体" w:eastAsia="宋体" w:hAnsi="宋体" w:cs="Times New Roman" w:hint="eastAsia"/>
                <w:kern w:val="0"/>
                <w:sz w:val="20"/>
                <w:szCs w:val="20"/>
              </w:rPr>
              <w:t>电子健康档案，健康卡。</w:t>
            </w:r>
            <w:r w:rsidRPr="00DF6FD5">
              <w:rPr>
                <w:rFonts w:ascii="楷体" w:eastAsia="楷体" w:hAnsi="楷体" w:cs="Times New Roman" w:hint="eastAsia"/>
                <w:kern w:val="0"/>
                <w:sz w:val="20"/>
                <w:szCs w:val="20"/>
              </w:rPr>
              <w:t>（国家卫生计生委负责）</w:t>
            </w:r>
          </w:p>
          <w:p w14:paraId="6BB6C114"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分级诊疗：</w:t>
            </w:r>
            <w:r w:rsidRPr="00DF6FD5">
              <w:rPr>
                <w:rFonts w:ascii="宋体" w:eastAsia="宋体" w:hAnsi="宋体" w:cs="Times New Roman" w:hint="eastAsia"/>
                <w:kern w:val="0"/>
                <w:sz w:val="20"/>
                <w:szCs w:val="20"/>
              </w:rPr>
              <w:t>慢性病一体化诊疗服务试点，家庭医生签约服务。</w:t>
            </w:r>
            <w:commentRangeEnd w:id="10"/>
            <w:r w:rsidR="00F3221A">
              <w:rPr>
                <w:rStyle w:val="a4"/>
              </w:rPr>
              <w:commentReference w:id="10"/>
            </w:r>
            <w:r w:rsidRPr="00DF6FD5">
              <w:rPr>
                <w:rFonts w:ascii="楷体" w:eastAsia="楷体" w:hAnsi="楷体" w:cs="Times New Roman" w:hint="eastAsia"/>
                <w:kern w:val="0"/>
                <w:sz w:val="20"/>
                <w:szCs w:val="20"/>
              </w:rPr>
              <w:t>（国家卫生计生委负责）</w:t>
            </w:r>
          </w:p>
          <w:p w14:paraId="5D19FC52"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医疗服务能力：</w:t>
            </w:r>
            <w:r w:rsidRPr="00DF6FD5">
              <w:rPr>
                <w:rFonts w:ascii="宋体" w:eastAsia="宋体" w:hAnsi="宋体" w:cs="Times New Roman" w:hint="eastAsia"/>
                <w:kern w:val="0"/>
                <w:sz w:val="20"/>
                <w:szCs w:val="20"/>
              </w:rPr>
              <w:t>临床专科能力建设。</w:t>
            </w:r>
            <w:r w:rsidRPr="00DF6FD5">
              <w:rPr>
                <w:rFonts w:ascii="楷体" w:eastAsia="楷体" w:hAnsi="楷体" w:cs="Times New Roman" w:hint="eastAsia"/>
                <w:kern w:val="0"/>
                <w:sz w:val="20"/>
                <w:szCs w:val="20"/>
              </w:rPr>
              <w:t>（国家卫生计生委、财政部负责）</w:t>
            </w:r>
          </w:p>
          <w:p w14:paraId="48F1D0E5"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医疗质量安全管理：</w:t>
            </w:r>
            <w:r w:rsidRPr="00DF6FD5">
              <w:rPr>
                <w:rFonts w:ascii="宋体" w:eastAsia="宋体" w:hAnsi="宋体" w:cs="Times New Roman" w:hint="eastAsia"/>
                <w:kern w:val="0"/>
                <w:sz w:val="20"/>
                <w:szCs w:val="20"/>
              </w:rPr>
              <w:t>医疗质量管理与控制体系建设，医院感染管理监测和质量持续改进，血液安全。</w:t>
            </w:r>
            <w:r w:rsidRPr="00DF6FD5">
              <w:rPr>
                <w:rFonts w:ascii="楷体" w:eastAsia="楷体" w:hAnsi="楷体" w:cs="Times New Roman" w:hint="eastAsia"/>
                <w:kern w:val="0"/>
                <w:sz w:val="20"/>
                <w:szCs w:val="20"/>
              </w:rPr>
              <w:t>（国家卫生计生委负责）</w:t>
            </w:r>
          </w:p>
        </w:tc>
      </w:tr>
    </w:tbl>
    <w:p w14:paraId="7A7FF6BC" w14:textId="77777777" w:rsidR="00DF6FD5" w:rsidRPr="00DF6FD5" w:rsidRDefault="00DF6FD5" w:rsidP="00DF6FD5">
      <w:pPr>
        <w:widowControl/>
        <w:shd w:val="clear" w:color="auto" w:fill="FFFFFF"/>
        <w:spacing w:line="0" w:lineRule="auto"/>
        <w:ind w:firstLine="480"/>
        <w:rPr>
          <w:rFonts w:ascii="宋体" w:eastAsia="宋体" w:hAnsi="宋体" w:cs="宋体"/>
          <w:color w:val="333333"/>
          <w:kern w:val="0"/>
          <w:sz w:val="24"/>
          <w:szCs w:val="24"/>
        </w:rPr>
      </w:pPr>
    </w:p>
    <w:p w14:paraId="1A298BDA"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（八）推动中医药传承创新发展。</w:t>
      </w:r>
    </w:p>
    <w:p w14:paraId="46E6DFEB"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加强中医药传承创新。</w:t>
      </w:r>
      <w:r w:rsidRPr="00DF6FD5">
        <w:rPr>
          <w:rFonts w:ascii="宋体" w:eastAsia="宋体" w:hAnsi="宋体" w:cs="宋体" w:hint="eastAsia"/>
          <w:color w:val="333333"/>
          <w:kern w:val="0"/>
          <w:sz w:val="24"/>
          <w:szCs w:val="24"/>
        </w:rPr>
        <w:t>加快发展中医医疗服务，健全覆盖城乡的中医医疗服务体系，加强中医重点专科建设，创新中医医院服务模式。充分利用中医药技术方法和现代科学技术，提高危急重症、疑难复杂疾病的中医诊疗服务能力和中医优势病种的中医门诊诊疗服务能力。大力发展中医养生保健服务，推广中医养生保健技术与方法，促进中医养生保健机构规范发展。加强中医临床研究基地和科研机构建设，强化中医理论基础研究，推进中医药标准化、现代化。加强中医药传统知识保护，编撰出版《中华医藏》，建立中医药传统知识保护数据库。完善中医药人才培养体系，加快推进各层次各类型中医药人才培养，健全国医大师评选表彰制度，完善中医药人才评价机制。推进中医药文化传承和发展，弘扬中医药文化精髓，实施中医药健康文化素养提升工程。开展中药资源普查，加强中药资源保护利用，推进中药材规范化种植养殖，加强中药疗效与质量保障体系建设，健全中药材流通追溯机制，促进中药资源可持续发展，提升中药产业发展水平。积极发展民族医药事业。推广中医药适宜技术。</w:t>
      </w:r>
      <w:r w:rsidRPr="00DF6FD5">
        <w:rPr>
          <w:rFonts w:ascii="楷体" w:eastAsia="楷体" w:hAnsi="楷体" w:cs="宋体" w:hint="eastAsia"/>
          <w:color w:val="333333"/>
          <w:kern w:val="0"/>
          <w:sz w:val="24"/>
          <w:szCs w:val="24"/>
        </w:rPr>
        <w:t>（国家中医药局、国家卫生计生委、国家发展改革委、工业和信息化部、教育部、科技部、商务部、农业部负责）</w:t>
      </w:r>
    </w:p>
    <w:p w14:paraId="22291D47"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推进中西医协调发展。</w:t>
      </w:r>
      <w:r w:rsidRPr="00DF6FD5">
        <w:rPr>
          <w:rFonts w:ascii="宋体" w:eastAsia="宋体" w:hAnsi="宋体" w:cs="宋体" w:hint="eastAsia"/>
          <w:color w:val="333333"/>
          <w:kern w:val="0"/>
          <w:sz w:val="24"/>
          <w:szCs w:val="24"/>
        </w:rPr>
        <w:t>健全中医药学与现代医学互为补充、惠及大众的中医药健康服务体系。加强中西医结合，促进中医药原创思维和现代快速发展的新技术、新方法有机结合，寻找防治疾病的创新路径和手段，促进中西医药协调发展。加强中西医临床协作，提高重大疑难病、急危重症临床疗效。加强高层次中西医结合人才培养，鼓励西医师全面、系统学习中医。中医类别医师可根据临床需要使用与专业相关的现代医药方法和技术，参加与自身专业相关的特殊准入医疗技术培训。支持非中医类别医师学习中医药理论知识和技能，并在临床实践中应用。</w:t>
      </w:r>
      <w:commentRangeStart w:id="11"/>
      <w:r w:rsidRPr="00DF6FD5">
        <w:rPr>
          <w:rFonts w:ascii="宋体" w:eastAsia="宋体" w:hAnsi="宋体" w:cs="宋体" w:hint="eastAsia"/>
          <w:color w:val="333333"/>
          <w:kern w:val="0"/>
          <w:sz w:val="24"/>
          <w:szCs w:val="24"/>
        </w:rPr>
        <w:t>实施基层中医药服务能力提升工程，提升基层西医和中医两种手段综合服务能力</w:t>
      </w:r>
      <w:commentRangeEnd w:id="11"/>
      <w:r w:rsidR="006A014C">
        <w:rPr>
          <w:rStyle w:val="a4"/>
        </w:rPr>
        <w:commentReference w:id="11"/>
      </w:r>
      <w:r w:rsidRPr="00DF6FD5">
        <w:rPr>
          <w:rFonts w:ascii="宋体" w:eastAsia="宋体" w:hAnsi="宋体" w:cs="宋体" w:hint="eastAsia"/>
          <w:color w:val="333333"/>
          <w:kern w:val="0"/>
          <w:sz w:val="24"/>
          <w:szCs w:val="24"/>
        </w:rPr>
        <w:t>，力争使所有社区卫生服务机构、乡镇卫生院和70%的村卫生室具备与其功能相适应的中医药服务能力。</w:t>
      </w:r>
      <w:r w:rsidRPr="00DF6FD5">
        <w:rPr>
          <w:rFonts w:ascii="楷体" w:eastAsia="楷体" w:hAnsi="楷体" w:cs="宋体" w:hint="eastAsia"/>
          <w:color w:val="333333"/>
          <w:kern w:val="0"/>
          <w:sz w:val="24"/>
          <w:szCs w:val="24"/>
        </w:rPr>
        <w:t>（国家中医药局、国家卫生计生委、国家发展改革委负责）</w:t>
      </w:r>
    </w:p>
    <w:p w14:paraId="1E54FDA5" w14:textId="77777777" w:rsidR="00DF6FD5" w:rsidRPr="00DF6FD5" w:rsidRDefault="00DF6FD5" w:rsidP="00DF6FD5">
      <w:pPr>
        <w:widowControl/>
        <w:shd w:val="clear" w:color="auto" w:fill="FFFFFF"/>
        <w:spacing w:line="0" w:lineRule="auto"/>
        <w:ind w:firstLine="480"/>
        <w:rPr>
          <w:rFonts w:ascii="宋体" w:eastAsia="宋体" w:hAnsi="宋体" w:cs="宋体" w:hint="eastAsia"/>
          <w:color w:val="333333"/>
          <w:kern w:val="0"/>
          <w:sz w:val="24"/>
          <w:szCs w:val="24"/>
        </w:rPr>
      </w:pPr>
    </w:p>
    <w:tbl>
      <w:tblPr>
        <w:tblW w:w="9072" w:type="dxa"/>
        <w:jc w:val="center"/>
        <w:tblCellMar>
          <w:left w:w="0" w:type="dxa"/>
          <w:right w:w="0" w:type="dxa"/>
        </w:tblCellMar>
        <w:tblLook w:val="04A0" w:firstRow="1" w:lastRow="0" w:firstColumn="1" w:lastColumn="0" w:noHBand="0" w:noVBand="1"/>
      </w:tblPr>
      <w:tblGrid>
        <w:gridCol w:w="9072"/>
      </w:tblGrid>
      <w:tr w:rsidR="00DF6FD5" w:rsidRPr="00DF6FD5" w14:paraId="5858B930" w14:textId="77777777" w:rsidTr="00DF6FD5">
        <w:trPr>
          <w:jc w:val="center"/>
        </w:trPr>
        <w:tc>
          <w:tcPr>
            <w:tcW w:w="852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D93560B" w14:textId="77777777" w:rsidR="00DF6FD5" w:rsidRPr="00DF6FD5" w:rsidRDefault="00DF6FD5" w:rsidP="00DF6FD5">
            <w:pPr>
              <w:widowControl/>
              <w:jc w:val="center"/>
              <w:rPr>
                <w:rFonts w:ascii="Times New Roman" w:eastAsia="宋体" w:hAnsi="Times New Roman" w:cs="Times New Roman" w:hint="eastAsia"/>
                <w:kern w:val="0"/>
                <w:szCs w:val="21"/>
              </w:rPr>
            </w:pPr>
            <w:r w:rsidRPr="00DF6FD5">
              <w:rPr>
                <w:rFonts w:ascii="宋体" w:eastAsia="宋体" w:hAnsi="宋体" w:cs="Times New Roman" w:hint="eastAsia"/>
                <w:b/>
                <w:bCs/>
                <w:kern w:val="0"/>
                <w:sz w:val="20"/>
                <w:szCs w:val="20"/>
              </w:rPr>
              <w:t>专栏</w:t>
            </w:r>
            <w:r w:rsidRPr="00DF6FD5">
              <w:rPr>
                <w:rFonts w:ascii="Times New Roman" w:eastAsia="宋体" w:hAnsi="Times New Roman" w:cs="Times New Roman"/>
                <w:b/>
                <w:bCs/>
                <w:kern w:val="0"/>
                <w:sz w:val="20"/>
                <w:szCs w:val="20"/>
              </w:rPr>
              <w:t>6</w:t>
            </w:r>
            <w:r w:rsidRPr="00DF6FD5">
              <w:rPr>
                <w:rFonts w:ascii="宋体" w:eastAsia="宋体" w:hAnsi="宋体" w:cs="Times New Roman" w:hint="eastAsia"/>
                <w:b/>
                <w:bCs/>
                <w:kern w:val="0"/>
                <w:sz w:val="20"/>
                <w:szCs w:val="20"/>
              </w:rPr>
              <w:t xml:space="preserve">　中医药传承与创新项目</w:t>
            </w:r>
          </w:p>
        </w:tc>
      </w:tr>
      <w:tr w:rsidR="00DF6FD5" w:rsidRPr="00DF6FD5" w14:paraId="5344F2AD" w14:textId="77777777" w:rsidTr="00DF6FD5">
        <w:trPr>
          <w:jc w:val="center"/>
        </w:trPr>
        <w:tc>
          <w:tcPr>
            <w:tcW w:w="852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EC5546E"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中医药传承与创新：</w:t>
            </w:r>
            <w:r w:rsidRPr="00DF6FD5">
              <w:rPr>
                <w:rFonts w:ascii="宋体" w:eastAsia="宋体" w:hAnsi="宋体" w:cs="Times New Roman" w:hint="eastAsia"/>
                <w:kern w:val="0"/>
                <w:sz w:val="20"/>
                <w:szCs w:val="20"/>
              </w:rPr>
              <w:t>全面改善中医医院基础设施条件，支持中医馆建设。提升省级中医药机构科研能力。支持中医重点学科和重点专科（专病）建设。加强中医药人才培养。开展中药资源普查。实施中医药传承工程、中医临床优势培育工程、基层中医药服务能力提升工程。</w:t>
            </w:r>
            <w:r w:rsidRPr="00DF6FD5">
              <w:rPr>
                <w:rFonts w:ascii="楷体" w:eastAsia="楷体" w:hAnsi="楷体" w:cs="Times New Roman" w:hint="eastAsia"/>
                <w:kern w:val="0"/>
                <w:sz w:val="20"/>
                <w:szCs w:val="20"/>
              </w:rPr>
              <w:t>（国家中医药局、国家卫生计生委、国家发展改革委、教育部负责）</w:t>
            </w:r>
          </w:p>
        </w:tc>
      </w:tr>
    </w:tbl>
    <w:p w14:paraId="171EB436" w14:textId="77777777" w:rsidR="00DF6FD5" w:rsidRPr="00DF6FD5" w:rsidRDefault="00DF6FD5" w:rsidP="00DF6FD5">
      <w:pPr>
        <w:widowControl/>
        <w:shd w:val="clear" w:color="auto" w:fill="FFFFFF"/>
        <w:spacing w:line="0" w:lineRule="auto"/>
        <w:ind w:firstLine="480"/>
        <w:rPr>
          <w:rFonts w:ascii="宋体" w:eastAsia="宋体" w:hAnsi="宋体" w:cs="宋体"/>
          <w:color w:val="333333"/>
          <w:kern w:val="0"/>
          <w:sz w:val="24"/>
          <w:szCs w:val="24"/>
        </w:rPr>
      </w:pPr>
    </w:p>
    <w:p w14:paraId="0FF43B89"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（九）强化综合监督执法与食品药品安全监管。</w:t>
      </w:r>
    </w:p>
    <w:p w14:paraId="279CA7ED"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加强监督执法体系建设。</w:t>
      </w:r>
      <w:r w:rsidRPr="00DF6FD5">
        <w:rPr>
          <w:rFonts w:ascii="宋体" w:eastAsia="宋体" w:hAnsi="宋体" w:cs="宋体" w:hint="eastAsia"/>
          <w:color w:val="333333"/>
          <w:kern w:val="0"/>
          <w:sz w:val="24"/>
          <w:szCs w:val="24"/>
        </w:rPr>
        <w:t>改革和完善卫生计生综合监督行政执法工作，整合卫生计生执法资源，健全完善卫生计生监督执法体系，推动执法重心下移。完善常态化监管机制，加强事中事后监管，实行“双随机”抽查机制，加强全行业监管。建立健全国家重点监督抽检网络。强化依法行政，严格行政执法，提高卫生计生行政执法能力和水平。开展重要卫生计生法律法规落实情况监督检查。健全</w:t>
      </w:r>
      <w:r w:rsidRPr="00DF6FD5">
        <w:rPr>
          <w:rFonts w:ascii="宋体" w:eastAsia="宋体" w:hAnsi="宋体" w:cs="宋体" w:hint="eastAsia"/>
          <w:color w:val="333333"/>
          <w:kern w:val="0"/>
          <w:sz w:val="24"/>
          <w:szCs w:val="24"/>
        </w:rPr>
        <w:lastRenderedPageBreak/>
        <w:t>行政执法制度，围绕社会高度关注、涉及群众切身利益的卫生计生突出问题，大力开展专项整治、重点监督检查和经常性督导检查，严厉打击违法行为。建立健全监督执法责任制和责任追究制。加强卫生计生综合监督行政执法队伍建设。强化监督执法能力建设，完善监管信息系统，推进信息披露和公开，提高监督执法效率。建立健全行业诚信体系和失信联合惩戒机制，建立医药卫生行业“黑名单”制度。</w:t>
      </w:r>
      <w:r w:rsidRPr="00DF6FD5">
        <w:rPr>
          <w:rFonts w:ascii="楷体" w:eastAsia="楷体" w:hAnsi="楷体" w:cs="宋体" w:hint="eastAsia"/>
          <w:color w:val="333333"/>
          <w:kern w:val="0"/>
          <w:sz w:val="24"/>
          <w:szCs w:val="24"/>
        </w:rPr>
        <w:t>（国家卫生计生委负责）</w:t>
      </w:r>
    </w:p>
    <w:p w14:paraId="3FE2E891"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强化食品药品安全监管。</w:t>
      </w:r>
      <w:r w:rsidRPr="00DF6FD5">
        <w:rPr>
          <w:rFonts w:ascii="宋体" w:eastAsia="宋体" w:hAnsi="宋体" w:cs="宋体" w:hint="eastAsia"/>
          <w:color w:val="333333"/>
          <w:kern w:val="0"/>
          <w:sz w:val="24"/>
          <w:szCs w:val="24"/>
        </w:rPr>
        <w:t>实施食品安全战略，完善食品安全法规制度。健全国家食品安全标准体系，完善标准管理制度，加快制定重金属、农药残留、兽药残留等重点食品安全标准，完成不少于300项标准的制定、修订。完善食品安全风险监测与评估工作网络，开展食品安全风险监测，推进食物消费量调查和总膳食研究，系统完成25项食品化学污染物等物质的风险评估。建立健全食品安全事故流行病学调查机制，食源性疾病监测报告网络覆盖县乡村。实施国家药品标准提高行动计划，开展仿制药质量和疗效一致性评价。健全药品医疗器械监管技术支撑体系，提高检验检测能力，提升对药品医疗器械不良反应事件的监测评价和风险预警水平。加强药物临床试验机构建设。健全严密高效、社会共治的食品药品安全治理体系。加大农村食品药品安全治理力度，完善对网络销售食品药品的监管。加强食品药品进口监管。</w:t>
      </w:r>
      <w:r w:rsidRPr="00DF6FD5">
        <w:rPr>
          <w:rFonts w:ascii="楷体" w:eastAsia="楷体" w:hAnsi="楷体" w:cs="宋体" w:hint="eastAsia"/>
          <w:color w:val="333333"/>
          <w:kern w:val="0"/>
          <w:sz w:val="24"/>
          <w:szCs w:val="24"/>
        </w:rPr>
        <w:t>（国家卫生计生委、食品药品监管总局、农业部、质检总局、中央军委后勤保障部卫生局负责）</w:t>
      </w:r>
    </w:p>
    <w:p w14:paraId="7F00E8B9" w14:textId="77777777" w:rsidR="00DF6FD5" w:rsidRPr="00DF6FD5" w:rsidRDefault="00DF6FD5" w:rsidP="00DF6FD5">
      <w:pPr>
        <w:widowControl/>
        <w:shd w:val="clear" w:color="auto" w:fill="FFFFFF"/>
        <w:spacing w:line="0" w:lineRule="auto"/>
        <w:ind w:firstLine="480"/>
        <w:rPr>
          <w:rFonts w:ascii="宋体" w:eastAsia="宋体" w:hAnsi="宋体" w:cs="宋体" w:hint="eastAsia"/>
          <w:color w:val="333333"/>
          <w:kern w:val="0"/>
          <w:sz w:val="24"/>
          <w:szCs w:val="24"/>
        </w:rPr>
      </w:pPr>
    </w:p>
    <w:tbl>
      <w:tblPr>
        <w:tblW w:w="9072" w:type="dxa"/>
        <w:jc w:val="center"/>
        <w:tblCellMar>
          <w:left w:w="0" w:type="dxa"/>
          <w:right w:w="0" w:type="dxa"/>
        </w:tblCellMar>
        <w:tblLook w:val="04A0" w:firstRow="1" w:lastRow="0" w:firstColumn="1" w:lastColumn="0" w:noHBand="0" w:noVBand="1"/>
      </w:tblPr>
      <w:tblGrid>
        <w:gridCol w:w="9072"/>
      </w:tblGrid>
      <w:tr w:rsidR="00DF6FD5" w:rsidRPr="00DF6FD5" w14:paraId="01A090C6" w14:textId="77777777" w:rsidTr="00DF6FD5">
        <w:trPr>
          <w:jc w:val="center"/>
        </w:trPr>
        <w:tc>
          <w:tcPr>
            <w:tcW w:w="852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0ED108B" w14:textId="77777777" w:rsidR="00DF6FD5" w:rsidRPr="00DF6FD5" w:rsidRDefault="00DF6FD5" w:rsidP="00DF6FD5">
            <w:pPr>
              <w:widowControl/>
              <w:jc w:val="center"/>
              <w:rPr>
                <w:rFonts w:ascii="Times New Roman" w:eastAsia="宋体" w:hAnsi="Times New Roman" w:cs="Times New Roman" w:hint="eastAsia"/>
                <w:kern w:val="0"/>
                <w:szCs w:val="21"/>
              </w:rPr>
            </w:pPr>
            <w:r w:rsidRPr="00DF6FD5">
              <w:rPr>
                <w:rFonts w:ascii="宋体" w:eastAsia="宋体" w:hAnsi="宋体" w:cs="Times New Roman" w:hint="eastAsia"/>
                <w:b/>
                <w:bCs/>
                <w:kern w:val="0"/>
                <w:sz w:val="20"/>
                <w:szCs w:val="20"/>
              </w:rPr>
              <w:t>专栏</w:t>
            </w:r>
            <w:r w:rsidRPr="00DF6FD5">
              <w:rPr>
                <w:rFonts w:ascii="Times New Roman" w:eastAsia="宋体" w:hAnsi="Times New Roman" w:cs="Times New Roman"/>
                <w:b/>
                <w:bCs/>
                <w:kern w:val="0"/>
                <w:sz w:val="20"/>
                <w:szCs w:val="20"/>
              </w:rPr>
              <w:t>7</w:t>
            </w:r>
            <w:r w:rsidRPr="00DF6FD5">
              <w:rPr>
                <w:rFonts w:ascii="宋体" w:eastAsia="宋体" w:hAnsi="宋体" w:cs="Times New Roman" w:hint="eastAsia"/>
                <w:b/>
                <w:bCs/>
                <w:kern w:val="0"/>
                <w:sz w:val="20"/>
                <w:szCs w:val="20"/>
              </w:rPr>
              <w:t xml:space="preserve">　综合监督与食品安全项目</w:t>
            </w:r>
          </w:p>
        </w:tc>
      </w:tr>
      <w:tr w:rsidR="00DF6FD5" w:rsidRPr="00DF6FD5" w14:paraId="153A00AA" w14:textId="77777777" w:rsidTr="00DF6FD5">
        <w:trPr>
          <w:jc w:val="center"/>
        </w:trPr>
        <w:tc>
          <w:tcPr>
            <w:tcW w:w="852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7DE9B1B"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国家重点监督抽检网络建设：</w:t>
            </w:r>
            <w:r w:rsidRPr="00DF6FD5">
              <w:rPr>
                <w:rFonts w:ascii="宋体" w:eastAsia="宋体" w:hAnsi="宋体" w:cs="Times New Roman" w:hint="eastAsia"/>
                <w:kern w:val="0"/>
                <w:sz w:val="20"/>
                <w:szCs w:val="20"/>
              </w:rPr>
              <w:t>国家重点监督抽检，医疗机构医疗卫生和传染病防治监督抽检；公共场所、学校和供水单位公共卫生监督抽检；法律、法规落实情况监督检查；计划生育技术服务机构、采供血机构、放射卫生技术服务机构、消毒产品生产企业和涉水产品生产企业监督抽检。</w:t>
            </w:r>
            <w:r w:rsidRPr="00DF6FD5">
              <w:rPr>
                <w:rFonts w:ascii="楷体" w:eastAsia="楷体" w:hAnsi="楷体" w:cs="Times New Roman" w:hint="eastAsia"/>
                <w:kern w:val="0"/>
                <w:sz w:val="20"/>
                <w:szCs w:val="20"/>
              </w:rPr>
              <w:t>（国家卫生计生委负责）</w:t>
            </w:r>
          </w:p>
          <w:p w14:paraId="01F0FD81"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食品安全标准与监测评估：</w:t>
            </w:r>
            <w:r w:rsidRPr="00DF6FD5">
              <w:rPr>
                <w:rFonts w:ascii="宋体" w:eastAsia="宋体" w:hAnsi="宋体" w:cs="Times New Roman" w:hint="eastAsia"/>
                <w:kern w:val="0"/>
                <w:sz w:val="20"/>
                <w:szCs w:val="20"/>
              </w:rPr>
              <w:t>食品安全标准体系建设，整合现有资源进行食品安全风险监测评估网络和食源性疾病监测报告网络与溯源平台建设，食源性疾病管理和食品安全事故流行病学调查能力建设。</w:t>
            </w:r>
            <w:r w:rsidRPr="00DF6FD5">
              <w:rPr>
                <w:rFonts w:ascii="楷体" w:eastAsia="楷体" w:hAnsi="楷体" w:cs="Times New Roman" w:hint="eastAsia"/>
                <w:kern w:val="0"/>
                <w:sz w:val="20"/>
                <w:szCs w:val="20"/>
              </w:rPr>
              <w:t>（国家卫生计生委负责）</w:t>
            </w:r>
          </w:p>
        </w:tc>
      </w:tr>
    </w:tbl>
    <w:p w14:paraId="6D383DD4" w14:textId="77777777" w:rsidR="00DF6FD5" w:rsidRPr="00DF6FD5" w:rsidRDefault="00DF6FD5" w:rsidP="00DF6FD5">
      <w:pPr>
        <w:widowControl/>
        <w:shd w:val="clear" w:color="auto" w:fill="FFFFFF"/>
        <w:spacing w:line="0" w:lineRule="auto"/>
        <w:ind w:firstLine="480"/>
        <w:rPr>
          <w:rFonts w:ascii="宋体" w:eastAsia="宋体" w:hAnsi="宋体" w:cs="宋体"/>
          <w:color w:val="333333"/>
          <w:kern w:val="0"/>
          <w:sz w:val="24"/>
          <w:szCs w:val="24"/>
        </w:rPr>
      </w:pPr>
    </w:p>
    <w:p w14:paraId="21A8F2D4"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（十）加快健康产业发展。</w:t>
      </w:r>
    </w:p>
    <w:p w14:paraId="6978742C"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大力发展社会办医。</w:t>
      </w:r>
      <w:r w:rsidRPr="00DF6FD5">
        <w:rPr>
          <w:rFonts w:ascii="宋体" w:eastAsia="宋体" w:hAnsi="宋体" w:cs="宋体" w:hint="eastAsia"/>
          <w:color w:val="333333"/>
          <w:kern w:val="0"/>
          <w:sz w:val="24"/>
          <w:szCs w:val="24"/>
        </w:rPr>
        <w:t>鼓励社会力量兴办健康服务业，按照每千常住人口不低于1.5张床位为社会力量办医预留规划空间，同步预留诊疗科目设置和大型医用设备配置空间。个体诊所设置不受规划布局限制。优先支持举办非营利性医疗机构，推进非营利性民营医院和公立医院同等待遇。放宽社会力量举办医疗机构的服务领域要求，支持社会力量以多种形式参与健康服务。发展专业性医院管理集团，推动社会力量办医疗机构上水平发展。鼓励社会力量发展儿科、精神科、老年病、长期护理、口腔保健、康复、</w:t>
      </w:r>
      <w:proofErr w:type="gramStart"/>
      <w:r w:rsidRPr="00DF6FD5">
        <w:rPr>
          <w:rFonts w:ascii="宋体" w:eastAsia="宋体" w:hAnsi="宋体" w:cs="宋体" w:hint="eastAsia"/>
          <w:color w:val="333333"/>
          <w:kern w:val="0"/>
          <w:sz w:val="24"/>
          <w:szCs w:val="24"/>
        </w:rPr>
        <w:t>安宁疗护等</w:t>
      </w:r>
      <w:proofErr w:type="gramEnd"/>
      <w:r w:rsidRPr="00DF6FD5">
        <w:rPr>
          <w:rFonts w:ascii="宋体" w:eastAsia="宋体" w:hAnsi="宋体" w:cs="宋体" w:hint="eastAsia"/>
          <w:color w:val="333333"/>
          <w:kern w:val="0"/>
          <w:sz w:val="24"/>
          <w:szCs w:val="24"/>
        </w:rPr>
        <w:t>资源稀缺及满足多元需求的服务。</w:t>
      </w:r>
      <w:commentRangeStart w:id="12"/>
      <w:r w:rsidRPr="00DF6FD5">
        <w:rPr>
          <w:rFonts w:ascii="宋体" w:eastAsia="宋体" w:hAnsi="宋体" w:cs="宋体" w:hint="eastAsia"/>
          <w:color w:val="333333"/>
          <w:kern w:val="0"/>
          <w:sz w:val="24"/>
          <w:szCs w:val="24"/>
        </w:rPr>
        <w:t>大力推动医师多点执业，鼓励医师到基层医疗卫生机构多点执业</w:t>
      </w:r>
      <w:commentRangeEnd w:id="12"/>
      <w:r w:rsidR="006A014C">
        <w:rPr>
          <w:rStyle w:val="a4"/>
        </w:rPr>
        <w:commentReference w:id="12"/>
      </w:r>
      <w:r w:rsidRPr="00DF6FD5">
        <w:rPr>
          <w:rFonts w:ascii="宋体" w:eastAsia="宋体" w:hAnsi="宋体" w:cs="宋体" w:hint="eastAsia"/>
          <w:color w:val="333333"/>
          <w:kern w:val="0"/>
          <w:sz w:val="24"/>
          <w:szCs w:val="24"/>
        </w:rPr>
        <w:t>。大力发展第三方服务，引导发展专业的医学检验中心和影像中心等。公立医院资源丰富的地区，社会力量可以多种形式参与国有企业所办医疗机构等部分公立医院改制重组。鼓励公立医院与社会力量共同举办新的非营利性医疗机构，满足群众多层次医疗服务需求。强化行业监管和行业自律，规范市场秩序，保障医疗质量和安全。</w:t>
      </w:r>
      <w:r w:rsidRPr="00DF6FD5">
        <w:rPr>
          <w:rFonts w:ascii="楷体" w:eastAsia="楷体" w:hAnsi="楷体" w:cs="宋体" w:hint="eastAsia"/>
          <w:color w:val="333333"/>
          <w:kern w:val="0"/>
          <w:sz w:val="24"/>
          <w:szCs w:val="24"/>
        </w:rPr>
        <w:t>（国家卫生计生委、国家发展改革委、商务部、国务院国资委负责）</w:t>
      </w:r>
    </w:p>
    <w:p w14:paraId="4D0DAEED"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积极发展健康服务新业态。</w:t>
      </w:r>
      <w:r w:rsidRPr="00DF6FD5">
        <w:rPr>
          <w:rFonts w:ascii="宋体" w:eastAsia="宋体" w:hAnsi="宋体" w:cs="宋体" w:hint="eastAsia"/>
          <w:color w:val="333333"/>
          <w:kern w:val="0"/>
          <w:sz w:val="24"/>
          <w:szCs w:val="24"/>
        </w:rPr>
        <w:t>提高健康管理与促进服务水平。推动健康医疗旅游发展，开发有特色的中医药健康旅游产品，提升医疗服务的国际化水平。培育健康</w:t>
      </w:r>
      <w:proofErr w:type="gramStart"/>
      <w:r w:rsidRPr="00DF6FD5">
        <w:rPr>
          <w:rFonts w:ascii="宋体" w:eastAsia="宋体" w:hAnsi="宋体" w:cs="宋体" w:hint="eastAsia"/>
          <w:color w:val="333333"/>
          <w:kern w:val="0"/>
          <w:sz w:val="24"/>
          <w:szCs w:val="24"/>
        </w:rPr>
        <w:t>医疗大</w:t>
      </w:r>
      <w:proofErr w:type="gramEnd"/>
      <w:r w:rsidRPr="00DF6FD5">
        <w:rPr>
          <w:rFonts w:ascii="宋体" w:eastAsia="宋体" w:hAnsi="宋体" w:cs="宋体" w:hint="eastAsia"/>
          <w:color w:val="333333"/>
          <w:kern w:val="0"/>
          <w:sz w:val="24"/>
          <w:szCs w:val="24"/>
        </w:rPr>
        <w:t>数据应用新业态。加强健康体检的规范化管理。发展中医药健康服务。打造一批知名品牌和良性循环的健康服务产业集群，并形成一定的国际竞争力。</w:t>
      </w:r>
      <w:r w:rsidRPr="00DF6FD5">
        <w:rPr>
          <w:rFonts w:ascii="宋体" w:eastAsia="宋体" w:hAnsi="宋体" w:cs="宋体" w:hint="eastAsia"/>
          <w:color w:val="333333"/>
          <w:kern w:val="0"/>
          <w:sz w:val="24"/>
          <w:szCs w:val="24"/>
        </w:rPr>
        <w:lastRenderedPageBreak/>
        <w:t>开拓发展国际旅行健康服务。</w:t>
      </w:r>
      <w:r w:rsidRPr="00DF6FD5">
        <w:rPr>
          <w:rFonts w:ascii="楷体" w:eastAsia="楷体" w:hAnsi="楷体" w:cs="宋体" w:hint="eastAsia"/>
          <w:color w:val="333333"/>
          <w:kern w:val="0"/>
          <w:sz w:val="24"/>
          <w:szCs w:val="24"/>
        </w:rPr>
        <w:t>（国家卫生计生委、质检总局、国家旅游局、国家中医药局负责）</w:t>
      </w:r>
    </w:p>
    <w:p w14:paraId="20FC8601"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加快发展商业健康保险。</w:t>
      </w:r>
      <w:r w:rsidRPr="00DF6FD5">
        <w:rPr>
          <w:rFonts w:ascii="宋体" w:eastAsia="宋体" w:hAnsi="宋体" w:cs="宋体" w:hint="eastAsia"/>
          <w:color w:val="333333"/>
          <w:kern w:val="0"/>
          <w:sz w:val="24"/>
          <w:szCs w:val="24"/>
        </w:rPr>
        <w:t>鼓励企业和个人通过参加商业保险及多种形式的补充保险解决基本</w:t>
      </w:r>
      <w:proofErr w:type="gramStart"/>
      <w:r w:rsidRPr="00DF6FD5">
        <w:rPr>
          <w:rFonts w:ascii="宋体" w:eastAsia="宋体" w:hAnsi="宋体" w:cs="宋体" w:hint="eastAsia"/>
          <w:color w:val="333333"/>
          <w:kern w:val="0"/>
          <w:sz w:val="24"/>
          <w:szCs w:val="24"/>
        </w:rPr>
        <w:t>医</w:t>
      </w:r>
      <w:proofErr w:type="gramEnd"/>
      <w:r w:rsidRPr="00DF6FD5">
        <w:rPr>
          <w:rFonts w:ascii="宋体" w:eastAsia="宋体" w:hAnsi="宋体" w:cs="宋体" w:hint="eastAsia"/>
          <w:color w:val="333333"/>
          <w:kern w:val="0"/>
          <w:sz w:val="24"/>
          <w:szCs w:val="24"/>
        </w:rPr>
        <w:t>保之外的需求。鼓励商业保险机构积极开发与健康管理服务相关的健康保险产品，加强健康风险评估和干预。加快发展医疗责任保险、医疗意外保险，探索发展多种形式的医疗执业保险。</w:t>
      </w:r>
      <w:r w:rsidRPr="00DF6FD5">
        <w:rPr>
          <w:rFonts w:ascii="楷体" w:eastAsia="楷体" w:hAnsi="楷体" w:cs="宋体" w:hint="eastAsia"/>
          <w:color w:val="333333"/>
          <w:kern w:val="0"/>
          <w:sz w:val="24"/>
          <w:szCs w:val="24"/>
        </w:rPr>
        <w:t>（保监会负责）</w:t>
      </w:r>
    </w:p>
    <w:p w14:paraId="12AD87EB"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创新发展药品、医疗器械等产业。</w:t>
      </w:r>
      <w:r w:rsidRPr="00DF6FD5">
        <w:rPr>
          <w:rFonts w:ascii="宋体" w:eastAsia="宋体" w:hAnsi="宋体" w:cs="宋体" w:hint="eastAsia"/>
          <w:color w:val="333333"/>
          <w:kern w:val="0"/>
          <w:sz w:val="24"/>
          <w:szCs w:val="24"/>
        </w:rPr>
        <w:t>鼓励创新药和临床急需品种上市。在加强行业规范的基础上，推动基因检测、细胞治疗等新技术的发展。引导企业提高创新质量，培育重大产品。支持企业兼并重组、强强联合，培育具有国际竞争力的大型企业，提高产业集中度。大力发展智能健康医疗装备。支持提升医疗设备的产业化能力和质量水平，推进发展应用。开发可穿戴生理信息监测设备、便携式诊断设备等移动医疗产品和</w:t>
      </w:r>
      <w:proofErr w:type="gramStart"/>
      <w:r w:rsidRPr="00DF6FD5">
        <w:rPr>
          <w:rFonts w:ascii="宋体" w:eastAsia="宋体" w:hAnsi="宋体" w:cs="宋体" w:hint="eastAsia"/>
          <w:color w:val="333333"/>
          <w:kern w:val="0"/>
          <w:sz w:val="24"/>
          <w:szCs w:val="24"/>
        </w:rPr>
        <w:t>可</w:t>
      </w:r>
      <w:proofErr w:type="gramEnd"/>
      <w:r w:rsidRPr="00DF6FD5">
        <w:rPr>
          <w:rFonts w:ascii="宋体" w:eastAsia="宋体" w:hAnsi="宋体" w:cs="宋体" w:hint="eastAsia"/>
          <w:color w:val="333333"/>
          <w:kern w:val="0"/>
          <w:sz w:val="24"/>
          <w:szCs w:val="24"/>
        </w:rPr>
        <w:t>实现远程监护、诊断、治疗指导的远程医疗系统。</w:t>
      </w:r>
      <w:r w:rsidRPr="00DF6FD5">
        <w:rPr>
          <w:rFonts w:ascii="楷体" w:eastAsia="楷体" w:hAnsi="楷体" w:cs="宋体" w:hint="eastAsia"/>
          <w:color w:val="333333"/>
          <w:kern w:val="0"/>
          <w:sz w:val="24"/>
          <w:szCs w:val="24"/>
        </w:rPr>
        <w:t>（工业和信息化部、国家卫生计生委、食品药品监管总局、科技部、国家发展改革委负责）</w:t>
      </w:r>
    </w:p>
    <w:p w14:paraId="2643F4A6" w14:textId="77777777" w:rsidR="00DF6FD5" w:rsidRPr="00DF6FD5" w:rsidRDefault="00DF6FD5" w:rsidP="00DF6FD5">
      <w:pPr>
        <w:widowControl/>
        <w:shd w:val="clear" w:color="auto" w:fill="FFFFFF"/>
        <w:spacing w:line="0" w:lineRule="auto"/>
        <w:ind w:firstLine="480"/>
        <w:rPr>
          <w:rFonts w:ascii="宋体" w:eastAsia="宋体" w:hAnsi="宋体" w:cs="宋体" w:hint="eastAsia"/>
          <w:color w:val="333333"/>
          <w:kern w:val="0"/>
          <w:sz w:val="24"/>
          <w:szCs w:val="24"/>
        </w:rPr>
      </w:pPr>
    </w:p>
    <w:tbl>
      <w:tblPr>
        <w:tblW w:w="9072" w:type="dxa"/>
        <w:jc w:val="center"/>
        <w:tblCellMar>
          <w:left w:w="0" w:type="dxa"/>
          <w:right w:w="0" w:type="dxa"/>
        </w:tblCellMar>
        <w:tblLook w:val="04A0" w:firstRow="1" w:lastRow="0" w:firstColumn="1" w:lastColumn="0" w:noHBand="0" w:noVBand="1"/>
      </w:tblPr>
      <w:tblGrid>
        <w:gridCol w:w="9072"/>
      </w:tblGrid>
      <w:tr w:rsidR="00DF6FD5" w:rsidRPr="00DF6FD5" w14:paraId="53322B00" w14:textId="77777777" w:rsidTr="00DF6FD5">
        <w:trPr>
          <w:jc w:val="center"/>
        </w:trPr>
        <w:tc>
          <w:tcPr>
            <w:tcW w:w="852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0D5993" w14:textId="77777777" w:rsidR="00DF6FD5" w:rsidRPr="00DF6FD5" w:rsidRDefault="00DF6FD5" w:rsidP="00DF6FD5">
            <w:pPr>
              <w:widowControl/>
              <w:jc w:val="center"/>
              <w:rPr>
                <w:rFonts w:ascii="Times New Roman" w:eastAsia="宋体" w:hAnsi="Times New Roman" w:cs="Times New Roman" w:hint="eastAsia"/>
                <w:kern w:val="0"/>
                <w:szCs w:val="21"/>
              </w:rPr>
            </w:pPr>
            <w:r w:rsidRPr="00DF6FD5">
              <w:rPr>
                <w:rFonts w:ascii="宋体" w:eastAsia="宋体" w:hAnsi="宋体" w:cs="Times New Roman" w:hint="eastAsia"/>
                <w:b/>
                <w:bCs/>
                <w:kern w:val="0"/>
                <w:sz w:val="20"/>
                <w:szCs w:val="20"/>
              </w:rPr>
              <w:t>专栏</w:t>
            </w:r>
            <w:r w:rsidRPr="00DF6FD5">
              <w:rPr>
                <w:rFonts w:ascii="Times New Roman" w:eastAsia="宋体" w:hAnsi="Times New Roman" w:cs="Times New Roman"/>
                <w:b/>
                <w:bCs/>
                <w:kern w:val="0"/>
                <w:sz w:val="20"/>
                <w:szCs w:val="20"/>
              </w:rPr>
              <w:t>8</w:t>
            </w:r>
            <w:r w:rsidRPr="00DF6FD5">
              <w:rPr>
                <w:rFonts w:ascii="宋体" w:eastAsia="宋体" w:hAnsi="宋体" w:cs="Times New Roman" w:hint="eastAsia"/>
                <w:b/>
                <w:bCs/>
                <w:kern w:val="0"/>
                <w:sz w:val="20"/>
                <w:szCs w:val="20"/>
              </w:rPr>
              <w:t xml:space="preserve">　健康产业发展项目</w:t>
            </w:r>
          </w:p>
        </w:tc>
      </w:tr>
      <w:tr w:rsidR="00DF6FD5" w:rsidRPr="00DF6FD5" w14:paraId="4B4CDDF4" w14:textId="77777777" w:rsidTr="00DF6FD5">
        <w:trPr>
          <w:jc w:val="center"/>
        </w:trPr>
        <w:tc>
          <w:tcPr>
            <w:tcW w:w="852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A88D98"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健康服务业发展：</w:t>
            </w:r>
            <w:r w:rsidRPr="00DF6FD5">
              <w:rPr>
                <w:rFonts w:ascii="宋体" w:eastAsia="宋体" w:hAnsi="宋体" w:cs="Times New Roman" w:hint="eastAsia"/>
                <w:kern w:val="0"/>
                <w:sz w:val="20"/>
                <w:szCs w:val="20"/>
              </w:rPr>
              <w:t>社会办医示范机构、健康管理与促进服务示范机构、健康医疗旅游示范基地建设。</w:t>
            </w:r>
            <w:r w:rsidRPr="00DF6FD5">
              <w:rPr>
                <w:rFonts w:ascii="楷体" w:eastAsia="楷体" w:hAnsi="楷体" w:cs="Times New Roman" w:hint="eastAsia"/>
                <w:kern w:val="0"/>
                <w:sz w:val="20"/>
                <w:szCs w:val="20"/>
              </w:rPr>
              <w:t>（国家卫生计生委、国家发展改革委、财政部、国家旅游局负责）</w:t>
            </w:r>
          </w:p>
        </w:tc>
      </w:tr>
    </w:tbl>
    <w:p w14:paraId="5EEBBC65" w14:textId="77777777" w:rsidR="00DF6FD5" w:rsidRPr="00DF6FD5" w:rsidRDefault="00DF6FD5" w:rsidP="00DF6FD5">
      <w:pPr>
        <w:widowControl/>
        <w:shd w:val="clear" w:color="auto" w:fill="FFFFFF"/>
        <w:spacing w:line="0" w:lineRule="auto"/>
        <w:ind w:firstLine="480"/>
        <w:rPr>
          <w:rFonts w:ascii="宋体" w:eastAsia="宋体" w:hAnsi="宋体" w:cs="宋体"/>
          <w:color w:val="333333"/>
          <w:kern w:val="0"/>
          <w:sz w:val="24"/>
          <w:szCs w:val="24"/>
        </w:rPr>
      </w:pPr>
    </w:p>
    <w:p w14:paraId="14A757F8"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（十一）加强卫生计生服务体系建设。</w:t>
      </w:r>
    </w:p>
    <w:p w14:paraId="72E6806F"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优化医疗卫生服务体系。</w:t>
      </w:r>
      <w:r w:rsidRPr="00DF6FD5">
        <w:rPr>
          <w:rFonts w:ascii="宋体" w:eastAsia="宋体" w:hAnsi="宋体" w:cs="宋体" w:hint="eastAsia"/>
          <w:color w:val="333333"/>
          <w:kern w:val="0"/>
          <w:sz w:val="24"/>
          <w:szCs w:val="24"/>
        </w:rPr>
        <w:t>统筹规划区域卫生资源，按照军民融合发展战略将军队医院纳入驻地有关规划，优化医疗卫生机构布局，推动京津</w:t>
      </w:r>
      <w:proofErr w:type="gramStart"/>
      <w:r w:rsidRPr="00DF6FD5">
        <w:rPr>
          <w:rFonts w:ascii="宋体" w:eastAsia="宋体" w:hAnsi="宋体" w:cs="宋体" w:hint="eastAsia"/>
          <w:color w:val="333333"/>
          <w:kern w:val="0"/>
          <w:sz w:val="24"/>
          <w:szCs w:val="24"/>
        </w:rPr>
        <w:t>冀医疗</w:t>
      </w:r>
      <w:proofErr w:type="gramEnd"/>
      <w:r w:rsidRPr="00DF6FD5">
        <w:rPr>
          <w:rFonts w:ascii="宋体" w:eastAsia="宋体" w:hAnsi="宋体" w:cs="宋体" w:hint="eastAsia"/>
          <w:color w:val="333333"/>
          <w:kern w:val="0"/>
          <w:sz w:val="24"/>
          <w:szCs w:val="24"/>
        </w:rPr>
        <w:t>卫生协同发展，促进医疗资源向中西部地区倾斜、</w:t>
      </w:r>
      <w:commentRangeStart w:id="13"/>
      <w:r w:rsidRPr="00DF6FD5">
        <w:rPr>
          <w:rFonts w:ascii="宋体" w:eastAsia="宋体" w:hAnsi="宋体" w:cs="宋体" w:hint="eastAsia"/>
          <w:color w:val="333333"/>
          <w:kern w:val="0"/>
          <w:sz w:val="24"/>
          <w:szCs w:val="24"/>
        </w:rPr>
        <w:t>向基层和农村流动，缩小区域之间基本医疗卫生服务的差距。强基层、补短板，提高妇幼健康、公共卫生、肿瘤、精神、产科、儿科、康复、护理等急需领域医疗服务能力。</w:t>
      </w:r>
      <w:commentRangeEnd w:id="13"/>
      <w:r w:rsidR="006A014C">
        <w:rPr>
          <w:rStyle w:val="a4"/>
        </w:rPr>
        <w:commentReference w:id="13"/>
      </w:r>
      <w:r w:rsidRPr="00DF6FD5">
        <w:rPr>
          <w:rFonts w:ascii="宋体" w:eastAsia="宋体" w:hAnsi="宋体" w:cs="宋体" w:hint="eastAsia"/>
          <w:color w:val="333333"/>
          <w:kern w:val="0"/>
          <w:sz w:val="24"/>
          <w:szCs w:val="24"/>
        </w:rPr>
        <w:t>构建整合型医疗卫生服务体系，提高资源使用效率，避免重复建设。</w:t>
      </w:r>
      <w:r w:rsidRPr="00DF6FD5">
        <w:rPr>
          <w:rFonts w:ascii="楷体" w:eastAsia="楷体" w:hAnsi="楷体" w:cs="宋体" w:hint="eastAsia"/>
          <w:color w:val="333333"/>
          <w:kern w:val="0"/>
          <w:sz w:val="24"/>
          <w:szCs w:val="24"/>
        </w:rPr>
        <w:t>（国家卫生计生委、中央军委后勤保障部卫生局负责）</w:t>
      </w:r>
    </w:p>
    <w:p w14:paraId="0FDA1D23"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推动公立医院科学发展。</w:t>
      </w:r>
      <w:r w:rsidRPr="00DF6FD5">
        <w:rPr>
          <w:rFonts w:ascii="宋体" w:eastAsia="宋体" w:hAnsi="宋体" w:cs="宋体" w:hint="eastAsia"/>
          <w:color w:val="333333"/>
          <w:kern w:val="0"/>
          <w:sz w:val="24"/>
          <w:szCs w:val="24"/>
        </w:rPr>
        <w:t>对新建城区、郊区、卫星城区等薄弱区域，政府要有计划、有步骤建设公立医疗卫生机构，满足群众基本医疗卫生需求。控制公立医院规模过快扩张。依托现有资源，合理规划与设置国家医学中心及国家、省级区域医疗中心，继续加强县级公立医院建设，改善县级医院业务用房和装备条件，提高服务能力。加强大型医用设备配置规划和准入管理，严控公立医院超常装备，逐步建立大型设备共用、共享、共管机制。</w:t>
      </w:r>
      <w:r w:rsidRPr="00DF6FD5">
        <w:rPr>
          <w:rFonts w:ascii="楷体" w:eastAsia="楷体" w:hAnsi="楷体" w:cs="宋体" w:hint="eastAsia"/>
          <w:color w:val="333333"/>
          <w:kern w:val="0"/>
          <w:sz w:val="24"/>
          <w:szCs w:val="24"/>
        </w:rPr>
        <w:t>（国家卫生计生委、国家发展改革委负责）</w:t>
      </w:r>
    </w:p>
    <w:p w14:paraId="3D9C701A"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加强卫生应急体系建设。</w:t>
      </w:r>
      <w:r w:rsidRPr="00DF6FD5">
        <w:rPr>
          <w:rFonts w:ascii="宋体" w:eastAsia="宋体" w:hAnsi="宋体" w:cs="宋体" w:hint="eastAsia"/>
          <w:color w:val="333333"/>
          <w:kern w:val="0"/>
          <w:sz w:val="24"/>
          <w:szCs w:val="24"/>
        </w:rPr>
        <w:t>依托现有机构，布局建设国家紧急医学救援基地和区域紧急医学救援中心，构建陆海空立体化的紧急医学救援网络，完善核辐射和中毒紧急医学救援网络，切实提升重特大突发事件的紧急医学救援水平。提高突发急性传染病医疗救治能力。加强县乡两级急救体系建设。</w:t>
      </w:r>
      <w:r w:rsidRPr="00DF6FD5">
        <w:rPr>
          <w:rFonts w:ascii="楷体" w:eastAsia="楷体" w:hAnsi="楷体" w:cs="宋体" w:hint="eastAsia"/>
          <w:color w:val="333333"/>
          <w:kern w:val="0"/>
          <w:sz w:val="24"/>
          <w:szCs w:val="24"/>
        </w:rPr>
        <w:t>（国家卫生计生委、国家发展改革委、中央军委后勤保障部卫生局负责）</w:t>
      </w:r>
    </w:p>
    <w:p w14:paraId="35856B9D"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commentRangeStart w:id="14"/>
      <w:r w:rsidRPr="00DF6FD5">
        <w:rPr>
          <w:rFonts w:ascii="楷体" w:eastAsia="楷体" w:hAnsi="楷体" w:cs="宋体" w:hint="eastAsia"/>
          <w:color w:val="333333"/>
          <w:kern w:val="0"/>
          <w:sz w:val="24"/>
          <w:szCs w:val="24"/>
        </w:rPr>
        <w:t>加强基层医疗卫生机构服务能力建设。</w:t>
      </w:r>
      <w:r w:rsidRPr="00DF6FD5">
        <w:rPr>
          <w:rFonts w:ascii="宋体" w:eastAsia="宋体" w:hAnsi="宋体" w:cs="宋体" w:hint="eastAsia"/>
          <w:color w:val="333333"/>
          <w:kern w:val="0"/>
          <w:sz w:val="24"/>
          <w:szCs w:val="24"/>
        </w:rPr>
        <w:t>以贫困地区为重点，加强乡镇卫生院、社区卫生服务机构标准化建设，提升基层医疗卫生服务能力和水平。推进乡镇卫生院和村卫生室一体化管理。每千常住人口基层医疗卫生机构床位数达到1.2张，重点加强护理、康复病床的设置。</w:t>
      </w:r>
      <w:commentRangeEnd w:id="14"/>
      <w:r w:rsidR="00F3221A">
        <w:rPr>
          <w:rStyle w:val="a4"/>
        </w:rPr>
        <w:commentReference w:id="14"/>
      </w:r>
      <w:r w:rsidRPr="00DF6FD5">
        <w:rPr>
          <w:rFonts w:ascii="楷体" w:eastAsia="楷体" w:hAnsi="楷体" w:cs="宋体" w:hint="eastAsia"/>
          <w:color w:val="333333"/>
          <w:kern w:val="0"/>
          <w:sz w:val="24"/>
          <w:szCs w:val="24"/>
        </w:rPr>
        <w:t>（国家卫生计生委负责）</w:t>
      </w:r>
    </w:p>
    <w:p w14:paraId="5A7E3B87" w14:textId="77777777" w:rsidR="00DF6FD5" w:rsidRPr="00DF6FD5" w:rsidRDefault="00DF6FD5" w:rsidP="00DF6FD5">
      <w:pPr>
        <w:widowControl/>
        <w:shd w:val="clear" w:color="auto" w:fill="FFFFFF"/>
        <w:spacing w:after="240"/>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加强专业公共卫生机构能力建设。</w:t>
      </w:r>
      <w:r w:rsidRPr="00DF6FD5">
        <w:rPr>
          <w:rFonts w:ascii="宋体" w:eastAsia="宋体" w:hAnsi="宋体" w:cs="宋体" w:hint="eastAsia"/>
          <w:color w:val="333333"/>
          <w:kern w:val="0"/>
          <w:sz w:val="24"/>
          <w:szCs w:val="24"/>
        </w:rPr>
        <w:t>加强疾病预防控制机构建设，实现每个省级疾病预防控制机构内有1个达到生物安全三级水平的实验室，有需要的地市级和县级疾病预防控制机构内有1个达到生物安全二级水平的实验室。建设完善检</w:t>
      </w:r>
      <w:r w:rsidRPr="00DF6FD5">
        <w:rPr>
          <w:rFonts w:ascii="宋体" w:eastAsia="宋体" w:hAnsi="宋体" w:cs="宋体" w:hint="eastAsia"/>
          <w:color w:val="333333"/>
          <w:kern w:val="0"/>
          <w:sz w:val="24"/>
          <w:szCs w:val="24"/>
        </w:rPr>
        <w:lastRenderedPageBreak/>
        <w:t>验检疫系统生物安全三级水平的实验室。提高精神专科服务能力。全面改善妇幼保健和计划生育服务机构的基础设施条件。提升妇幼健康服务机构在孕产保健、出生缺陷防治、儿童保健、妇女保健、计划生育方面的技术与服务能力。加强职业病防治能力、卫生计生综合监督执法能力和食品安全技术支持体系建设。加快改善血站业务用房条件。</w:t>
      </w:r>
      <w:r w:rsidRPr="00DF6FD5">
        <w:rPr>
          <w:rFonts w:ascii="楷体" w:eastAsia="楷体" w:hAnsi="楷体" w:cs="宋体" w:hint="eastAsia"/>
          <w:color w:val="333333"/>
          <w:kern w:val="0"/>
          <w:sz w:val="24"/>
          <w:szCs w:val="24"/>
        </w:rPr>
        <w:t>（国家卫生计生委、国家发展改革委、质检总局负责）</w:t>
      </w:r>
    </w:p>
    <w:tbl>
      <w:tblPr>
        <w:tblW w:w="9072" w:type="dxa"/>
        <w:jc w:val="center"/>
        <w:tblCellMar>
          <w:left w:w="0" w:type="dxa"/>
          <w:right w:w="0" w:type="dxa"/>
        </w:tblCellMar>
        <w:tblLook w:val="04A0" w:firstRow="1" w:lastRow="0" w:firstColumn="1" w:lastColumn="0" w:noHBand="0" w:noVBand="1"/>
      </w:tblPr>
      <w:tblGrid>
        <w:gridCol w:w="9072"/>
      </w:tblGrid>
      <w:tr w:rsidR="00DF6FD5" w:rsidRPr="00DF6FD5" w14:paraId="24491618" w14:textId="77777777" w:rsidTr="00DF6FD5">
        <w:trPr>
          <w:jc w:val="center"/>
        </w:trPr>
        <w:tc>
          <w:tcPr>
            <w:tcW w:w="852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7BE8D8C" w14:textId="77777777" w:rsidR="00DF6FD5" w:rsidRPr="00DF6FD5" w:rsidRDefault="00DF6FD5" w:rsidP="00DF6FD5">
            <w:pPr>
              <w:widowControl/>
              <w:jc w:val="center"/>
              <w:rPr>
                <w:rFonts w:ascii="Times New Roman" w:eastAsia="宋体" w:hAnsi="Times New Roman" w:cs="Times New Roman" w:hint="eastAsia"/>
                <w:kern w:val="0"/>
                <w:szCs w:val="21"/>
              </w:rPr>
            </w:pPr>
            <w:r w:rsidRPr="00DF6FD5">
              <w:rPr>
                <w:rFonts w:ascii="宋体" w:eastAsia="宋体" w:hAnsi="宋体" w:cs="Times New Roman" w:hint="eastAsia"/>
                <w:b/>
                <w:bCs/>
                <w:kern w:val="0"/>
                <w:sz w:val="20"/>
                <w:szCs w:val="20"/>
              </w:rPr>
              <w:t>专栏</w:t>
            </w:r>
            <w:r w:rsidRPr="00DF6FD5">
              <w:rPr>
                <w:rFonts w:ascii="Times New Roman" w:eastAsia="宋体" w:hAnsi="Times New Roman" w:cs="Times New Roman"/>
                <w:b/>
                <w:bCs/>
                <w:kern w:val="0"/>
                <w:sz w:val="20"/>
                <w:szCs w:val="20"/>
              </w:rPr>
              <w:t>9</w:t>
            </w:r>
            <w:r w:rsidRPr="00DF6FD5">
              <w:rPr>
                <w:rFonts w:ascii="宋体" w:eastAsia="宋体" w:hAnsi="宋体" w:cs="Times New Roman" w:hint="eastAsia"/>
                <w:b/>
                <w:bCs/>
                <w:kern w:val="0"/>
                <w:sz w:val="20"/>
                <w:szCs w:val="20"/>
              </w:rPr>
              <w:t xml:space="preserve">　卫生计生服务体系建设工程</w:t>
            </w:r>
          </w:p>
        </w:tc>
      </w:tr>
      <w:tr w:rsidR="00DF6FD5" w:rsidRPr="00DF6FD5" w14:paraId="0A745D3F" w14:textId="77777777" w:rsidTr="00DF6FD5">
        <w:trPr>
          <w:jc w:val="center"/>
        </w:trPr>
        <w:tc>
          <w:tcPr>
            <w:tcW w:w="852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E14F37" w14:textId="77777777" w:rsidR="00DF6FD5" w:rsidRPr="00DF6FD5" w:rsidRDefault="00DF6FD5" w:rsidP="00DF6FD5">
            <w:pPr>
              <w:widowControl/>
              <w:ind w:firstLine="400"/>
              <w:jc w:val="left"/>
              <w:rPr>
                <w:rFonts w:ascii="Times New Roman" w:eastAsia="宋体" w:hAnsi="Times New Roman" w:cs="Times New Roman"/>
                <w:kern w:val="0"/>
                <w:szCs w:val="21"/>
              </w:rPr>
            </w:pPr>
            <w:commentRangeStart w:id="15"/>
            <w:r w:rsidRPr="00DF6FD5">
              <w:rPr>
                <w:rFonts w:ascii="楷体" w:eastAsia="楷体" w:hAnsi="楷体" w:cs="Times New Roman" w:hint="eastAsia"/>
                <w:kern w:val="0"/>
                <w:sz w:val="20"/>
                <w:szCs w:val="20"/>
              </w:rPr>
              <w:t>贫困地区基层服务能力建设：</w:t>
            </w:r>
            <w:r w:rsidRPr="00DF6FD5">
              <w:rPr>
                <w:rFonts w:ascii="宋体" w:eastAsia="宋体" w:hAnsi="宋体" w:cs="Times New Roman" w:hint="eastAsia"/>
                <w:kern w:val="0"/>
                <w:sz w:val="20"/>
                <w:szCs w:val="20"/>
              </w:rPr>
              <w:t>以贫困地区为重点，支持县级医院（含中医医院）业务用房建设，推动乡镇卫生院建设，基层医疗卫生机构标准化达标率达到</w:t>
            </w:r>
            <w:r w:rsidRPr="00DF6FD5">
              <w:rPr>
                <w:rFonts w:ascii="Times New Roman" w:eastAsia="宋体" w:hAnsi="Times New Roman" w:cs="Times New Roman"/>
                <w:kern w:val="0"/>
                <w:sz w:val="20"/>
                <w:szCs w:val="20"/>
              </w:rPr>
              <w:t>95%</w:t>
            </w:r>
            <w:r w:rsidRPr="00DF6FD5">
              <w:rPr>
                <w:rFonts w:ascii="宋体" w:eastAsia="宋体" w:hAnsi="宋体" w:cs="Times New Roman" w:hint="eastAsia"/>
                <w:kern w:val="0"/>
                <w:sz w:val="20"/>
                <w:szCs w:val="20"/>
              </w:rPr>
              <w:t>以上，打造</w:t>
            </w:r>
            <w:r w:rsidRPr="00DF6FD5">
              <w:rPr>
                <w:rFonts w:ascii="Times New Roman" w:eastAsia="宋体" w:hAnsi="Times New Roman" w:cs="Times New Roman"/>
                <w:kern w:val="0"/>
                <w:sz w:val="20"/>
                <w:szCs w:val="20"/>
              </w:rPr>
              <w:t>30</w:t>
            </w:r>
            <w:r w:rsidRPr="00DF6FD5">
              <w:rPr>
                <w:rFonts w:ascii="宋体" w:eastAsia="宋体" w:hAnsi="宋体" w:cs="Times New Roman" w:hint="eastAsia"/>
                <w:kern w:val="0"/>
                <w:sz w:val="20"/>
                <w:szCs w:val="20"/>
              </w:rPr>
              <w:t>分钟基层医疗服务圈。</w:t>
            </w:r>
            <w:commentRangeEnd w:id="15"/>
            <w:r w:rsidR="00F3221A">
              <w:rPr>
                <w:rStyle w:val="a4"/>
              </w:rPr>
              <w:commentReference w:id="15"/>
            </w:r>
            <w:r w:rsidRPr="00DF6FD5">
              <w:rPr>
                <w:rFonts w:ascii="楷体" w:eastAsia="楷体" w:hAnsi="楷体" w:cs="Times New Roman" w:hint="eastAsia"/>
                <w:kern w:val="0"/>
                <w:sz w:val="20"/>
                <w:szCs w:val="20"/>
              </w:rPr>
              <w:t>（国家卫生计生委、国家发展改革委负责）</w:t>
            </w:r>
          </w:p>
          <w:p w14:paraId="38A8C92C"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妇幼健康和计划生育服务能力建设：</w:t>
            </w:r>
            <w:r w:rsidRPr="00DF6FD5">
              <w:rPr>
                <w:rFonts w:ascii="宋体" w:eastAsia="宋体" w:hAnsi="宋体" w:cs="Times New Roman" w:hint="eastAsia"/>
                <w:kern w:val="0"/>
                <w:sz w:val="20"/>
                <w:szCs w:val="20"/>
              </w:rPr>
              <w:t>强化</w:t>
            </w:r>
            <w:proofErr w:type="gramStart"/>
            <w:r w:rsidRPr="00DF6FD5">
              <w:rPr>
                <w:rFonts w:ascii="宋体" w:eastAsia="宋体" w:hAnsi="宋体" w:cs="Times New Roman" w:hint="eastAsia"/>
                <w:kern w:val="0"/>
                <w:sz w:val="20"/>
                <w:szCs w:val="20"/>
              </w:rPr>
              <w:t>孕</w:t>
            </w:r>
            <w:proofErr w:type="gramEnd"/>
            <w:r w:rsidRPr="00DF6FD5">
              <w:rPr>
                <w:rFonts w:ascii="宋体" w:eastAsia="宋体" w:hAnsi="宋体" w:cs="Times New Roman" w:hint="eastAsia"/>
                <w:kern w:val="0"/>
                <w:sz w:val="20"/>
                <w:szCs w:val="20"/>
              </w:rPr>
              <w:t>产妇和新生儿危急重症救治能力建设，支持省、地市、县三级妇幼健康服务机构服务能力建设，全面改善妇幼健康服务条件，新增产床</w:t>
            </w:r>
            <w:r w:rsidRPr="00DF6FD5">
              <w:rPr>
                <w:rFonts w:ascii="Times New Roman" w:eastAsia="宋体" w:hAnsi="Times New Roman" w:cs="Times New Roman"/>
                <w:kern w:val="0"/>
                <w:sz w:val="20"/>
                <w:szCs w:val="20"/>
              </w:rPr>
              <w:t>8</w:t>
            </w:r>
            <w:r w:rsidRPr="00DF6FD5">
              <w:rPr>
                <w:rFonts w:ascii="宋体" w:eastAsia="宋体" w:hAnsi="宋体" w:cs="Times New Roman" w:hint="eastAsia"/>
                <w:kern w:val="0"/>
                <w:sz w:val="20"/>
                <w:szCs w:val="20"/>
              </w:rPr>
              <w:t>.</w:t>
            </w:r>
            <w:r w:rsidRPr="00DF6FD5">
              <w:rPr>
                <w:rFonts w:ascii="Times New Roman" w:eastAsia="宋体" w:hAnsi="Times New Roman" w:cs="Times New Roman"/>
                <w:kern w:val="0"/>
                <w:sz w:val="20"/>
                <w:szCs w:val="20"/>
              </w:rPr>
              <w:t>9</w:t>
            </w:r>
            <w:r w:rsidRPr="00DF6FD5">
              <w:rPr>
                <w:rFonts w:ascii="宋体" w:eastAsia="宋体" w:hAnsi="宋体" w:cs="Times New Roman" w:hint="eastAsia"/>
                <w:kern w:val="0"/>
                <w:sz w:val="20"/>
                <w:szCs w:val="20"/>
              </w:rPr>
              <w:t>万张。</w:t>
            </w:r>
            <w:r w:rsidRPr="00DF6FD5">
              <w:rPr>
                <w:rFonts w:ascii="楷体" w:eastAsia="楷体" w:hAnsi="楷体" w:cs="Times New Roman" w:hint="eastAsia"/>
                <w:kern w:val="0"/>
                <w:sz w:val="20"/>
                <w:szCs w:val="20"/>
              </w:rPr>
              <w:t>（国家卫生计生委、国家发展改革委负责）</w:t>
            </w:r>
          </w:p>
          <w:p w14:paraId="3E3A6ECE"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公共卫生服务能力建设：</w:t>
            </w:r>
            <w:r w:rsidRPr="00DF6FD5">
              <w:rPr>
                <w:rFonts w:ascii="宋体" w:eastAsia="宋体" w:hAnsi="宋体" w:cs="Times New Roman" w:hint="eastAsia"/>
                <w:kern w:val="0"/>
                <w:sz w:val="20"/>
                <w:szCs w:val="20"/>
              </w:rPr>
              <w:t>增强应急能力，依托现有机构建设国家移动应急平台和省级核辐射医疗救治基地。加强省级、地市级、县级疾病预防控制机构业务用房建设。加强省级职业病、传染病、地方病、结核病等防治机构基础设施建设。支持省级血液中心、地市级中心血站业务用房建设。</w:t>
            </w:r>
            <w:r w:rsidRPr="00DF6FD5">
              <w:rPr>
                <w:rFonts w:ascii="楷体" w:eastAsia="楷体" w:hAnsi="楷体" w:cs="Times New Roman" w:hint="eastAsia"/>
                <w:kern w:val="0"/>
                <w:sz w:val="20"/>
                <w:szCs w:val="20"/>
              </w:rPr>
              <w:t>（国家卫生计生委、国家发展改革委负责）</w:t>
            </w:r>
          </w:p>
          <w:p w14:paraId="62B9BC29"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疑难病症诊治能力建设：</w:t>
            </w:r>
            <w:r w:rsidRPr="00DF6FD5">
              <w:rPr>
                <w:rFonts w:ascii="宋体" w:eastAsia="宋体" w:hAnsi="宋体" w:cs="Times New Roman" w:hint="eastAsia"/>
                <w:kern w:val="0"/>
                <w:sz w:val="20"/>
                <w:szCs w:val="20"/>
              </w:rPr>
              <w:t>在肿瘤、心脑血管、呼吸等薄弱领域，支持省部级综合或专科医院建设。</w:t>
            </w:r>
            <w:r w:rsidRPr="00DF6FD5">
              <w:rPr>
                <w:rFonts w:ascii="楷体" w:eastAsia="楷体" w:hAnsi="楷体" w:cs="Times New Roman" w:hint="eastAsia"/>
                <w:kern w:val="0"/>
                <w:sz w:val="20"/>
                <w:szCs w:val="20"/>
              </w:rPr>
              <w:t>（国家卫生计生委、国家发展改革委负责）</w:t>
            </w:r>
          </w:p>
        </w:tc>
      </w:tr>
    </w:tbl>
    <w:p w14:paraId="2D29E007" w14:textId="77777777" w:rsidR="00DF6FD5" w:rsidRPr="00DF6FD5" w:rsidRDefault="00DF6FD5" w:rsidP="00DF6FD5">
      <w:pPr>
        <w:widowControl/>
        <w:shd w:val="clear" w:color="auto" w:fill="FFFFFF"/>
        <w:spacing w:line="0" w:lineRule="auto"/>
        <w:ind w:firstLine="480"/>
        <w:rPr>
          <w:rFonts w:ascii="宋体" w:eastAsia="宋体" w:hAnsi="宋体" w:cs="宋体"/>
          <w:color w:val="333333"/>
          <w:kern w:val="0"/>
          <w:sz w:val="24"/>
          <w:szCs w:val="24"/>
        </w:rPr>
      </w:pPr>
    </w:p>
    <w:p w14:paraId="3A84317A"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（十二）加强人才队伍建设。</w:t>
      </w:r>
    </w:p>
    <w:p w14:paraId="7C6AF35A"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优化人才队伍的规模与结构。</w:t>
      </w:r>
      <w:r w:rsidRPr="00DF6FD5">
        <w:rPr>
          <w:rFonts w:ascii="宋体" w:eastAsia="宋体" w:hAnsi="宋体" w:cs="宋体" w:hint="eastAsia"/>
          <w:color w:val="333333"/>
          <w:kern w:val="0"/>
          <w:sz w:val="24"/>
          <w:szCs w:val="24"/>
        </w:rPr>
        <w:t>医护比达到1∶1.25，市办及以上医院</w:t>
      </w:r>
      <w:proofErr w:type="gramStart"/>
      <w:r w:rsidRPr="00DF6FD5">
        <w:rPr>
          <w:rFonts w:ascii="宋体" w:eastAsia="宋体" w:hAnsi="宋体" w:cs="宋体" w:hint="eastAsia"/>
          <w:color w:val="333333"/>
          <w:kern w:val="0"/>
          <w:sz w:val="24"/>
          <w:szCs w:val="24"/>
        </w:rPr>
        <w:t>床护比</w:t>
      </w:r>
      <w:proofErr w:type="gramEnd"/>
      <w:r w:rsidRPr="00DF6FD5">
        <w:rPr>
          <w:rFonts w:ascii="宋体" w:eastAsia="宋体" w:hAnsi="宋体" w:cs="宋体" w:hint="eastAsia"/>
          <w:color w:val="333333"/>
          <w:kern w:val="0"/>
          <w:sz w:val="24"/>
          <w:szCs w:val="24"/>
        </w:rPr>
        <w:t>不低于1∶0.6，每千常住人口公共卫生人员数达到0.83人，人才规模与我国人民群众健康服务需求相适应，城乡和区域医药卫生人才分布趋于合理，各类人才队伍统筹协调发展。</w:t>
      </w:r>
      <w:r w:rsidRPr="00DF6FD5">
        <w:rPr>
          <w:rFonts w:ascii="楷体" w:eastAsia="楷体" w:hAnsi="楷体" w:cs="宋体" w:hint="eastAsia"/>
          <w:color w:val="333333"/>
          <w:kern w:val="0"/>
          <w:sz w:val="24"/>
          <w:szCs w:val="24"/>
        </w:rPr>
        <w:t>（国家卫生计生委负责）</w:t>
      </w:r>
    </w:p>
    <w:p w14:paraId="2E06C253"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完善人才培养体系。</w:t>
      </w:r>
      <w:r w:rsidRPr="00DF6FD5">
        <w:rPr>
          <w:rFonts w:ascii="宋体" w:eastAsia="宋体" w:hAnsi="宋体" w:cs="宋体" w:hint="eastAsia"/>
          <w:color w:val="333333"/>
          <w:kern w:val="0"/>
          <w:sz w:val="24"/>
          <w:szCs w:val="24"/>
        </w:rPr>
        <w:t>加强</w:t>
      </w:r>
      <w:proofErr w:type="gramStart"/>
      <w:r w:rsidRPr="00DF6FD5">
        <w:rPr>
          <w:rFonts w:ascii="宋体" w:eastAsia="宋体" w:hAnsi="宋体" w:cs="宋体" w:hint="eastAsia"/>
          <w:color w:val="333333"/>
          <w:kern w:val="0"/>
          <w:sz w:val="24"/>
          <w:szCs w:val="24"/>
        </w:rPr>
        <w:t>医</w:t>
      </w:r>
      <w:proofErr w:type="gramEnd"/>
      <w:r w:rsidRPr="00DF6FD5">
        <w:rPr>
          <w:rFonts w:ascii="宋体" w:eastAsia="宋体" w:hAnsi="宋体" w:cs="宋体" w:hint="eastAsia"/>
          <w:color w:val="333333"/>
          <w:kern w:val="0"/>
          <w:sz w:val="24"/>
          <w:szCs w:val="24"/>
        </w:rPr>
        <w:t>教协同，建立医学人才培养与卫生计生行业人才需求相适应的供需平衡机制，加强对医学院校设置、区域布局以及医学专业学科结构、学历层次、招生规模的宏观调控，增加人才短缺省份毕业生供给。支持有条件的高校增设儿科学、精神医学本科专业，支持高校根据行业需求合理确定儿科学、精神医学本科专业招生规模。加大对中西部地区高等医学院校的支持，缩小区域、院校和学科专业之间培养水平的差距。完善毕业后医学教育制度。全面实施住院医师规范化培训制度，扩大招收规模，重点向全科和儿科、精神科等急需紧缺专业倾斜，到2020年所有新进医疗岗位的临床医师均接受住院医师规范化培训。逐步建立专科医师规范化培训制度。加强培训基地和师资队伍建设。巩固完善继续医学教育制度，建设一批继续医学教育基地，全面提升各级各类卫生计生人员的职业综合素质和专业服务能力。基本建成院校教育、毕业后教育、继续教育三阶段有机衔接的标准化、规范化临床医学人才培养体系。院校教育质量显著提高，毕业后教育得到普及，继续教育实现全覆盖。</w:t>
      </w:r>
      <w:r w:rsidRPr="00DF6FD5">
        <w:rPr>
          <w:rFonts w:ascii="楷体" w:eastAsia="楷体" w:hAnsi="楷体" w:cs="宋体" w:hint="eastAsia"/>
          <w:color w:val="333333"/>
          <w:kern w:val="0"/>
          <w:sz w:val="24"/>
          <w:szCs w:val="24"/>
        </w:rPr>
        <w:t>（国家卫生计生委、教育部、财政部、人力资源社会保障部、国家中医药局负责）</w:t>
      </w:r>
    </w:p>
    <w:p w14:paraId="5459C317"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加大人才培养力度。</w:t>
      </w:r>
      <w:commentRangeStart w:id="16"/>
      <w:r w:rsidRPr="00DF6FD5">
        <w:rPr>
          <w:rFonts w:ascii="宋体" w:eastAsia="宋体" w:hAnsi="宋体" w:cs="宋体" w:hint="eastAsia"/>
          <w:color w:val="333333"/>
          <w:kern w:val="0"/>
          <w:sz w:val="24"/>
          <w:szCs w:val="24"/>
        </w:rPr>
        <w:t>推进以全科医生为重点的基层医疗卫生队伍建设。制订优惠政策，为农村订单定向免费培养医学生。启动实施助理全科医生培训。继续实施基层医疗卫生机构全科医生特设岗位计划，</w:t>
      </w:r>
      <w:commentRangeEnd w:id="16"/>
      <w:r w:rsidR="00F3221A">
        <w:rPr>
          <w:rStyle w:val="a4"/>
        </w:rPr>
        <w:commentReference w:id="16"/>
      </w:r>
      <w:r w:rsidRPr="00DF6FD5">
        <w:rPr>
          <w:rFonts w:ascii="宋体" w:eastAsia="宋体" w:hAnsi="宋体" w:cs="宋体" w:hint="eastAsia"/>
          <w:color w:val="333333"/>
          <w:kern w:val="0"/>
          <w:sz w:val="24"/>
          <w:szCs w:val="24"/>
        </w:rPr>
        <w:t>优先安排</w:t>
      </w:r>
      <w:proofErr w:type="gramStart"/>
      <w:r w:rsidRPr="00DF6FD5">
        <w:rPr>
          <w:rFonts w:ascii="宋体" w:eastAsia="宋体" w:hAnsi="宋体" w:cs="宋体" w:hint="eastAsia"/>
          <w:color w:val="333333"/>
          <w:kern w:val="0"/>
          <w:sz w:val="24"/>
          <w:szCs w:val="24"/>
        </w:rPr>
        <w:t>特</w:t>
      </w:r>
      <w:proofErr w:type="gramEnd"/>
      <w:r w:rsidRPr="00DF6FD5">
        <w:rPr>
          <w:rFonts w:ascii="宋体" w:eastAsia="宋体" w:hAnsi="宋体" w:cs="宋体" w:hint="eastAsia"/>
          <w:color w:val="333333"/>
          <w:kern w:val="0"/>
          <w:sz w:val="24"/>
          <w:szCs w:val="24"/>
        </w:rPr>
        <w:t>岗全科医生到集中连片特困地区乡镇卫生院工作。加强产科、儿科、精神、老年医学、药学、护理、急救、康复等各类紧缺人才以及生殖健康咨询师、护理员等技能型健康服务人才培养。加强高层次人才和公共卫生专业人才队伍建设。加强医院院长职业化培训。</w:t>
      </w:r>
      <w:r w:rsidRPr="00DF6FD5">
        <w:rPr>
          <w:rFonts w:ascii="宋体" w:eastAsia="宋体" w:hAnsi="宋体" w:cs="宋体" w:hint="eastAsia"/>
          <w:color w:val="333333"/>
          <w:kern w:val="0"/>
          <w:sz w:val="24"/>
          <w:szCs w:val="24"/>
        </w:rPr>
        <w:lastRenderedPageBreak/>
        <w:t>加强乡村医生队伍建设。</w:t>
      </w:r>
      <w:r w:rsidRPr="00DF6FD5">
        <w:rPr>
          <w:rFonts w:ascii="楷体" w:eastAsia="楷体" w:hAnsi="楷体" w:cs="宋体" w:hint="eastAsia"/>
          <w:color w:val="333333"/>
          <w:kern w:val="0"/>
          <w:sz w:val="24"/>
          <w:szCs w:val="24"/>
        </w:rPr>
        <w:t>（国家卫生计生委、教育部、财政部、人力资源社会保障部、国家中医药局负责）</w:t>
      </w:r>
    </w:p>
    <w:p w14:paraId="129E3A80" w14:textId="77777777" w:rsidR="00DF6FD5" w:rsidRPr="00DF6FD5" w:rsidRDefault="00DF6FD5" w:rsidP="00DF6FD5">
      <w:pPr>
        <w:widowControl/>
        <w:shd w:val="clear" w:color="auto" w:fill="FFFFFF"/>
        <w:spacing w:after="240"/>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创新人才使用、管理和评价机制。</w:t>
      </w:r>
      <w:r w:rsidRPr="00DF6FD5">
        <w:rPr>
          <w:rFonts w:ascii="宋体" w:eastAsia="宋体" w:hAnsi="宋体" w:cs="宋体" w:hint="eastAsia"/>
          <w:color w:val="333333"/>
          <w:kern w:val="0"/>
          <w:sz w:val="24"/>
          <w:szCs w:val="24"/>
        </w:rPr>
        <w:t>健全以聘用制度和岗位管理制度为重点的事业单位用人机制。建立符合医疗行业特点的人事薪酬制度，着力体现医务人员技术劳务价值，优化医务人员职业发展环境。</w:t>
      </w:r>
      <w:commentRangeStart w:id="17"/>
      <w:r w:rsidRPr="00DF6FD5">
        <w:rPr>
          <w:rFonts w:ascii="宋体" w:eastAsia="宋体" w:hAnsi="宋体" w:cs="宋体" w:hint="eastAsia"/>
          <w:color w:val="333333"/>
          <w:kern w:val="0"/>
          <w:sz w:val="24"/>
          <w:szCs w:val="24"/>
        </w:rPr>
        <w:t>健全基层及紧缺人才激励与约束机制，基层医疗卫生机构内部分配要向关键岗位、业务骨干和</w:t>
      </w:r>
      <w:proofErr w:type="gramStart"/>
      <w:r w:rsidRPr="00DF6FD5">
        <w:rPr>
          <w:rFonts w:ascii="宋体" w:eastAsia="宋体" w:hAnsi="宋体" w:cs="宋体" w:hint="eastAsia"/>
          <w:color w:val="333333"/>
          <w:kern w:val="0"/>
          <w:sz w:val="24"/>
          <w:szCs w:val="24"/>
        </w:rPr>
        <w:t>作出</w:t>
      </w:r>
      <w:proofErr w:type="gramEnd"/>
      <w:r w:rsidRPr="00DF6FD5">
        <w:rPr>
          <w:rFonts w:ascii="宋体" w:eastAsia="宋体" w:hAnsi="宋体" w:cs="宋体" w:hint="eastAsia"/>
          <w:color w:val="333333"/>
          <w:kern w:val="0"/>
          <w:sz w:val="24"/>
          <w:szCs w:val="24"/>
        </w:rPr>
        <w:t>突出成绩的工作人员倾斜，缩小不同层级医疗卫生机构之间实际收入的差距。落实基层卫生专业技术人员职称评审政策，建立符合基层医疗卫生工作实际的人才评价机制。通过人才服务一体化、柔性引进等多种方式，建立完善城乡联动的人才管理和服务模式。</w:t>
      </w:r>
      <w:commentRangeEnd w:id="17"/>
      <w:r w:rsidR="00F3221A">
        <w:rPr>
          <w:rStyle w:val="a4"/>
        </w:rPr>
        <w:commentReference w:id="17"/>
      </w:r>
      <w:r w:rsidRPr="00DF6FD5">
        <w:rPr>
          <w:rFonts w:ascii="宋体" w:eastAsia="宋体" w:hAnsi="宋体" w:cs="宋体" w:hint="eastAsia"/>
          <w:color w:val="333333"/>
          <w:kern w:val="0"/>
          <w:sz w:val="24"/>
          <w:szCs w:val="24"/>
        </w:rPr>
        <w:t>创新公立医院机构编制管理方式，完善编制管理办法，积极探索开展公立医院编制管理改革试点，落实公立医院用人自主权。随着经济社会发展，逐步提高乡村医生待遇水平，完善乡村医生养老政策，稳定和优化村医队伍。</w:t>
      </w:r>
      <w:r w:rsidRPr="00DF6FD5">
        <w:rPr>
          <w:rFonts w:ascii="楷体" w:eastAsia="楷体" w:hAnsi="楷体" w:cs="宋体" w:hint="eastAsia"/>
          <w:color w:val="333333"/>
          <w:kern w:val="0"/>
          <w:sz w:val="24"/>
          <w:szCs w:val="24"/>
        </w:rPr>
        <w:t>（国家卫生计生委、人力资源社会保障部、中央编办、财政部负责）</w:t>
      </w:r>
    </w:p>
    <w:tbl>
      <w:tblPr>
        <w:tblW w:w="9072" w:type="dxa"/>
        <w:jc w:val="center"/>
        <w:tblCellMar>
          <w:left w:w="0" w:type="dxa"/>
          <w:right w:w="0" w:type="dxa"/>
        </w:tblCellMar>
        <w:tblLook w:val="04A0" w:firstRow="1" w:lastRow="0" w:firstColumn="1" w:lastColumn="0" w:noHBand="0" w:noVBand="1"/>
      </w:tblPr>
      <w:tblGrid>
        <w:gridCol w:w="9072"/>
      </w:tblGrid>
      <w:tr w:rsidR="00DF6FD5" w:rsidRPr="00DF6FD5" w14:paraId="67D2BD20" w14:textId="77777777" w:rsidTr="00DF6FD5">
        <w:trPr>
          <w:jc w:val="center"/>
        </w:trPr>
        <w:tc>
          <w:tcPr>
            <w:tcW w:w="852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36FE9D" w14:textId="77777777" w:rsidR="00DF6FD5" w:rsidRPr="00DF6FD5" w:rsidRDefault="00DF6FD5" w:rsidP="00DF6FD5">
            <w:pPr>
              <w:widowControl/>
              <w:jc w:val="center"/>
              <w:rPr>
                <w:rFonts w:ascii="Times New Roman" w:eastAsia="宋体" w:hAnsi="Times New Roman" w:cs="Times New Roman" w:hint="eastAsia"/>
                <w:kern w:val="0"/>
                <w:szCs w:val="21"/>
              </w:rPr>
            </w:pPr>
            <w:r w:rsidRPr="00DF6FD5">
              <w:rPr>
                <w:rFonts w:ascii="宋体" w:eastAsia="宋体" w:hAnsi="宋体" w:cs="Times New Roman" w:hint="eastAsia"/>
                <w:b/>
                <w:bCs/>
                <w:kern w:val="0"/>
                <w:sz w:val="20"/>
                <w:szCs w:val="20"/>
              </w:rPr>
              <w:t>专栏</w:t>
            </w:r>
            <w:r w:rsidRPr="00DF6FD5">
              <w:rPr>
                <w:rFonts w:ascii="Times New Roman" w:eastAsia="宋体" w:hAnsi="Times New Roman" w:cs="Times New Roman"/>
                <w:b/>
                <w:bCs/>
                <w:kern w:val="0"/>
                <w:sz w:val="20"/>
                <w:szCs w:val="20"/>
              </w:rPr>
              <w:t>10</w:t>
            </w:r>
            <w:r w:rsidRPr="00DF6FD5">
              <w:rPr>
                <w:rFonts w:ascii="宋体" w:eastAsia="宋体" w:hAnsi="宋体" w:cs="Times New Roman" w:hint="eastAsia"/>
                <w:b/>
                <w:bCs/>
                <w:kern w:val="0"/>
                <w:sz w:val="20"/>
                <w:szCs w:val="20"/>
              </w:rPr>
              <w:t xml:space="preserve">　人才发展项目</w:t>
            </w:r>
          </w:p>
        </w:tc>
      </w:tr>
      <w:tr w:rsidR="00DF6FD5" w:rsidRPr="00DF6FD5" w14:paraId="746E41FE" w14:textId="77777777" w:rsidTr="00DF6FD5">
        <w:trPr>
          <w:jc w:val="center"/>
        </w:trPr>
        <w:tc>
          <w:tcPr>
            <w:tcW w:w="852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AAE6AA4" w14:textId="77777777" w:rsidR="00DF6FD5" w:rsidRPr="00DF6FD5" w:rsidRDefault="00DF6FD5" w:rsidP="00DF6FD5">
            <w:pPr>
              <w:widowControl/>
              <w:ind w:firstLine="400"/>
              <w:jc w:val="left"/>
              <w:rPr>
                <w:rFonts w:ascii="Times New Roman" w:eastAsia="宋体" w:hAnsi="Times New Roman" w:cs="Times New Roman"/>
                <w:kern w:val="0"/>
                <w:szCs w:val="21"/>
              </w:rPr>
            </w:pPr>
            <w:commentRangeStart w:id="18"/>
            <w:r w:rsidRPr="00DF6FD5">
              <w:rPr>
                <w:rFonts w:ascii="楷体" w:eastAsia="楷体" w:hAnsi="楷体" w:cs="Times New Roman" w:hint="eastAsia"/>
                <w:kern w:val="0"/>
                <w:sz w:val="20"/>
                <w:szCs w:val="20"/>
              </w:rPr>
              <w:t>以全科医生为重点的基层卫生计生人才能力建设：</w:t>
            </w:r>
            <w:r w:rsidRPr="00DF6FD5">
              <w:rPr>
                <w:rFonts w:ascii="宋体" w:eastAsia="宋体" w:hAnsi="宋体" w:cs="Times New Roman" w:hint="eastAsia"/>
                <w:kern w:val="0"/>
                <w:sz w:val="20"/>
                <w:szCs w:val="20"/>
              </w:rPr>
              <w:t>通过开展全科专业住院医师规范化培训、助理全科医生培训、全科医生转岗培训、农村订单定向医学生免费培养，培养培训全科医生。培训全科医学师资。加强城乡基层医疗卫生机构骨干人才培训。</w:t>
            </w:r>
            <w:commentRangeEnd w:id="18"/>
            <w:r w:rsidR="00F3221A">
              <w:rPr>
                <w:rStyle w:val="a4"/>
              </w:rPr>
              <w:commentReference w:id="18"/>
            </w:r>
            <w:r w:rsidRPr="00DF6FD5">
              <w:rPr>
                <w:rFonts w:ascii="楷体" w:eastAsia="楷体" w:hAnsi="楷体" w:cs="Times New Roman" w:hint="eastAsia"/>
                <w:kern w:val="0"/>
                <w:sz w:val="20"/>
                <w:szCs w:val="20"/>
              </w:rPr>
              <w:t>（国家卫生计生委、教育部、人力资源社会保障部、国家中医药局负责）</w:t>
            </w:r>
          </w:p>
          <w:p w14:paraId="303DCC47"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医师规范化培训：</w:t>
            </w:r>
            <w:r w:rsidRPr="00DF6FD5">
              <w:rPr>
                <w:rFonts w:ascii="宋体" w:eastAsia="宋体" w:hAnsi="宋体" w:cs="Times New Roman" w:hint="eastAsia"/>
                <w:kern w:val="0"/>
                <w:sz w:val="20"/>
                <w:szCs w:val="20"/>
              </w:rPr>
              <w:t>规范化培训住院医师</w:t>
            </w:r>
            <w:r w:rsidRPr="00DF6FD5">
              <w:rPr>
                <w:rFonts w:ascii="Times New Roman" w:eastAsia="宋体" w:hAnsi="Times New Roman" w:cs="Times New Roman"/>
                <w:kern w:val="0"/>
                <w:sz w:val="20"/>
                <w:szCs w:val="20"/>
              </w:rPr>
              <w:t>50</w:t>
            </w:r>
            <w:r w:rsidRPr="00DF6FD5">
              <w:rPr>
                <w:rFonts w:ascii="宋体" w:eastAsia="宋体" w:hAnsi="宋体" w:cs="Times New Roman" w:hint="eastAsia"/>
                <w:kern w:val="0"/>
                <w:sz w:val="20"/>
                <w:szCs w:val="20"/>
              </w:rPr>
              <w:t>万名。加强规范化培训基地建设。启动专科医师规范化培训试点。培训住院医师师资。</w:t>
            </w:r>
            <w:r w:rsidRPr="00DF6FD5">
              <w:rPr>
                <w:rFonts w:ascii="楷体" w:eastAsia="楷体" w:hAnsi="楷体" w:cs="Times New Roman" w:hint="eastAsia"/>
                <w:kern w:val="0"/>
                <w:sz w:val="20"/>
                <w:szCs w:val="20"/>
              </w:rPr>
              <w:t>（国家卫生计生委、人力资源社会保障部、国家中医药局负责）</w:t>
            </w:r>
          </w:p>
          <w:p w14:paraId="4DD28A32"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县级骨干医师培训：</w:t>
            </w:r>
            <w:r w:rsidRPr="00DF6FD5">
              <w:rPr>
                <w:rFonts w:ascii="宋体" w:eastAsia="宋体" w:hAnsi="宋体" w:cs="Times New Roman" w:hint="eastAsia"/>
                <w:kern w:val="0"/>
                <w:sz w:val="20"/>
                <w:szCs w:val="20"/>
              </w:rPr>
              <w:t>以儿科、妇产科、精神科、病理、康复、老年医学、院前急救等为重点，培训县级医院临床骨干医师，全面提高县级医院服务能力和水平。</w:t>
            </w:r>
            <w:r w:rsidRPr="00DF6FD5">
              <w:rPr>
                <w:rFonts w:ascii="楷体" w:eastAsia="楷体" w:hAnsi="楷体" w:cs="Times New Roman" w:hint="eastAsia"/>
                <w:kern w:val="0"/>
                <w:sz w:val="20"/>
                <w:szCs w:val="20"/>
              </w:rPr>
              <w:t>（国家卫生计生委负责）</w:t>
            </w:r>
          </w:p>
          <w:p w14:paraId="210C882B"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完善生育政策服务人才保障：</w:t>
            </w:r>
            <w:r w:rsidRPr="00DF6FD5">
              <w:rPr>
                <w:rFonts w:ascii="宋体" w:eastAsia="宋体" w:hAnsi="宋体" w:cs="Times New Roman" w:hint="eastAsia"/>
                <w:kern w:val="0"/>
                <w:sz w:val="20"/>
                <w:szCs w:val="20"/>
              </w:rPr>
              <w:t>加大妇幼健康领域专业人才培养力度。广泛开展产科、儿科医务人员岗位培训和转岗培训，采取多种形式力争增加产科医生和助产士</w:t>
            </w:r>
            <w:r w:rsidRPr="00DF6FD5">
              <w:rPr>
                <w:rFonts w:ascii="Times New Roman" w:eastAsia="宋体" w:hAnsi="Times New Roman" w:cs="Times New Roman"/>
                <w:kern w:val="0"/>
                <w:sz w:val="20"/>
                <w:szCs w:val="20"/>
              </w:rPr>
              <w:t>14</w:t>
            </w:r>
            <w:r w:rsidRPr="00DF6FD5">
              <w:rPr>
                <w:rFonts w:ascii="宋体" w:eastAsia="宋体" w:hAnsi="宋体" w:cs="Times New Roman" w:hint="eastAsia"/>
                <w:kern w:val="0"/>
                <w:sz w:val="20"/>
                <w:szCs w:val="20"/>
              </w:rPr>
              <w:t>万名。</w:t>
            </w:r>
            <w:r w:rsidRPr="00DF6FD5">
              <w:rPr>
                <w:rFonts w:ascii="楷体" w:eastAsia="楷体" w:hAnsi="楷体" w:cs="Times New Roman" w:hint="eastAsia"/>
                <w:kern w:val="0"/>
                <w:sz w:val="20"/>
                <w:szCs w:val="20"/>
              </w:rPr>
              <w:t>（国家卫生计生委负责）</w:t>
            </w:r>
          </w:p>
          <w:p w14:paraId="78D09197"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医药卫生创新人才队伍建设：</w:t>
            </w:r>
            <w:r w:rsidRPr="00DF6FD5">
              <w:rPr>
                <w:rFonts w:ascii="宋体" w:eastAsia="宋体" w:hAnsi="宋体" w:cs="Times New Roman" w:hint="eastAsia"/>
                <w:kern w:val="0"/>
                <w:sz w:val="20"/>
                <w:szCs w:val="20"/>
              </w:rPr>
              <w:t>吸引、遴选和造就一批具有国际领先水平的医学领军人才，培养、造就新一代杰出中青年学术带头人，吸引、稳定和培养一批有志于医疗卫生事业的优秀青年骨干人才。支持国家优先发展学科和国际科技前沿领域优秀创新团队。</w:t>
            </w:r>
            <w:r w:rsidRPr="00DF6FD5">
              <w:rPr>
                <w:rFonts w:ascii="楷体" w:eastAsia="楷体" w:hAnsi="楷体" w:cs="Times New Roman" w:hint="eastAsia"/>
                <w:kern w:val="0"/>
                <w:sz w:val="20"/>
                <w:szCs w:val="20"/>
              </w:rPr>
              <w:t>（国家卫生计生委负责）</w:t>
            </w:r>
          </w:p>
        </w:tc>
      </w:tr>
    </w:tbl>
    <w:p w14:paraId="44E69C18" w14:textId="77777777" w:rsidR="00DF6FD5" w:rsidRPr="00DF6FD5" w:rsidRDefault="00DF6FD5" w:rsidP="00DF6FD5">
      <w:pPr>
        <w:widowControl/>
        <w:shd w:val="clear" w:color="auto" w:fill="FFFFFF"/>
        <w:spacing w:line="0" w:lineRule="auto"/>
        <w:ind w:firstLine="480"/>
        <w:rPr>
          <w:rFonts w:ascii="宋体" w:eastAsia="宋体" w:hAnsi="宋体" w:cs="宋体"/>
          <w:color w:val="333333"/>
          <w:kern w:val="0"/>
          <w:sz w:val="24"/>
          <w:szCs w:val="24"/>
        </w:rPr>
      </w:pPr>
    </w:p>
    <w:p w14:paraId="5DFF1112"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（十三）加强人口健康信息化建设。</w:t>
      </w:r>
    </w:p>
    <w:p w14:paraId="1D3EBCE7"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促进人口健康信息互通共享。</w:t>
      </w:r>
      <w:r w:rsidRPr="00DF6FD5">
        <w:rPr>
          <w:rFonts w:ascii="宋体" w:eastAsia="宋体" w:hAnsi="宋体" w:cs="宋体" w:hint="eastAsia"/>
          <w:color w:val="333333"/>
          <w:kern w:val="0"/>
          <w:sz w:val="24"/>
          <w:szCs w:val="24"/>
        </w:rPr>
        <w:t>依托区域人口健康信息平台，实现电子健康档案和电子病历的连续记录以及不同级别、不同类别医疗机构之间的信息共享。全员人口信息、电子健康档案和电子病历三大数据库实现数据融合、动态</w:t>
      </w:r>
      <w:proofErr w:type="gramStart"/>
      <w:r w:rsidRPr="00DF6FD5">
        <w:rPr>
          <w:rFonts w:ascii="宋体" w:eastAsia="宋体" w:hAnsi="宋体" w:cs="宋体" w:hint="eastAsia"/>
          <w:color w:val="333333"/>
          <w:kern w:val="0"/>
          <w:sz w:val="24"/>
          <w:szCs w:val="24"/>
        </w:rPr>
        <w:t>交互和</w:t>
      </w:r>
      <w:proofErr w:type="gramEnd"/>
      <w:r w:rsidRPr="00DF6FD5">
        <w:rPr>
          <w:rFonts w:ascii="宋体" w:eastAsia="宋体" w:hAnsi="宋体" w:cs="宋体" w:hint="eastAsia"/>
          <w:color w:val="333333"/>
          <w:kern w:val="0"/>
          <w:sz w:val="24"/>
          <w:szCs w:val="24"/>
        </w:rPr>
        <w:t>共享，基本覆盖全国人口并实现信息动态更新。建成统一权威、互联互通的国家、省级、地市级、县级人口健康信息平台，实现公共卫生、计划生育、医疗服务、医疗保障、药品供应、综合管理等六大业务应用系统的资源共享和业务协同。普及应用居民健康卡，积极推进居民</w:t>
      </w:r>
      <w:proofErr w:type="gramStart"/>
      <w:r w:rsidRPr="00DF6FD5">
        <w:rPr>
          <w:rFonts w:ascii="宋体" w:eastAsia="宋体" w:hAnsi="宋体" w:cs="宋体" w:hint="eastAsia"/>
          <w:color w:val="333333"/>
          <w:kern w:val="0"/>
          <w:sz w:val="24"/>
          <w:szCs w:val="24"/>
        </w:rPr>
        <w:t>健康卡</w:t>
      </w:r>
      <w:proofErr w:type="gramEnd"/>
      <w:r w:rsidRPr="00DF6FD5">
        <w:rPr>
          <w:rFonts w:ascii="宋体" w:eastAsia="宋体" w:hAnsi="宋体" w:cs="宋体" w:hint="eastAsia"/>
          <w:color w:val="333333"/>
          <w:kern w:val="0"/>
          <w:sz w:val="24"/>
          <w:szCs w:val="24"/>
        </w:rPr>
        <w:t>与社会保障卡等公共服务卡的应用集成，实现居民健康管理和医疗服务</w:t>
      </w:r>
      <w:proofErr w:type="gramStart"/>
      <w:r w:rsidRPr="00DF6FD5">
        <w:rPr>
          <w:rFonts w:ascii="宋体" w:eastAsia="宋体" w:hAnsi="宋体" w:cs="宋体" w:hint="eastAsia"/>
          <w:color w:val="333333"/>
          <w:kern w:val="0"/>
          <w:sz w:val="24"/>
          <w:szCs w:val="24"/>
        </w:rPr>
        <w:t>一</w:t>
      </w:r>
      <w:proofErr w:type="gramEnd"/>
      <w:r w:rsidRPr="00DF6FD5">
        <w:rPr>
          <w:rFonts w:ascii="宋体" w:eastAsia="宋体" w:hAnsi="宋体" w:cs="宋体" w:hint="eastAsia"/>
          <w:color w:val="333333"/>
          <w:kern w:val="0"/>
          <w:sz w:val="24"/>
          <w:szCs w:val="24"/>
        </w:rPr>
        <w:t>卡通用。依托国家电子</w:t>
      </w:r>
      <w:proofErr w:type="gramStart"/>
      <w:r w:rsidRPr="00DF6FD5">
        <w:rPr>
          <w:rFonts w:ascii="宋体" w:eastAsia="宋体" w:hAnsi="宋体" w:cs="宋体" w:hint="eastAsia"/>
          <w:color w:val="333333"/>
          <w:kern w:val="0"/>
          <w:sz w:val="24"/>
          <w:szCs w:val="24"/>
        </w:rPr>
        <w:t>政务网</w:t>
      </w:r>
      <w:proofErr w:type="gramEnd"/>
      <w:r w:rsidRPr="00DF6FD5">
        <w:rPr>
          <w:rFonts w:ascii="宋体" w:eastAsia="宋体" w:hAnsi="宋体" w:cs="宋体" w:hint="eastAsia"/>
          <w:color w:val="333333"/>
          <w:kern w:val="0"/>
          <w:sz w:val="24"/>
          <w:szCs w:val="24"/>
        </w:rPr>
        <w:t>和政府数据共享交换平台，实现各级平台和各级各类卫生计生机构的互联互通和信息共享。建立完善人口健康信息化标准规范体系，强化标准规范的建设和应用管理。面向在线医疗健康信息服务，实施网络安全战略，加强信息安全防护体系建设。引导自主可控的标准化信息产品研制与应用。</w:t>
      </w:r>
      <w:r w:rsidRPr="00DF6FD5">
        <w:rPr>
          <w:rFonts w:ascii="楷体" w:eastAsia="楷体" w:hAnsi="楷体" w:cs="宋体" w:hint="eastAsia"/>
          <w:color w:val="333333"/>
          <w:kern w:val="0"/>
          <w:sz w:val="24"/>
          <w:szCs w:val="24"/>
        </w:rPr>
        <w:t>（国家卫生计生委、国家发展改革委、</w:t>
      </w:r>
      <w:proofErr w:type="gramStart"/>
      <w:r w:rsidRPr="00DF6FD5">
        <w:rPr>
          <w:rFonts w:ascii="楷体" w:eastAsia="楷体" w:hAnsi="楷体" w:cs="宋体" w:hint="eastAsia"/>
          <w:color w:val="333333"/>
          <w:kern w:val="0"/>
          <w:sz w:val="24"/>
          <w:szCs w:val="24"/>
        </w:rPr>
        <w:t>中央网信办</w:t>
      </w:r>
      <w:proofErr w:type="gramEnd"/>
      <w:r w:rsidRPr="00DF6FD5">
        <w:rPr>
          <w:rFonts w:ascii="楷体" w:eastAsia="楷体" w:hAnsi="楷体" w:cs="宋体" w:hint="eastAsia"/>
          <w:color w:val="333333"/>
          <w:kern w:val="0"/>
          <w:sz w:val="24"/>
          <w:szCs w:val="24"/>
        </w:rPr>
        <w:t>、工业和信息化部、人力资源社会保障部负责）</w:t>
      </w:r>
    </w:p>
    <w:p w14:paraId="0AE1A9D6"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lastRenderedPageBreak/>
        <w:t>积极推动健康医疗信息化新业</w:t>
      </w:r>
      <w:proofErr w:type="gramStart"/>
      <w:r w:rsidRPr="00DF6FD5">
        <w:rPr>
          <w:rFonts w:ascii="楷体" w:eastAsia="楷体" w:hAnsi="楷体" w:cs="宋体" w:hint="eastAsia"/>
          <w:color w:val="333333"/>
          <w:kern w:val="0"/>
          <w:sz w:val="24"/>
          <w:szCs w:val="24"/>
        </w:rPr>
        <w:t>态快速</w:t>
      </w:r>
      <w:proofErr w:type="gramEnd"/>
      <w:r w:rsidRPr="00DF6FD5">
        <w:rPr>
          <w:rFonts w:ascii="楷体" w:eastAsia="楷体" w:hAnsi="楷体" w:cs="宋体" w:hint="eastAsia"/>
          <w:color w:val="333333"/>
          <w:kern w:val="0"/>
          <w:sz w:val="24"/>
          <w:szCs w:val="24"/>
        </w:rPr>
        <w:t>有序发展。</w:t>
      </w:r>
      <w:commentRangeStart w:id="19"/>
      <w:r w:rsidRPr="00DF6FD5">
        <w:rPr>
          <w:rFonts w:ascii="宋体" w:eastAsia="宋体" w:hAnsi="宋体" w:cs="宋体" w:hint="eastAsia"/>
          <w:color w:val="333333"/>
          <w:kern w:val="0"/>
          <w:sz w:val="24"/>
          <w:szCs w:val="24"/>
        </w:rPr>
        <w:t>全面实施“互联网+”健康</w:t>
      </w:r>
      <w:proofErr w:type="gramStart"/>
      <w:r w:rsidRPr="00DF6FD5">
        <w:rPr>
          <w:rFonts w:ascii="宋体" w:eastAsia="宋体" w:hAnsi="宋体" w:cs="宋体" w:hint="eastAsia"/>
          <w:color w:val="333333"/>
          <w:kern w:val="0"/>
          <w:sz w:val="24"/>
          <w:szCs w:val="24"/>
        </w:rPr>
        <w:t>医疗益</w:t>
      </w:r>
      <w:proofErr w:type="gramEnd"/>
      <w:r w:rsidRPr="00DF6FD5">
        <w:rPr>
          <w:rFonts w:ascii="宋体" w:eastAsia="宋体" w:hAnsi="宋体" w:cs="宋体" w:hint="eastAsia"/>
          <w:color w:val="333333"/>
          <w:kern w:val="0"/>
          <w:sz w:val="24"/>
          <w:szCs w:val="24"/>
        </w:rPr>
        <w:t>民服务，发展面向中西部和基层的远程医疗和线上线下相结合的智慧医疗，促进云计算、大数据、物联网、移动互联网、虚拟现实等信息技术与健康服务的深度融合，提升健康信息服务能力</w:t>
      </w:r>
      <w:commentRangeEnd w:id="19"/>
      <w:r w:rsidR="00F3221A">
        <w:rPr>
          <w:rStyle w:val="a4"/>
        </w:rPr>
        <w:commentReference w:id="19"/>
      </w:r>
      <w:r w:rsidRPr="00DF6FD5">
        <w:rPr>
          <w:rFonts w:ascii="宋体" w:eastAsia="宋体" w:hAnsi="宋体" w:cs="宋体" w:hint="eastAsia"/>
          <w:color w:val="333333"/>
          <w:kern w:val="0"/>
          <w:sz w:val="24"/>
          <w:szCs w:val="24"/>
        </w:rPr>
        <w:t>。鼓励建立区域远程医疗业务平台，推动优质医疗资源纵向流动，远程医疗服务覆盖50%以上的县（区、市）。</w:t>
      </w:r>
      <w:commentRangeStart w:id="20"/>
      <w:r w:rsidRPr="00DF6FD5">
        <w:rPr>
          <w:rFonts w:ascii="宋体" w:eastAsia="宋体" w:hAnsi="宋体" w:cs="宋体" w:hint="eastAsia"/>
          <w:color w:val="333333"/>
          <w:kern w:val="0"/>
          <w:sz w:val="24"/>
          <w:szCs w:val="24"/>
        </w:rPr>
        <w:t>全面深化健康</w:t>
      </w:r>
      <w:proofErr w:type="gramStart"/>
      <w:r w:rsidRPr="00DF6FD5">
        <w:rPr>
          <w:rFonts w:ascii="宋体" w:eastAsia="宋体" w:hAnsi="宋体" w:cs="宋体" w:hint="eastAsia"/>
          <w:color w:val="333333"/>
          <w:kern w:val="0"/>
          <w:sz w:val="24"/>
          <w:szCs w:val="24"/>
        </w:rPr>
        <w:t>医疗大</w:t>
      </w:r>
      <w:proofErr w:type="gramEnd"/>
      <w:r w:rsidRPr="00DF6FD5">
        <w:rPr>
          <w:rFonts w:ascii="宋体" w:eastAsia="宋体" w:hAnsi="宋体" w:cs="宋体" w:hint="eastAsia"/>
          <w:color w:val="333333"/>
          <w:kern w:val="0"/>
          <w:sz w:val="24"/>
          <w:szCs w:val="24"/>
        </w:rPr>
        <w:t>数据应用。推进健康医疗行业治理、临床和科研、公共卫生大数据应用，加强健康医疗数据安全保障和患者隐私保护，积极应用物联网技术、可穿戴设备等，探索健康服务新模式，发展智慧健康医疗便民惠民服务，强化预防、治疗、康复的精细服务和居民连续的健康信息管理业务协同，提高服务能力和管理水平。积极发展疾病管理、居民健康管理等网络业务应用，推进网上预约、线上支付、在线随访、健康咨询和检查检验结果在线查询等服务。以居民电子健康档案为基础，整合居民健康管理及医疗信息资源，开展居民医疗健康信息服务，提高居民自我健康管理能力。完善统计制度，加强统计数据分析能力。</w:t>
      </w:r>
      <w:commentRangeEnd w:id="20"/>
      <w:r w:rsidR="00337B02">
        <w:rPr>
          <w:rStyle w:val="a4"/>
        </w:rPr>
        <w:commentReference w:id="20"/>
      </w:r>
      <w:r w:rsidRPr="00DF6FD5">
        <w:rPr>
          <w:rFonts w:ascii="楷体" w:eastAsia="楷体" w:hAnsi="楷体" w:cs="宋体" w:hint="eastAsia"/>
          <w:color w:val="333333"/>
          <w:kern w:val="0"/>
          <w:sz w:val="24"/>
          <w:szCs w:val="24"/>
        </w:rPr>
        <w:t>（国家卫生计生委、国家发展改革委、</w:t>
      </w:r>
      <w:proofErr w:type="gramStart"/>
      <w:r w:rsidRPr="00DF6FD5">
        <w:rPr>
          <w:rFonts w:ascii="楷体" w:eastAsia="楷体" w:hAnsi="楷体" w:cs="宋体" w:hint="eastAsia"/>
          <w:color w:val="333333"/>
          <w:kern w:val="0"/>
          <w:sz w:val="24"/>
          <w:szCs w:val="24"/>
        </w:rPr>
        <w:t>中央网信办</w:t>
      </w:r>
      <w:proofErr w:type="gramEnd"/>
      <w:r w:rsidRPr="00DF6FD5">
        <w:rPr>
          <w:rFonts w:ascii="楷体" w:eastAsia="楷体" w:hAnsi="楷体" w:cs="宋体" w:hint="eastAsia"/>
          <w:color w:val="333333"/>
          <w:kern w:val="0"/>
          <w:sz w:val="24"/>
          <w:szCs w:val="24"/>
        </w:rPr>
        <w:t>、工业和信息化部负责）</w:t>
      </w:r>
    </w:p>
    <w:tbl>
      <w:tblPr>
        <w:tblW w:w="9072" w:type="dxa"/>
        <w:jc w:val="center"/>
        <w:tblCellMar>
          <w:left w:w="0" w:type="dxa"/>
          <w:right w:w="0" w:type="dxa"/>
        </w:tblCellMar>
        <w:tblLook w:val="04A0" w:firstRow="1" w:lastRow="0" w:firstColumn="1" w:lastColumn="0" w:noHBand="0" w:noVBand="1"/>
      </w:tblPr>
      <w:tblGrid>
        <w:gridCol w:w="9072"/>
      </w:tblGrid>
      <w:tr w:rsidR="00DF6FD5" w:rsidRPr="00DF6FD5" w14:paraId="5B305C06" w14:textId="77777777" w:rsidTr="00DF6FD5">
        <w:trPr>
          <w:jc w:val="center"/>
        </w:trPr>
        <w:tc>
          <w:tcPr>
            <w:tcW w:w="852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3D27E6" w14:textId="77777777" w:rsidR="00DF6FD5" w:rsidRPr="00DF6FD5" w:rsidRDefault="00DF6FD5" w:rsidP="00DF6FD5">
            <w:pPr>
              <w:widowControl/>
              <w:jc w:val="center"/>
              <w:rPr>
                <w:rFonts w:ascii="Times New Roman" w:eastAsia="宋体" w:hAnsi="Times New Roman" w:cs="Times New Roman" w:hint="eastAsia"/>
                <w:kern w:val="0"/>
                <w:szCs w:val="21"/>
              </w:rPr>
            </w:pPr>
            <w:r w:rsidRPr="00DF6FD5">
              <w:rPr>
                <w:rFonts w:ascii="宋体" w:eastAsia="宋体" w:hAnsi="宋体" w:cs="Times New Roman" w:hint="eastAsia"/>
                <w:b/>
                <w:bCs/>
                <w:kern w:val="0"/>
                <w:sz w:val="20"/>
                <w:szCs w:val="20"/>
              </w:rPr>
              <w:t>专栏</w:t>
            </w:r>
            <w:r w:rsidRPr="00DF6FD5">
              <w:rPr>
                <w:rFonts w:ascii="Times New Roman" w:eastAsia="宋体" w:hAnsi="Times New Roman" w:cs="Times New Roman"/>
                <w:b/>
                <w:bCs/>
                <w:kern w:val="0"/>
                <w:sz w:val="20"/>
                <w:szCs w:val="20"/>
              </w:rPr>
              <w:t>11</w:t>
            </w:r>
            <w:r w:rsidRPr="00DF6FD5">
              <w:rPr>
                <w:rFonts w:ascii="宋体" w:eastAsia="宋体" w:hAnsi="宋体" w:cs="Times New Roman" w:hint="eastAsia"/>
                <w:b/>
                <w:bCs/>
                <w:kern w:val="0"/>
                <w:sz w:val="20"/>
                <w:szCs w:val="20"/>
              </w:rPr>
              <w:t xml:space="preserve">　人口健康信息化建设工程</w:t>
            </w:r>
          </w:p>
        </w:tc>
      </w:tr>
      <w:tr w:rsidR="00DF6FD5" w:rsidRPr="00DF6FD5" w14:paraId="6C451868" w14:textId="77777777" w:rsidTr="00DF6FD5">
        <w:trPr>
          <w:jc w:val="center"/>
        </w:trPr>
        <w:tc>
          <w:tcPr>
            <w:tcW w:w="852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947383B"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人口健康信息化建设：</w:t>
            </w:r>
            <w:r w:rsidRPr="00DF6FD5">
              <w:rPr>
                <w:rFonts w:ascii="宋体" w:eastAsia="宋体" w:hAnsi="宋体" w:cs="Times New Roman" w:hint="eastAsia"/>
                <w:kern w:val="0"/>
                <w:sz w:val="20"/>
                <w:szCs w:val="20"/>
              </w:rPr>
              <w:t>按照填平补齐、查缺补漏的原则，完善省级、地市级、县级平台，实现</w:t>
            </w:r>
            <w:proofErr w:type="gramStart"/>
            <w:r w:rsidRPr="00DF6FD5">
              <w:rPr>
                <w:rFonts w:ascii="宋体" w:eastAsia="宋体" w:hAnsi="宋体" w:cs="Times New Roman" w:hint="eastAsia"/>
                <w:kern w:val="0"/>
                <w:sz w:val="20"/>
                <w:szCs w:val="20"/>
              </w:rPr>
              <w:t>省级与</w:t>
            </w:r>
            <w:proofErr w:type="gramEnd"/>
            <w:r w:rsidRPr="00DF6FD5">
              <w:rPr>
                <w:rFonts w:ascii="宋体" w:eastAsia="宋体" w:hAnsi="宋体" w:cs="Times New Roman" w:hint="eastAsia"/>
                <w:kern w:val="0"/>
                <w:sz w:val="20"/>
                <w:szCs w:val="20"/>
              </w:rPr>
              <w:t>国家级平台对接，省内平台互联互通和业务协同。巩固完善传染病防控、预防接种、严重精神障碍等报告与管理工作，突出电子病历与电子健康档案信息动态更新。开展大数据和远程医疗应用试点。推进健康</w:t>
            </w:r>
            <w:proofErr w:type="gramStart"/>
            <w:r w:rsidRPr="00DF6FD5">
              <w:rPr>
                <w:rFonts w:ascii="宋体" w:eastAsia="宋体" w:hAnsi="宋体" w:cs="Times New Roman" w:hint="eastAsia"/>
                <w:kern w:val="0"/>
                <w:sz w:val="20"/>
                <w:szCs w:val="20"/>
              </w:rPr>
              <w:t>医疗大</w:t>
            </w:r>
            <w:proofErr w:type="gramEnd"/>
            <w:r w:rsidRPr="00DF6FD5">
              <w:rPr>
                <w:rFonts w:ascii="宋体" w:eastAsia="宋体" w:hAnsi="宋体" w:cs="Times New Roman" w:hint="eastAsia"/>
                <w:kern w:val="0"/>
                <w:sz w:val="20"/>
                <w:szCs w:val="20"/>
              </w:rPr>
              <w:t>数据应用，加强区域临床医学健康数据示范工作，推动远程会诊、远程诊断（影像、病理、心电）、预约诊疗、双向转诊等惠民服务。</w:t>
            </w:r>
            <w:r w:rsidRPr="00DF6FD5">
              <w:rPr>
                <w:rFonts w:ascii="楷体" w:eastAsia="楷体" w:hAnsi="楷体" w:cs="Times New Roman" w:hint="eastAsia"/>
                <w:kern w:val="0"/>
                <w:sz w:val="20"/>
                <w:szCs w:val="20"/>
              </w:rPr>
              <w:t>（国家卫生计生委、国家发展改革委、</w:t>
            </w:r>
            <w:proofErr w:type="gramStart"/>
            <w:r w:rsidRPr="00DF6FD5">
              <w:rPr>
                <w:rFonts w:ascii="楷体" w:eastAsia="楷体" w:hAnsi="楷体" w:cs="Times New Roman" w:hint="eastAsia"/>
                <w:kern w:val="0"/>
                <w:sz w:val="20"/>
                <w:szCs w:val="20"/>
              </w:rPr>
              <w:t>中央网信办</w:t>
            </w:r>
            <w:proofErr w:type="gramEnd"/>
            <w:r w:rsidRPr="00DF6FD5">
              <w:rPr>
                <w:rFonts w:ascii="楷体" w:eastAsia="楷体" w:hAnsi="楷体" w:cs="Times New Roman" w:hint="eastAsia"/>
                <w:kern w:val="0"/>
                <w:sz w:val="20"/>
                <w:szCs w:val="20"/>
              </w:rPr>
              <w:t>负责）</w:t>
            </w:r>
          </w:p>
        </w:tc>
      </w:tr>
    </w:tbl>
    <w:p w14:paraId="31C639FB" w14:textId="77777777" w:rsidR="00DF6FD5" w:rsidRPr="00DF6FD5" w:rsidRDefault="00DF6FD5" w:rsidP="00DF6FD5">
      <w:pPr>
        <w:widowControl/>
        <w:shd w:val="clear" w:color="auto" w:fill="FFFFFF"/>
        <w:spacing w:line="0" w:lineRule="auto"/>
        <w:ind w:firstLine="480"/>
        <w:rPr>
          <w:rFonts w:ascii="宋体" w:eastAsia="宋体" w:hAnsi="宋体" w:cs="宋体"/>
          <w:color w:val="333333"/>
          <w:kern w:val="0"/>
          <w:sz w:val="24"/>
          <w:szCs w:val="24"/>
        </w:rPr>
      </w:pPr>
    </w:p>
    <w:p w14:paraId="1CAB10C0"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（十四）加强医学科技创新体系建设。</w:t>
      </w:r>
    </w:p>
    <w:p w14:paraId="69AE62ED" w14:textId="77777777" w:rsidR="00DF6FD5" w:rsidRPr="00DF6FD5" w:rsidRDefault="00DF6FD5" w:rsidP="00DF6FD5">
      <w:pPr>
        <w:widowControl/>
        <w:shd w:val="clear" w:color="auto" w:fill="FFFFFF"/>
        <w:spacing w:after="240"/>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全面推进卫生与健康科技创新。</w:t>
      </w:r>
      <w:r w:rsidRPr="00DF6FD5">
        <w:rPr>
          <w:rFonts w:ascii="宋体" w:eastAsia="宋体" w:hAnsi="宋体" w:cs="宋体" w:hint="eastAsia"/>
          <w:color w:val="333333"/>
          <w:kern w:val="0"/>
          <w:sz w:val="24"/>
          <w:szCs w:val="24"/>
        </w:rPr>
        <w:t>围绕恶性肿瘤、心脑血管等重大疾病及罕见病等健康问题和健康产业发展需求，加强医学科学前沿基础研究、关键技术研发、成果转移转化、医药产品开发和适宜技术推广。启动实施面向2030年的健康保障重大工程，继续组织实施“重大新药创制”和“艾滋病和病毒性肝炎等重大传染病防治”两个国家科技重大专项，组织实施“精准医学研究”等一批国家重点研发计划，加快诊疗新技术、药品和医疗器械的研发和产业化，显著提高重大疾病防治和健康产业发展的科技支撑能力。加强转化医学国家重大科技基础设施、国家临床医学研究中心和协同研究网络建设，推动现有若干国家重点实验室等国家科研基地的能力提升，调整和</w:t>
      </w:r>
      <w:proofErr w:type="gramStart"/>
      <w:r w:rsidRPr="00DF6FD5">
        <w:rPr>
          <w:rFonts w:ascii="宋体" w:eastAsia="宋体" w:hAnsi="宋体" w:cs="宋体" w:hint="eastAsia"/>
          <w:color w:val="333333"/>
          <w:kern w:val="0"/>
          <w:sz w:val="24"/>
          <w:szCs w:val="24"/>
        </w:rPr>
        <w:t>完善委级</w:t>
      </w:r>
      <w:proofErr w:type="gramEnd"/>
      <w:r w:rsidRPr="00DF6FD5">
        <w:rPr>
          <w:rFonts w:ascii="宋体" w:eastAsia="宋体" w:hAnsi="宋体" w:cs="宋体" w:hint="eastAsia"/>
          <w:color w:val="333333"/>
          <w:kern w:val="0"/>
          <w:sz w:val="24"/>
          <w:szCs w:val="24"/>
        </w:rPr>
        <w:t>重点实验室，逐步构建规范、整合、高效的医学科技基地平台体系。加强医学科技创新政策环境建设，健全创新人才培养、新技术评估、医学研究标准与规范、医学伦理与科研诚信、知识产权等保障机制，大幅提升医学科技成果转移转化率。发挥国家临床医学研究中心和协同研究网络的作用，促进适宜技术、诊疗指南和技术规范的普及推广。</w:t>
      </w:r>
      <w:r w:rsidRPr="00DF6FD5">
        <w:rPr>
          <w:rFonts w:ascii="楷体" w:eastAsia="楷体" w:hAnsi="楷体" w:cs="宋体" w:hint="eastAsia"/>
          <w:color w:val="333333"/>
          <w:kern w:val="0"/>
          <w:sz w:val="24"/>
          <w:szCs w:val="24"/>
        </w:rPr>
        <w:t>（科技部、国家卫生计生委、国家发展改革委负责）</w:t>
      </w:r>
    </w:p>
    <w:tbl>
      <w:tblPr>
        <w:tblW w:w="9072" w:type="dxa"/>
        <w:jc w:val="center"/>
        <w:tblCellMar>
          <w:left w:w="0" w:type="dxa"/>
          <w:right w:w="0" w:type="dxa"/>
        </w:tblCellMar>
        <w:tblLook w:val="04A0" w:firstRow="1" w:lastRow="0" w:firstColumn="1" w:lastColumn="0" w:noHBand="0" w:noVBand="1"/>
      </w:tblPr>
      <w:tblGrid>
        <w:gridCol w:w="9072"/>
      </w:tblGrid>
      <w:tr w:rsidR="00DF6FD5" w:rsidRPr="00DF6FD5" w14:paraId="0059BDEA" w14:textId="77777777" w:rsidTr="00DF6FD5">
        <w:trPr>
          <w:jc w:val="center"/>
        </w:trPr>
        <w:tc>
          <w:tcPr>
            <w:tcW w:w="852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215FB62" w14:textId="77777777" w:rsidR="00DF6FD5" w:rsidRPr="00DF6FD5" w:rsidRDefault="00DF6FD5" w:rsidP="00DF6FD5">
            <w:pPr>
              <w:widowControl/>
              <w:jc w:val="center"/>
              <w:rPr>
                <w:rFonts w:ascii="Times New Roman" w:eastAsia="宋体" w:hAnsi="Times New Roman" w:cs="Times New Roman" w:hint="eastAsia"/>
                <w:kern w:val="0"/>
                <w:szCs w:val="21"/>
              </w:rPr>
            </w:pPr>
            <w:r w:rsidRPr="00DF6FD5">
              <w:rPr>
                <w:rFonts w:ascii="宋体" w:eastAsia="宋体" w:hAnsi="宋体" w:cs="Times New Roman" w:hint="eastAsia"/>
                <w:b/>
                <w:bCs/>
                <w:kern w:val="0"/>
                <w:sz w:val="20"/>
                <w:szCs w:val="20"/>
              </w:rPr>
              <w:t>专栏</w:t>
            </w:r>
            <w:r w:rsidRPr="00DF6FD5">
              <w:rPr>
                <w:rFonts w:ascii="Times New Roman" w:eastAsia="宋体" w:hAnsi="Times New Roman" w:cs="Times New Roman"/>
                <w:b/>
                <w:bCs/>
                <w:kern w:val="0"/>
                <w:sz w:val="20"/>
                <w:szCs w:val="20"/>
              </w:rPr>
              <w:t>12</w:t>
            </w:r>
            <w:r w:rsidRPr="00DF6FD5">
              <w:rPr>
                <w:rFonts w:ascii="宋体" w:eastAsia="宋体" w:hAnsi="宋体" w:cs="Times New Roman" w:hint="eastAsia"/>
                <w:b/>
                <w:bCs/>
                <w:kern w:val="0"/>
                <w:sz w:val="20"/>
                <w:szCs w:val="20"/>
              </w:rPr>
              <w:t xml:space="preserve">　健康科技项目</w:t>
            </w:r>
          </w:p>
        </w:tc>
      </w:tr>
      <w:tr w:rsidR="00DF6FD5" w:rsidRPr="00DF6FD5" w14:paraId="31EC0AFA" w14:textId="77777777" w:rsidTr="00DF6FD5">
        <w:trPr>
          <w:jc w:val="center"/>
        </w:trPr>
        <w:tc>
          <w:tcPr>
            <w:tcW w:w="852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DD76F49"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健康科技重大项目和工程：</w:t>
            </w:r>
            <w:r w:rsidRPr="00DF6FD5">
              <w:rPr>
                <w:rFonts w:ascii="宋体" w:eastAsia="宋体" w:hAnsi="宋体" w:cs="Times New Roman" w:hint="eastAsia"/>
                <w:kern w:val="0"/>
                <w:sz w:val="20"/>
                <w:szCs w:val="20"/>
              </w:rPr>
              <w:t>健康保障重大工程，国家科技重大专项“重大新药创制”和“艾滋病和病毒性肝炎等重大传染病防治”专项；国家重点研发计划“精准医学研究”、“重大慢性非传染性疾病防控研究”、“生殖健康及重大出生缺陷防控研究”等重点专项；中国医学科学院医学与健康科技创新工程。</w:t>
            </w:r>
            <w:r w:rsidRPr="00DF6FD5">
              <w:rPr>
                <w:rFonts w:ascii="楷体" w:eastAsia="楷体" w:hAnsi="楷体" w:cs="Times New Roman" w:hint="eastAsia"/>
                <w:kern w:val="0"/>
                <w:sz w:val="20"/>
                <w:szCs w:val="20"/>
              </w:rPr>
              <w:t>（科技部、国家卫生计生委负责）</w:t>
            </w:r>
          </w:p>
          <w:p w14:paraId="1CD4FC9E" w14:textId="77777777" w:rsidR="00DF6FD5" w:rsidRPr="00DF6FD5" w:rsidRDefault="00DF6FD5" w:rsidP="00DF6FD5">
            <w:pPr>
              <w:widowControl/>
              <w:ind w:firstLine="400"/>
              <w:jc w:val="left"/>
              <w:rPr>
                <w:rFonts w:ascii="Times New Roman" w:eastAsia="宋体" w:hAnsi="Times New Roman" w:cs="Times New Roman"/>
                <w:kern w:val="0"/>
                <w:szCs w:val="21"/>
              </w:rPr>
            </w:pPr>
            <w:r w:rsidRPr="00DF6FD5">
              <w:rPr>
                <w:rFonts w:ascii="楷体" w:eastAsia="楷体" w:hAnsi="楷体" w:cs="Times New Roman" w:hint="eastAsia"/>
                <w:kern w:val="0"/>
                <w:sz w:val="20"/>
                <w:szCs w:val="20"/>
              </w:rPr>
              <w:t>成果转化和适宜技术推广：</w:t>
            </w:r>
            <w:r w:rsidRPr="00DF6FD5">
              <w:rPr>
                <w:rFonts w:ascii="宋体" w:eastAsia="宋体" w:hAnsi="宋体" w:cs="Times New Roman" w:hint="eastAsia"/>
                <w:kern w:val="0"/>
                <w:sz w:val="20"/>
                <w:szCs w:val="20"/>
              </w:rPr>
              <w:t>健康科技成果转移转化行动，基层医疗卫生服务适宜技术推广。</w:t>
            </w:r>
            <w:r w:rsidRPr="00DF6FD5">
              <w:rPr>
                <w:rFonts w:ascii="楷体" w:eastAsia="楷体" w:hAnsi="楷体" w:cs="Times New Roman" w:hint="eastAsia"/>
                <w:kern w:val="0"/>
                <w:sz w:val="20"/>
                <w:szCs w:val="20"/>
              </w:rPr>
              <w:t>（科技部、国家卫生计生委负责）</w:t>
            </w:r>
          </w:p>
        </w:tc>
      </w:tr>
    </w:tbl>
    <w:p w14:paraId="476DF31C" w14:textId="77777777" w:rsidR="00DF6FD5" w:rsidRPr="00DF6FD5" w:rsidRDefault="00DF6FD5" w:rsidP="00DF6FD5">
      <w:pPr>
        <w:widowControl/>
        <w:shd w:val="clear" w:color="auto" w:fill="FFFFFF"/>
        <w:spacing w:line="0" w:lineRule="auto"/>
        <w:ind w:firstLine="480"/>
        <w:rPr>
          <w:rFonts w:ascii="宋体" w:eastAsia="宋体" w:hAnsi="宋体" w:cs="宋体"/>
          <w:color w:val="333333"/>
          <w:kern w:val="0"/>
          <w:sz w:val="24"/>
          <w:szCs w:val="24"/>
        </w:rPr>
      </w:pPr>
    </w:p>
    <w:p w14:paraId="60144E4A"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宋体" w:eastAsia="宋体" w:hAnsi="宋体" w:cs="宋体" w:hint="eastAsia"/>
          <w:b/>
          <w:bCs/>
          <w:color w:val="333333"/>
          <w:kern w:val="0"/>
          <w:sz w:val="24"/>
          <w:szCs w:val="24"/>
        </w:rPr>
        <w:lastRenderedPageBreak/>
        <w:t>四、保障措施</w:t>
      </w:r>
    </w:p>
    <w:p w14:paraId="060C53EA"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（一）全面深化医药卫生体制改革。</w:t>
      </w:r>
      <w:r w:rsidRPr="00DF6FD5">
        <w:rPr>
          <w:rFonts w:ascii="宋体" w:eastAsia="宋体" w:hAnsi="宋体" w:cs="宋体" w:hint="eastAsia"/>
          <w:color w:val="333333"/>
          <w:kern w:val="0"/>
          <w:sz w:val="24"/>
          <w:szCs w:val="24"/>
        </w:rPr>
        <w:t>实行医疗、</w:t>
      </w:r>
      <w:proofErr w:type="gramStart"/>
      <w:r w:rsidRPr="00DF6FD5">
        <w:rPr>
          <w:rFonts w:ascii="宋体" w:eastAsia="宋体" w:hAnsi="宋体" w:cs="宋体" w:hint="eastAsia"/>
          <w:color w:val="333333"/>
          <w:kern w:val="0"/>
          <w:sz w:val="24"/>
          <w:szCs w:val="24"/>
        </w:rPr>
        <w:t>医</w:t>
      </w:r>
      <w:proofErr w:type="gramEnd"/>
      <w:r w:rsidRPr="00DF6FD5">
        <w:rPr>
          <w:rFonts w:ascii="宋体" w:eastAsia="宋体" w:hAnsi="宋体" w:cs="宋体" w:hint="eastAsia"/>
          <w:color w:val="333333"/>
          <w:kern w:val="0"/>
          <w:sz w:val="24"/>
          <w:szCs w:val="24"/>
        </w:rPr>
        <w:t>保、医药联动改革，建立健全覆盖城乡居民的基本医疗卫生制度。健全全民医疗保障制度。加强城乡居民大病保险、重特大疾病医疗救助工作，完善疾病应急救助制度。健全基本</w:t>
      </w:r>
      <w:proofErr w:type="gramStart"/>
      <w:r w:rsidRPr="00DF6FD5">
        <w:rPr>
          <w:rFonts w:ascii="宋体" w:eastAsia="宋体" w:hAnsi="宋体" w:cs="宋体" w:hint="eastAsia"/>
          <w:color w:val="333333"/>
          <w:kern w:val="0"/>
          <w:sz w:val="24"/>
          <w:szCs w:val="24"/>
        </w:rPr>
        <w:t>医</w:t>
      </w:r>
      <w:proofErr w:type="gramEnd"/>
      <w:r w:rsidRPr="00DF6FD5">
        <w:rPr>
          <w:rFonts w:ascii="宋体" w:eastAsia="宋体" w:hAnsi="宋体" w:cs="宋体" w:hint="eastAsia"/>
          <w:color w:val="333333"/>
          <w:kern w:val="0"/>
          <w:sz w:val="24"/>
          <w:szCs w:val="24"/>
        </w:rPr>
        <w:t>保稳定可持续筹资和报销比例调整机制。整合城乡居民基本</w:t>
      </w:r>
      <w:proofErr w:type="gramStart"/>
      <w:r w:rsidRPr="00DF6FD5">
        <w:rPr>
          <w:rFonts w:ascii="宋体" w:eastAsia="宋体" w:hAnsi="宋体" w:cs="宋体" w:hint="eastAsia"/>
          <w:color w:val="333333"/>
          <w:kern w:val="0"/>
          <w:sz w:val="24"/>
          <w:szCs w:val="24"/>
        </w:rPr>
        <w:t>医</w:t>
      </w:r>
      <w:proofErr w:type="gramEnd"/>
      <w:r w:rsidRPr="00DF6FD5">
        <w:rPr>
          <w:rFonts w:ascii="宋体" w:eastAsia="宋体" w:hAnsi="宋体" w:cs="宋体" w:hint="eastAsia"/>
          <w:color w:val="333333"/>
          <w:kern w:val="0"/>
          <w:sz w:val="24"/>
          <w:szCs w:val="24"/>
        </w:rPr>
        <w:t>保政策和经办管理。加快推进基本</w:t>
      </w:r>
      <w:proofErr w:type="gramStart"/>
      <w:r w:rsidRPr="00DF6FD5">
        <w:rPr>
          <w:rFonts w:ascii="宋体" w:eastAsia="宋体" w:hAnsi="宋体" w:cs="宋体" w:hint="eastAsia"/>
          <w:color w:val="333333"/>
          <w:kern w:val="0"/>
          <w:sz w:val="24"/>
          <w:szCs w:val="24"/>
        </w:rPr>
        <w:t>医</w:t>
      </w:r>
      <w:proofErr w:type="gramEnd"/>
      <w:r w:rsidRPr="00DF6FD5">
        <w:rPr>
          <w:rFonts w:ascii="宋体" w:eastAsia="宋体" w:hAnsi="宋体" w:cs="宋体" w:hint="eastAsia"/>
          <w:color w:val="333333"/>
          <w:kern w:val="0"/>
          <w:sz w:val="24"/>
          <w:szCs w:val="24"/>
        </w:rPr>
        <w:t>保异地就医直接结算。全面推进公立医院综合改革。建立现代医院管理制度，完善医院法人治理机制和外部监管机制。控制医药费用不合理增长。健全药品供应保障机制，完善国家药物政策体系，巩固完善基本药物制度，建立药物临床综合评价体系，加强儿童、老年人等特殊人群基本用药保障。</w:t>
      </w:r>
      <w:commentRangeStart w:id="21"/>
      <w:r w:rsidRPr="00DF6FD5">
        <w:rPr>
          <w:rFonts w:ascii="宋体" w:eastAsia="宋体" w:hAnsi="宋体" w:cs="宋体" w:hint="eastAsia"/>
          <w:color w:val="333333"/>
          <w:kern w:val="0"/>
          <w:sz w:val="24"/>
          <w:szCs w:val="24"/>
        </w:rPr>
        <w:t>推进基本公共卫生服务均等化，完善国家基本公共卫生服务项目，继续实施国家重大公共卫生服务项目。巩固完善基层运行新机制。</w:t>
      </w:r>
      <w:commentRangeEnd w:id="21"/>
      <w:r w:rsidR="00337B02">
        <w:rPr>
          <w:rStyle w:val="a4"/>
        </w:rPr>
        <w:commentReference w:id="21"/>
      </w:r>
      <w:r w:rsidRPr="00DF6FD5">
        <w:rPr>
          <w:rFonts w:ascii="楷体" w:eastAsia="楷体" w:hAnsi="楷体" w:cs="宋体" w:hint="eastAsia"/>
          <w:color w:val="333333"/>
          <w:kern w:val="0"/>
          <w:sz w:val="24"/>
          <w:szCs w:val="24"/>
        </w:rPr>
        <w:t>（国务院</w:t>
      </w:r>
      <w:proofErr w:type="gramStart"/>
      <w:r w:rsidRPr="00DF6FD5">
        <w:rPr>
          <w:rFonts w:ascii="楷体" w:eastAsia="楷体" w:hAnsi="楷体" w:cs="宋体" w:hint="eastAsia"/>
          <w:color w:val="333333"/>
          <w:kern w:val="0"/>
          <w:sz w:val="24"/>
          <w:szCs w:val="24"/>
        </w:rPr>
        <w:t>医</w:t>
      </w:r>
      <w:proofErr w:type="gramEnd"/>
      <w:r w:rsidRPr="00DF6FD5">
        <w:rPr>
          <w:rFonts w:ascii="楷体" w:eastAsia="楷体" w:hAnsi="楷体" w:cs="宋体" w:hint="eastAsia"/>
          <w:color w:val="333333"/>
          <w:kern w:val="0"/>
          <w:sz w:val="24"/>
          <w:szCs w:val="24"/>
        </w:rPr>
        <w:t>改办、国家卫生计生委、国家发展改革委、财政部、人力资源社会保障部、食品药品监管总局、民政部等相关部门负责）</w:t>
      </w:r>
    </w:p>
    <w:p w14:paraId="21FBE21F"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（二）建立公平</w:t>
      </w:r>
      <w:proofErr w:type="gramStart"/>
      <w:r w:rsidRPr="00DF6FD5">
        <w:rPr>
          <w:rFonts w:ascii="楷体" w:eastAsia="楷体" w:hAnsi="楷体" w:cs="宋体" w:hint="eastAsia"/>
          <w:color w:val="333333"/>
          <w:kern w:val="0"/>
          <w:sz w:val="24"/>
          <w:szCs w:val="24"/>
        </w:rPr>
        <w:t>有效可</w:t>
      </w:r>
      <w:proofErr w:type="gramEnd"/>
      <w:r w:rsidRPr="00DF6FD5">
        <w:rPr>
          <w:rFonts w:ascii="楷体" w:eastAsia="楷体" w:hAnsi="楷体" w:cs="宋体" w:hint="eastAsia"/>
          <w:color w:val="333333"/>
          <w:kern w:val="0"/>
          <w:sz w:val="24"/>
          <w:szCs w:val="24"/>
        </w:rPr>
        <w:t>持续的筹资体系。</w:t>
      </w:r>
      <w:r w:rsidRPr="00DF6FD5">
        <w:rPr>
          <w:rFonts w:ascii="宋体" w:eastAsia="宋体" w:hAnsi="宋体" w:cs="宋体" w:hint="eastAsia"/>
          <w:color w:val="333333"/>
          <w:kern w:val="0"/>
          <w:sz w:val="24"/>
          <w:szCs w:val="24"/>
        </w:rPr>
        <w:t>进一步明确政府、社会与个人的卫生计生投入责任，完善合理分担机制，缓解个人就医经济负担。明确政府在提供公共卫生和基本医疗服务中的主导地位，加大政府卫生投入，保障人民群众的基本医疗卫生服务需求。鼓励和引导社会力量加大对卫生与健康事业的投入，形成投资主体多元化、投资方式多样化的办医体制。</w:t>
      </w:r>
      <w:r w:rsidRPr="00DF6FD5">
        <w:rPr>
          <w:rFonts w:ascii="楷体" w:eastAsia="楷体" w:hAnsi="楷体" w:cs="宋体" w:hint="eastAsia"/>
          <w:color w:val="333333"/>
          <w:kern w:val="0"/>
          <w:sz w:val="24"/>
          <w:szCs w:val="24"/>
        </w:rPr>
        <w:t>（国家卫生计生委、财政部、人力资源社会保障部负责）</w:t>
      </w:r>
    </w:p>
    <w:p w14:paraId="571E75E2"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（三）完善卫生计生法制体系。</w:t>
      </w:r>
      <w:r w:rsidRPr="00DF6FD5">
        <w:rPr>
          <w:rFonts w:ascii="宋体" w:eastAsia="宋体" w:hAnsi="宋体" w:cs="宋体" w:hint="eastAsia"/>
          <w:color w:val="333333"/>
          <w:kern w:val="0"/>
          <w:sz w:val="24"/>
          <w:szCs w:val="24"/>
        </w:rPr>
        <w:t>推动基本医疗卫生法立法工作。完善卫生计生法律法规体系，加强医疗、医药、</w:t>
      </w:r>
      <w:proofErr w:type="gramStart"/>
      <w:r w:rsidRPr="00DF6FD5">
        <w:rPr>
          <w:rFonts w:ascii="宋体" w:eastAsia="宋体" w:hAnsi="宋体" w:cs="宋体" w:hint="eastAsia"/>
          <w:color w:val="333333"/>
          <w:kern w:val="0"/>
          <w:sz w:val="24"/>
          <w:szCs w:val="24"/>
        </w:rPr>
        <w:t>医</w:t>
      </w:r>
      <w:proofErr w:type="gramEnd"/>
      <w:r w:rsidRPr="00DF6FD5">
        <w:rPr>
          <w:rFonts w:ascii="宋体" w:eastAsia="宋体" w:hAnsi="宋体" w:cs="宋体" w:hint="eastAsia"/>
          <w:color w:val="333333"/>
          <w:kern w:val="0"/>
          <w:sz w:val="24"/>
          <w:szCs w:val="24"/>
        </w:rPr>
        <w:t>保、公共卫生、计划生育等重点领域法律法规的制修订工作。做好部门规章</w:t>
      </w:r>
      <w:proofErr w:type="gramStart"/>
      <w:r w:rsidRPr="00DF6FD5">
        <w:rPr>
          <w:rFonts w:ascii="宋体" w:eastAsia="宋体" w:hAnsi="宋体" w:cs="宋体" w:hint="eastAsia"/>
          <w:color w:val="333333"/>
          <w:kern w:val="0"/>
          <w:sz w:val="24"/>
          <w:szCs w:val="24"/>
        </w:rPr>
        <w:t>立改废释</w:t>
      </w:r>
      <w:proofErr w:type="gramEnd"/>
      <w:r w:rsidRPr="00DF6FD5">
        <w:rPr>
          <w:rFonts w:ascii="宋体" w:eastAsia="宋体" w:hAnsi="宋体" w:cs="宋体" w:hint="eastAsia"/>
          <w:color w:val="333333"/>
          <w:kern w:val="0"/>
          <w:sz w:val="24"/>
          <w:szCs w:val="24"/>
        </w:rPr>
        <w:t>。加强规范性文件的合法性审查，健全依法决策机制。定期开展规章规范性文件清理和标准复审，维护医药卫生法律法规体系的协调性、一致性。健全卫生标准体系，促进强制性卫生标准的实施。深化行政审批制度改革，进一步推进简政放权、放管结合、优化服务改革，创新卫生计生行政管理方式，加快政府职能转变。推进行政审批规范化建设，严禁对已经取消的行政审批事项继续和变相审批，加强承接机构能力建设，确保取消下放事项落实到位。推进政务公开。</w:t>
      </w:r>
      <w:r w:rsidRPr="00DF6FD5">
        <w:rPr>
          <w:rFonts w:ascii="楷体" w:eastAsia="楷体" w:hAnsi="楷体" w:cs="宋体" w:hint="eastAsia"/>
          <w:color w:val="333333"/>
          <w:kern w:val="0"/>
          <w:sz w:val="24"/>
          <w:szCs w:val="24"/>
        </w:rPr>
        <w:t>（国务院法制办、国家卫生计生委、人力资源社会保障部、食品药品监管总局负责）</w:t>
      </w:r>
    </w:p>
    <w:p w14:paraId="469D48E6"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（四）强化宣传引导。</w:t>
      </w:r>
      <w:r w:rsidRPr="00DF6FD5">
        <w:rPr>
          <w:rFonts w:ascii="宋体" w:eastAsia="宋体" w:hAnsi="宋体" w:cs="宋体" w:hint="eastAsia"/>
          <w:color w:val="333333"/>
          <w:kern w:val="0"/>
          <w:sz w:val="24"/>
          <w:szCs w:val="24"/>
        </w:rPr>
        <w:t>加强正面宣传和典型宣传，增强社会对健康和卫生计生工作的普遍认知，争取各方面的有力支持，保障规划的有效实施。加强社会宣传工作，通过电视、广播、报纸和网络等媒体广泛宣传健康和卫生计生工作相关法律法规和面临的形势与挑战，提高社会各界对健康和卫生计生工作的重视程度。加强卫生计生普法宣传。大力弘扬和</w:t>
      </w:r>
      <w:proofErr w:type="gramStart"/>
      <w:r w:rsidRPr="00DF6FD5">
        <w:rPr>
          <w:rFonts w:ascii="宋体" w:eastAsia="宋体" w:hAnsi="宋体" w:cs="宋体" w:hint="eastAsia"/>
          <w:color w:val="333333"/>
          <w:kern w:val="0"/>
          <w:sz w:val="24"/>
          <w:szCs w:val="24"/>
        </w:rPr>
        <w:t>践行</w:t>
      </w:r>
      <w:proofErr w:type="gramEnd"/>
      <w:r w:rsidRPr="00DF6FD5">
        <w:rPr>
          <w:rFonts w:ascii="宋体" w:eastAsia="宋体" w:hAnsi="宋体" w:cs="宋体" w:hint="eastAsia"/>
          <w:color w:val="333333"/>
          <w:kern w:val="0"/>
          <w:sz w:val="24"/>
          <w:szCs w:val="24"/>
        </w:rPr>
        <w:t>卫生计生职业精神，深入开展职业精神宣传推介专题活动。完善新闻发布制度和网上舆论工作体系，及时回应网上舆情和社会关切，加强网络舆论引导队伍建设，提升新闻宣传与舆论引导能力。发展健康文化，加强卫生计生文化建设和精神文明建设，建设卫生计生文化宣传基地和文化推广平台。</w:t>
      </w:r>
      <w:r w:rsidRPr="00DF6FD5">
        <w:rPr>
          <w:rFonts w:ascii="楷体" w:eastAsia="楷体" w:hAnsi="楷体" w:cs="宋体" w:hint="eastAsia"/>
          <w:color w:val="333333"/>
          <w:kern w:val="0"/>
          <w:sz w:val="24"/>
          <w:szCs w:val="24"/>
        </w:rPr>
        <w:t>（中央宣传部、国家卫生计生委、</w:t>
      </w:r>
      <w:proofErr w:type="gramStart"/>
      <w:r w:rsidRPr="00DF6FD5">
        <w:rPr>
          <w:rFonts w:ascii="楷体" w:eastAsia="楷体" w:hAnsi="楷体" w:cs="宋体" w:hint="eastAsia"/>
          <w:color w:val="333333"/>
          <w:kern w:val="0"/>
          <w:sz w:val="24"/>
          <w:szCs w:val="24"/>
        </w:rPr>
        <w:t>中央网信办</w:t>
      </w:r>
      <w:proofErr w:type="gramEnd"/>
      <w:r w:rsidRPr="00DF6FD5">
        <w:rPr>
          <w:rFonts w:ascii="楷体" w:eastAsia="楷体" w:hAnsi="楷体" w:cs="宋体" w:hint="eastAsia"/>
          <w:color w:val="333333"/>
          <w:kern w:val="0"/>
          <w:sz w:val="24"/>
          <w:szCs w:val="24"/>
        </w:rPr>
        <w:t>负责）</w:t>
      </w:r>
    </w:p>
    <w:p w14:paraId="1B028BAE"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（五）做好国际交流合作。</w:t>
      </w:r>
      <w:r w:rsidRPr="00DF6FD5">
        <w:rPr>
          <w:rFonts w:ascii="宋体" w:eastAsia="宋体" w:hAnsi="宋体" w:cs="宋体" w:hint="eastAsia"/>
          <w:color w:val="333333"/>
          <w:kern w:val="0"/>
          <w:sz w:val="24"/>
          <w:szCs w:val="24"/>
        </w:rPr>
        <w:t>制订中国全球卫生战略，实施适应不同国家、地区和组织特点的多层次、多渠道合作策略，提升我国在全球卫生外交中的影响力和国际话语权。积极推进“一带一路”建设中的卫生交流与合作。加强2030年可持续发展议程、全球卫生、医药卫生科研、人口与发展等领域的合作，引进卫生计生改革与发展所需的智力、技术等资源。创新工作模式，继续加强卫生援外工作。推进全球卫生人才培养和队伍建设。深化与港澳台地区的医疗卫生合作交</w:t>
      </w:r>
      <w:r w:rsidRPr="00DF6FD5">
        <w:rPr>
          <w:rFonts w:ascii="宋体" w:eastAsia="宋体" w:hAnsi="宋体" w:cs="宋体" w:hint="eastAsia"/>
          <w:color w:val="333333"/>
          <w:kern w:val="0"/>
          <w:sz w:val="24"/>
          <w:szCs w:val="24"/>
        </w:rPr>
        <w:lastRenderedPageBreak/>
        <w:t>流。推进南南合作。推动医疗设备和药品“走出去”。大力发展国际医疗健康服务贸易，加强中医药国际交流与合作。</w:t>
      </w:r>
      <w:r w:rsidRPr="00DF6FD5">
        <w:rPr>
          <w:rFonts w:ascii="楷体" w:eastAsia="楷体" w:hAnsi="楷体" w:cs="宋体" w:hint="eastAsia"/>
          <w:color w:val="333333"/>
          <w:kern w:val="0"/>
          <w:sz w:val="24"/>
          <w:szCs w:val="24"/>
        </w:rPr>
        <w:t>（国家卫生计生委、国家中医药局、国家发展改革委、商务部、食品药品监管总局负责）</w:t>
      </w:r>
    </w:p>
    <w:p w14:paraId="4BB549CF" w14:textId="77777777" w:rsidR="00DF6FD5" w:rsidRPr="00DF6FD5" w:rsidRDefault="00DF6FD5" w:rsidP="00DF6FD5">
      <w:pPr>
        <w:widowControl/>
        <w:shd w:val="clear" w:color="auto" w:fill="FFFFFF"/>
        <w:ind w:firstLine="480"/>
        <w:rPr>
          <w:rFonts w:ascii="宋体" w:eastAsia="宋体" w:hAnsi="宋体" w:cs="宋体" w:hint="eastAsia"/>
          <w:color w:val="333333"/>
          <w:kern w:val="0"/>
          <w:sz w:val="24"/>
          <w:szCs w:val="24"/>
        </w:rPr>
      </w:pPr>
      <w:r w:rsidRPr="00DF6FD5">
        <w:rPr>
          <w:rFonts w:ascii="楷体" w:eastAsia="楷体" w:hAnsi="楷体" w:cs="宋体" w:hint="eastAsia"/>
          <w:color w:val="333333"/>
          <w:kern w:val="0"/>
          <w:sz w:val="24"/>
          <w:szCs w:val="24"/>
        </w:rPr>
        <w:t>（六）加强组织实施。</w:t>
      </w:r>
      <w:r w:rsidRPr="00DF6FD5">
        <w:rPr>
          <w:rFonts w:ascii="宋体" w:eastAsia="宋体" w:hAnsi="宋体" w:cs="宋体" w:hint="eastAsia"/>
          <w:color w:val="333333"/>
          <w:kern w:val="0"/>
          <w:sz w:val="24"/>
          <w:szCs w:val="24"/>
        </w:rPr>
        <w:t>各级政府要从全面建成小康社会、推进健康中国建设的高度，进一步提高认识，加强领导，将卫生与健康工作纳入重要议事日程。各有关部门要按照职责分工，细化目标，做好相关任务的实施工作。逐步建立健康影响评价评估制度。建立健全监测评价机制，国家卫生计生委负责牵头制订规划监测评估方案，并对规划实施进度和效果进行年度监测和中期、末期评估，监督重大项目的执行情况，及时发现实施中存在的问题，并研究解决对策。地方各级人民政府要定期组织对当地规划实施情况的检查督导，确保规划顺利实施。</w:t>
      </w:r>
      <w:r w:rsidRPr="00DF6FD5">
        <w:rPr>
          <w:rFonts w:ascii="楷体" w:eastAsia="楷体" w:hAnsi="楷体" w:cs="宋体" w:hint="eastAsia"/>
          <w:color w:val="333333"/>
          <w:kern w:val="0"/>
          <w:sz w:val="24"/>
          <w:szCs w:val="24"/>
        </w:rPr>
        <w:t>（国家卫生计生委牵头）</w:t>
      </w:r>
    </w:p>
    <w:p w14:paraId="04DD5B80" w14:textId="77777777" w:rsidR="003E4E12" w:rsidRDefault="003E4E12"/>
    <w:sectPr w:rsidR="003E4E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o pw" w:date="2018-01-21T22:23:00Z" w:initials="bp">
    <w:p w14:paraId="1B420EA4" w14:textId="4D5102A1" w:rsidR="006A014C" w:rsidRDefault="006A014C">
      <w:pPr>
        <w:pStyle w:val="a5"/>
      </w:pPr>
      <w:r>
        <w:rPr>
          <w:rStyle w:val="a4"/>
        </w:rPr>
        <w:annotationRef/>
      </w:r>
      <w:r>
        <w:rPr>
          <w:rFonts w:hint="eastAsia"/>
        </w:rPr>
        <w:t>基层2</w:t>
      </w:r>
      <w:r>
        <w:t>015</w:t>
      </w:r>
      <w:r>
        <w:rPr>
          <w:rFonts w:hint="eastAsia"/>
        </w:rPr>
        <w:t>成果</w:t>
      </w:r>
    </w:p>
  </w:comment>
  <w:comment w:id="1" w:author="bao pw" w:date="2018-01-21T22:24:00Z" w:initials="bp">
    <w:p w14:paraId="37DEB18E" w14:textId="18827E80" w:rsidR="006A014C" w:rsidRDefault="006A014C">
      <w:pPr>
        <w:pStyle w:val="a5"/>
        <w:rPr>
          <w:rFonts w:hint="eastAsia"/>
        </w:rPr>
      </w:pPr>
      <w:r>
        <w:rPr>
          <w:rStyle w:val="a4"/>
        </w:rPr>
        <w:annotationRef/>
      </w:r>
      <w:r>
        <w:rPr>
          <w:rFonts w:hint="eastAsia"/>
        </w:rPr>
        <w:t>基层全科医生，每万人1</w:t>
      </w:r>
      <w:r>
        <w:t>.38</w:t>
      </w:r>
      <w:r>
        <w:rPr>
          <w:rFonts w:hint="eastAsia"/>
        </w:rPr>
        <w:t>名</w:t>
      </w:r>
    </w:p>
  </w:comment>
  <w:comment w:id="2" w:author="bao pw" w:date="2018-01-21T22:24:00Z" w:initials="bp">
    <w:p w14:paraId="613BBFE0" w14:textId="1EB8C42B" w:rsidR="006A014C" w:rsidRDefault="006A014C">
      <w:pPr>
        <w:pStyle w:val="a5"/>
      </w:pPr>
      <w:r>
        <w:rPr>
          <w:rStyle w:val="a4"/>
        </w:rPr>
        <w:annotationRef/>
      </w:r>
      <w:r>
        <w:rPr>
          <w:rFonts w:hint="eastAsia"/>
        </w:rPr>
        <w:t>基层中医药</w:t>
      </w:r>
    </w:p>
  </w:comment>
  <w:comment w:id="3" w:author="bao pw" w:date="2018-01-21T22:25:00Z" w:initials="bp">
    <w:p w14:paraId="314A6683" w14:textId="6D0E41FF" w:rsidR="006A014C" w:rsidRDefault="006A014C">
      <w:pPr>
        <w:pStyle w:val="a5"/>
      </w:pPr>
      <w:r>
        <w:rPr>
          <w:rStyle w:val="a4"/>
        </w:rPr>
        <w:annotationRef/>
      </w:r>
      <w:r>
        <w:rPr>
          <w:rFonts w:hint="eastAsia"/>
        </w:rPr>
        <w:t>基层服务能力，人员水平，设施条件差</w:t>
      </w:r>
    </w:p>
  </w:comment>
  <w:comment w:id="4" w:author="bao pw" w:date="2018-01-21T22:27:00Z" w:initials="bp">
    <w:p w14:paraId="5706C47A" w14:textId="4574F103" w:rsidR="006A014C" w:rsidRDefault="006A014C">
      <w:pPr>
        <w:pStyle w:val="a5"/>
      </w:pPr>
      <w:r>
        <w:rPr>
          <w:rStyle w:val="a4"/>
        </w:rPr>
        <w:annotationRef/>
      </w:r>
      <w:r>
        <w:rPr>
          <w:rFonts w:hint="eastAsia"/>
        </w:rPr>
        <w:t>工作路径</w:t>
      </w:r>
    </w:p>
  </w:comment>
  <w:comment w:id="5" w:author="bao pw" w:date="2018-01-21T22:27:00Z" w:initials="bp">
    <w:p w14:paraId="324EEBFD" w14:textId="0E6A4A67" w:rsidR="006A014C" w:rsidRDefault="006A014C">
      <w:pPr>
        <w:pStyle w:val="a5"/>
      </w:pPr>
      <w:r>
        <w:rPr>
          <w:rStyle w:val="a4"/>
        </w:rPr>
        <w:annotationRef/>
      </w:r>
      <w:r>
        <w:rPr>
          <w:rFonts w:hint="eastAsia"/>
        </w:rPr>
        <w:t>慢性病防控以</w:t>
      </w:r>
      <w:bookmarkStart w:id="6" w:name="_GoBack"/>
      <w:r>
        <w:rPr>
          <w:rFonts w:hint="eastAsia"/>
        </w:rPr>
        <w:t>基层</w:t>
      </w:r>
      <w:bookmarkEnd w:id="6"/>
      <w:r>
        <w:rPr>
          <w:rFonts w:hint="eastAsia"/>
        </w:rPr>
        <w:t>为重点</w:t>
      </w:r>
    </w:p>
  </w:comment>
  <w:comment w:id="7" w:author="bao pw" w:date="2018-01-21T22:28:00Z" w:initials="bp">
    <w:p w14:paraId="1EB4F862" w14:textId="467E61EF" w:rsidR="006A014C" w:rsidRDefault="006A014C">
      <w:pPr>
        <w:pStyle w:val="a5"/>
      </w:pPr>
      <w:r>
        <w:rPr>
          <w:rStyle w:val="a4"/>
        </w:rPr>
        <w:annotationRef/>
      </w:r>
      <w:proofErr w:type="gramStart"/>
      <w:r>
        <w:rPr>
          <w:rFonts w:hint="eastAsia"/>
        </w:rPr>
        <w:t>医</w:t>
      </w:r>
      <w:proofErr w:type="gramEnd"/>
      <w:r>
        <w:rPr>
          <w:rFonts w:hint="eastAsia"/>
        </w:rPr>
        <w:t>养结合</w:t>
      </w:r>
    </w:p>
  </w:comment>
  <w:comment w:id="8" w:author="bao pw" w:date="2018-01-21T22:30:00Z" w:initials="bp">
    <w:p w14:paraId="797FEA35" w14:textId="6392712E" w:rsidR="006A014C" w:rsidRDefault="006A014C">
      <w:pPr>
        <w:pStyle w:val="a5"/>
      </w:pPr>
      <w:r>
        <w:rPr>
          <w:rStyle w:val="a4"/>
        </w:rPr>
        <w:annotationRef/>
      </w:r>
      <w:r>
        <w:rPr>
          <w:rFonts w:hint="eastAsia"/>
        </w:rPr>
        <w:t>基层与分级诊疗</w:t>
      </w:r>
    </w:p>
  </w:comment>
  <w:comment w:id="9" w:author="bao pw" w:date="2018-01-21T22:30:00Z" w:initials="bp">
    <w:p w14:paraId="040CE807" w14:textId="6F32E91E" w:rsidR="006A014C" w:rsidRDefault="006A014C">
      <w:pPr>
        <w:pStyle w:val="a5"/>
      </w:pPr>
      <w:r>
        <w:rPr>
          <w:rStyle w:val="a4"/>
        </w:rPr>
        <w:annotationRef/>
      </w:r>
      <w:r>
        <w:rPr>
          <w:rFonts w:hint="eastAsia"/>
        </w:rPr>
        <w:t>全科医生与电子健康档案</w:t>
      </w:r>
    </w:p>
  </w:comment>
  <w:comment w:id="10" w:author="bao pw" w:date="2018-01-21T22:35:00Z" w:initials="bp">
    <w:p w14:paraId="53835AB4" w14:textId="604A2D1D" w:rsidR="00F3221A" w:rsidRDefault="00F3221A">
      <w:pPr>
        <w:pStyle w:val="a5"/>
      </w:pPr>
      <w:r>
        <w:rPr>
          <w:rStyle w:val="a4"/>
        </w:rPr>
        <w:annotationRef/>
      </w:r>
      <w:r>
        <w:rPr>
          <w:rFonts w:hint="eastAsia"/>
        </w:rPr>
        <w:t>基层、家</w:t>
      </w:r>
      <w:proofErr w:type="gramStart"/>
      <w:r>
        <w:rPr>
          <w:rFonts w:hint="eastAsia"/>
        </w:rPr>
        <w:t>医</w:t>
      </w:r>
      <w:proofErr w:type="gramEnd"/>
    </w:p>
  </w:comment>
  <w:comment w:id="11" w:author="bao pw" w:date="2018-01-21T22:32:00Z" w:initials="bp">
    <w:p w14:paraId="34245004" w14:textId="646C990A" w:rsidR="006A014C" w:rsidRDefault="006A014C">
      <w:pPr>
        <w:pStyle w:val="a5"/>
      </w:pPr>
      <w:r>
        <w:rPr>
          <w:rStyle w:val="a4"/>
        </w:rPr>
        <w:annotationRef/>
      </w:r>
      <w:r>
        <w:rPr>
          <w:rFonts w:hint="eastAsia"/>
        </w:rPr>
        <w:t>基层中医</w:t>
      </w:r>
    </w:p>
  </w:comment>
  <w:comment w:id="12" w:author="bao pw" w:date="2018-01-21T22:32:00Z" w:initials="bp">
    <w:p w14:paraId="3537FDFC" w14:textId="539ED3DD" w:rsidR="006A014C" w:rsidRDefault="006A014C">
      <w:pPr>
        <w:pStyle w:val="a5"/>
      </w:pPr>
      <w:r>
        <w:rPr>
          <w:rStyle w:val="a4"/>
        </w:rPr>
        <w:annotationRef/>
      </w:r>
      <w:r>
        <w:rPr>
          <w:rFonts w:hint="eastAsia"/>
        </w:rPr>
        <w:t>基层多点执业</w:t>
      </w:r>
    </w:p>
  </w:comment>
  <w:comment w:id="13" w:author="bao pw" w:date="2018-01-21T22:33:00Z" w:initials="bp">
    <w:p w14:paraId="0F32B0D0" w14:textId="1AAB44A1" w:rsidR="006A014C" w:rsidRDefault="006A014C">
      <w:pPr>
        <w:pStyle w:val="a5"/>
      </w:pPr>
      <w:r>
        <w:rPr>
          <w:rStyle w:val="a4"/>
        </w:rPr>
        <w:annotationRef/>
      </w:r>
      <w:r w:rsidR="00F3221A">
        <w:rPr>
          <w:rFonts w:hint="eastAsia"/>
        </w:rPr>
        <w:t>强基层</w:t>
      </w:r>
    </w:p>
  </w:comment>
  <w:comment w:id="14" w:author="bao pw" w:date="2018-01-21T22:33:00Z" w:initials="bp">
    <w:p w14:paraId="377483C5" w14:textId="71204623" w:rsidR="00F3221A" w:rsidRDefault="00F3221A">
      <w:pPr>
        <w:pStyle w:val="a5"/>
      </w:pPr>
      <w:r>
        <w:rPr>
          <w:rStyle w:val="a4"/>
        </w:rPr>
        <w:annotationRef/>
      </w:r>
      <w:r>
        <w:rPr>
          <w:rFonts w:hint="eastAsia"/>
        </w:rPr>
        <w:t>加强基层医疗卫生机构服务能力建设</w:t>
      </w:r>
    </w:p>
  </w:comment>
  <w:comment w:id="15" w:author="bao pw" w:date="2018-01-21T22:34:00Z" w:initials="bp">
    <w:p w14:paraId="7E2F9A68" w14:textId="591D48EC" w:rsidR="00F3221A" w:rsidRDefault="00F3221A">
      <w:pPr>
        <w:pStyle w:val="a5"/>
      </w:pPr>
      <w:r>
        <w:rPr>
          <w:rStyle w:val="a4"/>
        </w:rPr>
        <w:annotationRef/>
      </w:r>
      <w:r>
        <w:rPr>
          <w:rFonts w:hint="eastAsia"/>
        </w:rPr>
        <w:t>贫困地区基层服务能力</w:t>
      </w:r>
    </w:p>
  </w:comment>
  <w:comment w:id="16" w:author="bao pw" w:date="2018-01-21T22:35:00Z" w:initials="bp">
    <w:p w14:paraId="18B19950" w14:textId="2C1FED47" w:rsidR="00F3221A" w:rsidRDefault="00F3221A">
      <w:pPr>
        <w:pStyle w:val="a5"/>
      </w:pPr>
      <w:r>
        <w:rPr>
          <w:rStyle w:val="a4"/>
        </w:rPr>
        <w:annotationRef/>
      </w:r>
      <w:r>
        <w:rPr>
          <w:rFonts w:hint="eastAsia"/>
        </w:rPr>
        <w:t>基层全科培养</w:t>
      </w:r>
    </w:p>
  </w:comment>
  <w:comment w:id="17" w:author="bao pw" w:date="2018-01-21T22:36:00Z" w:initials="bp">
    <w:p w14:paraId="5FDE9309" w14:textId="1E5EF1E8" w:rsidR="00F3221A" w:rsidRDefault="00F3221A">
      <w:pPr>
        <w:pStyle w:val="a5"/>
      </w:pPr>
      <w:r>
        <w:rPr>
          <w:rStyle w:val="a4"/>
        </w:rPr>
        <w:annotationRef/>
      </w:r>
      <w:r>
        <w:rPr>
          <w:rFonts w:hint="eastAsia"/>
        </w:rPr>
        <w:t>基层人员激励与约束机制</w:t>
      </w:r>
    </w:p>
  </w:comment>
  <w:comment w:id="18" w:author="bao pw" w:date="2018-01-21T22:36:00Z" w:initials="bp">
    <w:p w14:paraId="3B731CA9" w14:textId="5D975034" w:rsidR="00F3221A" w:rsidRDefault="00F3221A">
      <w:pPr>
        <w:pStyle w:val="a5"/>
      </w:pPr>
      <w:r>
        <w:rPr>
          <w:rStyle w:val="a4"/>
        </w:rPr>
        <w:annotationRef/>
      </w:r>
      <w:r>
        <w:rPr>
          <w:rFonts w:hint="eastAsia"/>
        </w:rPr>
        <w:t>全科医生 基层人才</w:t>
      </w:r>
    </w:p>
  </w:comment>
  <w:comment w:id="19" w:author="bao pw" w:date="2018-01-21T22:37:00Z" w:initials="bp">
    <w:p w14:paraId="10ECBD93" w14:textId="003B222E" w:rsidR="00F3221A" w:rsidRDefault="00F3221A">
      <w:pPr>
        <w:pStyle w:val="a5"/>
      </w:pPr>
      <w:r>
        <w:rPr>
          <w:rStyle w:val="a4"/>
        </w:rPr>
        <w:annotationRef/>
      </w:r>
      <w:r>
        <w:rPr>
          <w:rFonts w:hint="eastAsia"/>
        </w:rPr>
        <w:t>面向基层的健康信息服务能力</w:t>
      </w:r>
    </w:p>
  </w:comment>
  <w:comment w:id="20" w:author="bao pw" w:date="2018-01-21T22:47:00Z" w:initials="bp">
    <w:p w14:paraId="3CFAC92D" w14:textId="2F687F00" w:rsidR="00337B02" w:rsidRDefault="00337B02">
      <w:pPr>
        <w:pStyle w:val="a5"/>
      </w:pPr>
      <w:r>
        <w:rPr>
          <w:rStyle w:val="a4"/>
        </w:rPr>
        <w:annotationRef/>
      </w:r>
      <w:r>
        <w:rPr>
          <w:rFonts w:hint="eastAsia"/>
        </w:rPr>
        <w:t>大数据应用，便民应用，电子健康档案</w:t>
      </w:r>
    </w:p>
  </w:comment>
  <w:comment w:id="21" w:author="bao pw" w:date="2018-01-21T22:48:00Z" w:initials="bp">
    <w:p w14:paraId="56DCE7DC" w14:textId="6E4F8CB1" w:rsidR="00337B02" w:rsidRDefault="00337B02">
      <w:pPr>
        <w:pStyle w:val="a5"/>
      </w:pPr>
      <w:r>
        <w:rPr>
          <w:rStyle w:val="a4"/>
        </w:rPr>
        <w:annotationRef/>
      </w:r>
      <w:r>
        <w:rPr>
          <w:rFonts w:hint="eastAsia"/>
        </w:rPr>
        <w:t>均等化，基层运行新机制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420EA4" w15:done="0"/>
  <w15:commentEx w15:paraId="37DEB18E" w15:done="0"/>
  <w15:commentEx w15:paraId="613BBFE0" w15:done="0"/>
  <w15:commentEx w15:paraId="314A6683" w15:done="0"/>
  <w15:commentEx w15:paraId="5706C47A" w15:done="0"/>
  <w15:commentEx w15:paraId="324EEBFD" w15:done="0"/>
  <w15:commentEx w15:paraId="1EB4F862" w15:done="0"/>
  <w15:commentEx w15:paraId="797FEA35" w15:done="0"/>
  <w15:commentEx w15:paraId="040CE807" w15:done="0"/>
  <w15:commentEx w15:paraId="53835AB4" w15:done="0"/>
  <w15:commentEx w15:paraId="34245004" w15:done="0"/>
  <w15:commentEx w15:paraId="3537FDFC" w15:done="0"/>
  <w15:commentEx w15:paraId="0F32B0D0" w15:done="0"/>
  <w15:commentEx w15:paraId="377483C5" w15:done="0"/>
  <w15:commentEx w15:paraId="7E2F9A68" w15:done="0"/>
  <w15:commentEx w15:paraId="18B19950" w15:done="0"/>
  <w15:commentEx w15:paraId="5FDE9309" w15:done="0"/>
  <w15:commentEx w15:paraId="3B731CA9" w15:done="0"/>
  <w15:commentEx w15:paraId="10ECBD93" w15:done="0"/>
  <w15:commentEx w15:paraId="3CFAC92D" w15:done="0"/>
  <w15:commentEx w15:paraId="56DCE7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420EA4" w16cid:durableId="1E0F917B"/>
  <w16cid:commentId w16cid:paraId="37DEB18E" w16cid:durableId="1E0F9196"/>
  <w16cid:commentId w16cid:paraId="613BBFE0" w16cid:durableId="1E0F91BA"/>
  <w16cid:commentId w16cid:paraId="314A6683" w16cid:durableId="1E0F91D5"/>
  <w16cid:commentId w16cid:paraId="5706C47A" w16cid:durableId="1E0F923C"/>
  <w16cid:commentId w16cid:paraId="324EEBFD" w16cid:durableId="1E0F9269"/>
  <w16cid:commentId w16cid:paraId="1EB4F862" w16cid:durableId="1E0F92A2"/>
  <w16cid:commentId w16cid:paraId="797FEA35" w16cid:durableId="1E0F92FF"/>
  <w16cid:commentId w16cid:paraId="040CE807" w16cid:durableId="1E0F9312"/>
  <w16cid:commentId w16cid:paraId="53835AB4" w16cid:durableId="1E0F9418"/>
  <w16cid:commentId w16cid:paraId="34245004" w16cid:durableId="1E0F9369"/>
  <w16cid:commentId w16cid:paraId="3537FDFC" w16cid:durableId="1E0F9379"/>
  <w16cid:commentId w16cid:paraId="0F32B0D0" w16cid:durableId="1E0F93AB"/>
  <w16cid:commentId w16cid:paraId="377483C5" w16cid:durableId="1E0F93C2"/>
  <w16cid:commentId w16cid:paraId="7E2F9A68" w16cid:durableId="1E0F93EF"/>
  <w16cid:commentId w16cid:paraId="18B19950" w16cid:durableId="1E0F9439"/>
  <w16cid:commentId w16cid:paraId="5FDE9309" w16cid:durableId="1E0F9455"/>
  <w16cid:commentId w16cid:paraId="3B731CA9" w16cid:durableId="1E0F9472"/>
  <w16cid:commentId w16cid:paraId="10ECBD93" w16cid:durableId="1E0F949A"/>
  <w16cid:commentId w16cid:paraId="3CFAC92D" w16cid:durableId="1E0F9719"/>
  <w16cid:commentId w16cid:paraId="56DCE7DC" w16cid:durableId="1E0F97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o pw">
    <w15:presenceInfo w15:providerId="Windows Live" w15:userId="aa0c2a517b7145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D5"/>
    <w:rsid w:val="00337B02"/>
    <w:rsid w:val="003E4E12"/>
    <w:rsid w:val="006A014C"/>
    <w:rsid w:val="00DF6FD5"/>
    <w:rsid w:val="00F32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6133"/>
  <w15:chartTrackingRefBased/>
  <w15:docId w15:val="{E47C4599-F223-4CF0-AB91-4ACDE45C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6FD5"/>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6A014C"/>
    <w:rPr>
      <w:sz w:val="21"/>
      <w:szCs w:val="21"/>
    </w:rPr>
  </w:style>
  <w:style w:type="paragraph" w:styleId="a5">
    <w:name w:val="annotation text"/>
    <w:basedOn w:val="a"/>
    <w:link w:val="a6"/>
    <w:uiPriority w:val="99"/>
    <w:semiHidden/>
    <w:unhideWhenUsed/>
    <w:rsid w:val="006A014C"/>
    <w:pPr>
      <w:jc w:val="left"/>
    </w:pPr>
  </w:style>
  <w:style w:type="character" w:customStyle="1" w:styleId="a6">
    <w:name w:val="批注文字 字符"/>
    <w:basedOn w:val="a0"/>
    <w:link w:val="a5"/>
    <w:uiPriority w:val="99"/>
    <w:semiHidden/>
    <w:rsid w:val="006A014C"/>
  </w:style>
  <w:style w:type="paragraph" w:styleId="a7">
    <w:name w:val="annotation subject"/>
    <w:basedOn w:val="a5"/>
    <w:next w:val="a5"/>
    <w:link w:val="a8"/>
    <w:uiPriority w:val="99"/>
    <w:semiHidden/>
    <w:unhideWhenUsed/>
    <w:rsid w:val="006A014C"/>
    <w:rPr>
      <w:b/>
      <w:bCs/>
    </w:rPr>
  </w:style>
  <w:style w:type="character" w:customStyle="1" w:styleId="a8">
    <w:name w:val="批注主题 字符"/>
    <w:basedOn w:val="a6"/>
    <w:link w:val="a7"/>
    <w:uiPriority w:val="99"/>
    <w:semiHidden/>
    <w:rsid w:val="006A014C"/>
    <w:rPr>
      <w:b/>
      <w:bCs/>
    </w:rPr>
  </w:style>
  <w:style w:type="paragraph" w:styleId="a9">
    <w:name w:val="Balloon Text"/>
    <w:basedOn w:val="a"/>
    <w:link w:val="aa"/>
    <w:uiPriority w:val="99"/>
    <w:semiHidden/>
    <w:unhideWhenUsed/>
    <w:rsid w:val="006A014C"/>
    <w:rPr>
      <w:sz w:val="18"/>
      <w:szCs w:val="18"/>
    </w:rPr>
  </w:style>
  <w:style w:type="character" w:customStyle="1" w:styleId="aa">
    <w:name w:val="批注框文本 字符"/>
    <w:basedOn w:val="a0"/>
    <w:link w:val="a9"/>
    <w:uiPriority w:val="99"/>
    <w:semiHidden/>
    <w:rsid w:val="006A01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9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18</Pages>
  <Words>3497</Words>
  <Characters>19934</Characters>
  <Application>Microsoft Office Word</Application>
  <DocSecurity>0</DocSecurity>
  <Lines>166</Lines>
  <Paragraphs>46</Paragraphs>
  <ScaleCrop>false</ScaleCrop>
  <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pw</dc:creator>
  <cp:keywords/>
  <dc:description/>
  <cp:lastModifiedBy>bao pw</cp:lastModifiedBy>
  <cp:revision>2</cp:revision>
  <dcterms:created xsi:type="dcterms:W3CDTF">2018-01-21T14:23:00Z</dcterms:created>
  <dcterms:modified xsi:type="dcterms:W3CDTF">2018-01-21T14:48:00Z</dcterms:modified>
</cp:coreProperties>
</file>