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21D842" w14:textId="77777777" w:rsidR="00A4173F" w:rsidRPr="00A4173F" w:rsidRDefault="00A4173F" w:rsidP="00A4173F">
      <w:pPr>
        <w:widowControl/>
        <w:shd w:val="clear" w:color="auto" w:fill="FFFFFF"/>
        <w:jc w:val="center"/>
        <w:rPr>
          <w:rFonts w:ascii="宋体" w:eastAsia="宋体" w:hAnsi="宋体" w:cs="宋体"/>
          <w:color w:val="333333"/>
          <w:kern w:val="0"/>
          <w:sz w:val="24"/>
          <w:szCs w:val="24"/>
        </w:rPr>
      </w:pPr>
      <w:r w:rsidRPr="00A4173F">
        <w:rPr>
          <w:rFonts w:ascii="宋体" w:eastAsia="宋体" w:hAnsi="宋体" w:cs="宋体" w:hint="eastAsia"/>
          <w:b/>
          <w:bCs/>
          <w:color w:val="333333"/>
          <w:kern w:val="0"/>
          <w:sz w:val="36"/>
          <w:szCs w:val="36"/>
        </w:rPr>
        <w:t>国务院关于印发“十三五”</w:t>
      </w:r>
    </w:p>
    <w:p w14:paraId="0F7236B8" w14:textId="77777777" w:rsidR="00A4173F" w:rsidRPr="00A4173F" w:rsidRDefault="00A4173F" w:rsidP="00A4173F">
      <w:pPr>
        <w:widowControl/>
        <w:shd w:val="clear" w:color="auto" w:fill="FFFFFF"/>
        <w:jc w:val="center"/>
        <w:rPr>
          <w:rFonts w:ascii="宋体" w:eastAsia="宋体" w:hAnsi="宋体" w:cs="宋体" w:hint="eastAsia"/>
          <w:color w:val="333333"/>
          <w:kern w:val="0"/>
          <w:sz w:val="24"/>
          <w:szCs w:val="24"/>
        </w:rPr>
      </w:pPr>
      <w:r w:rsidRPr="00A4173F">
        <w:rPr>
          <w:rFonts w:ascii="宋体" w:eastAsia="宋体" w:hAnsi="宋体" w:cs="宋体" w:hint="eastAsia"/>
          <w:b/>
          <w:bCs/>
          <w:color w:val="333333"/>
          <w:kern w:val="0"/>
          <w:sz w:val="36"/>
          <w:szCs w:val="36"/>
        </w:rPr>
        <w:t>推进基本公共服务均等化规划的通知</w:t>
      </w:r>
      <w:r w:rsidRPr="00A4173F">
        <w:rPr>
          <w:rFonts w:ascii="宋体" w:eastAsia="宋体" w:hAnsi="宋体" w:cs="宋体" w:hint="eastAsia"/>
          <w:color w:val="333333"/>
          <w:kern w:val="0"/>
          <w:sz w:val="24"/>
          <w:szCs w:val="24"/>
        </w:rPr>
        <w:br/>
      </w:r>
      <w:r w:rsidRPr="00A4173F">
        <w:rPr>
          <w:rFonts w:ascii="楷体" w:eastAsia="楷体" w:hAnsi="楷体" w:cs="宋体" w:hint="eastAsia"/>
          <w:color w:val="333333"/>
          <w:kern w:val="0"/>
          <w:sz w:val="24"/>
          <w:szCs w:val="24"/>
        </w:rPr>
        <w:t>国发〔2017〕9号</w:t>
      </w:r>
    </w:p>
    <w:p w14:paraId="2BA9E30C" w14:textId="77777777" w:rsidR="00A4173F" w:rsidRPr="00A4173F" w:rsidRDefault="00A4173F" w:rsidP="00A4173F">
      <w:pPr>
        <w:widowControl/>
        <w:shd w:val="clear" w:color="auto" w:fill="FFFFFF"/>
        <w:rPr>
          <w:rFonts w:ascii="宋体" w:eastAsia="宋体" w:hAnsi="宋体" w:cs="宋体" w:hint="eastAsia"/>
          <w:color w:val="333333"/>
          <w:kern w:val="0"/>
          <w:sz w:val="24"/>
          <w:szCs w:val="24"/>
        </w:rPr>
      </w:pPr>
    </w:p>
    <w:p w14:paraId="2F7811A9" w14:textId="77777777" w:rsidR="00A4173F" w:rsidRPr="00A4173F" w:rsidRDefault="00A4173F" w:rsidP="00A4173F">
      <w:pPr>
        <w:widowControl/>
        <w:shd w:val="clear" w:color="auto" w:fill="FFFFFF"/>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各省、自治区、直辖市人民政府，国务院各部委、各直属机构：</w:t>
      </w:r>
    </w:p>
    <w:p w14:paraId="2C4A531E"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现将《“十三五”推进基本公共服务均等化规划》印发给你们，请认真贯彻执行。</w:t>
      </w:r>
    </w:p>
    <w:p w14:paraId="3A636DC1"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 xml:space="preserve">　　　　　　　　　　　　　　　　　　　　　　　　　　　　 国务院</w:t>
      </w:r>
    </w:p>
    <w:p w14:paraId="13766660"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 xml:space="preserve">　　　　　　　　　　　　　　　　　　　　　　　　　　　2017年1月23日</w:t>
      </w:r>
    </w:p>
    <w:p w14:paraId="40421B82"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（此件公开发布）</w:t>
      </w:r>
    </w:p>
    <w:p w14:paraId="432631A1"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p>
    <w:p w14:paraId="2B4ABA71" w14:textId="77777777" w:rsidR="00A4173F" w:rsidRPr="00A4173F" w:rsidRDefault="00A4173F" w:rsidP="00A4173F">
      <w:pPr>
        <w:widowControl/>
        <w:shd w:val="clear" w:color="auto" w:fill="FFFFFF"/>
        <w:jc w:val="center"/>
        <w:rPr>
          <w:rFonts w:ascii="宋体" w:eastAsia="宋体" w:hAnsi="宋体" w:cs="宋体" w:hint="eastAsia"/>
          <w:color w:val="333333"/>
          <w:kern w:val="0"/>
          <w:sz w:val="24"/>
          <w:szCs w:val="24"/>
        </w:rPr>
      </w:pPr>
      <w:r w:rsidRPr="00A4173F">
        <w:rPr>
          <w:rFonts w:ascii="宋体" w:eastAsia="宋体" w:hAnsi="宋体" w:cs="宋体" w:hint="eastAsia"/>
          <w:b/>
          <w:bCs/>
          <w:color w:val="333333"/>
          <w:kern w:val="0"/>
          <w:sz w:val="36"/>
          <w:szCs w:val="36"/>
        </w:rPr>
        <w:t>“十三五”推进基本公共服务均等化规划</w:t>
      </w:r>
    </w:p>
    <w:p w14:paraId="6CDF496E" w14:textId="77777777" w:rsidR="00A4173F" w:rsidRPr="00A4173F" w:rsidRDefault="00A4173F" w:rsidP="00A4173F">
      <w:pPr>
        <w:widowControl/>
        <w:shd w:val="clear" w:color="auto" w:fill="FFFFFF"/>
        <w:rPr>
          <w:rFonts w:ascii="宋体" w:eastAsia="宋体" w:hAnsi="宋体" w:cs="宋体" w:hint="eastAsia"/>
          <w:color w:val="333333"/>
          <w:kern w:val="0"/>
          <w:sz w:val="24"/>
          <w:szCs w:val="24"/>
        </w:rPr>
      </w:pPr>
    </w:p>
    <w:p w14:paraId="4D10ECA2"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基本公共服务是由政府主导、保障全体公民生存和发展基本需要、与经济社会发展水平相适应的公共服务。基本公共服务均等化是指全体公民都能</w:t>
      </w:r>
      <w:proofErr w:type="gramStart"/>
      <w:r w:rsidRPr="00A4173F">
        <w:rPr>
          <w:rFonts w:ascii="宋体" w:eastAsia="宋体" w:hAnsi="宋体" w:cs="宋体" w:hint="eastAsia"/>
          <w:color w:val="333333"/>
          <w:kern w:val="0"/>
          <w:sz w:val="24"/>
          <w:szCs w:val="24"/>
        </w:rPr>
        <w:t>公平可</w:t>
      </w:r>
      <w:proofErr w:type="gramEnd"/>
      <w:r w:rsidRPr="00A4173F">
        <w:rPr>
          <w:rFonts w:ascii="宋体" w:eastAsia="宋体" w:hAnsi="宋体" w:cs="宋体" w:hint="eastAsia"/>
          <w:color w:val="333333"/>
          <w:kern w:val="0"/>
          <w:sz w:val="24"/>
          <w:szCs w:val="24"/>
        </w:rPr>
        <w:t>及地获得大致均等的基本公共服务，其核心是促进机会均等，重点是保障人民群众得到基本公共服务的机会，而不是简单的平均化。享有基本公共服务是公民的基本权利，保障人人享有基本公共服务是政府的重要职责。推进基本公共服务均等化，是全面建成小康社会的应有之义，对于促进社会公平正义、增进人民福祉、增强全体人民在共建共享发展中的获得感、实现中华民族伟大复兴的中国梦，都具有十分重要的意义。</w:t>
      </w:r>
    </w:p>
    <w:p w14:paraId="1D52DD71"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本规划依据《中华人民共和国国民经济和社会发展第十三个五年规划纲要》编制，是“十三五”乃至更长一段时期推进基本公共服务体系建设的综合性、基础性、指导性文件。</w:t>
      </w:r>
    </w:p>
    <w:p w14:paraId="0F0602AF"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p>
    <w:p w14:paraId="74A1A3C0" w14:textId="77777777" w:rsidR="00A4173F" w:rsidRPr="00A4173F" w:rsidRDefault="00A4173F" w:rsidP="00A4173F">
      <w:pPr>
        <w:widowControl/>
        <w:shd w:val="clear" w:color="auto" w:fill="FFFFFF"/>
        <w:jc w:val="center"/>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第一章　规划背景</w:t>
      </w:r>
    </w:p>
    <w:p w14:paraId="7813F515"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p>
    <w:p w14:paraId="30AE1C0B" w14:textId="77777777" w:rsidR="00A4173F" w:rsidRPr="00A4173F" w:rsidRDefault="00A4173F" w:rsidP="00A4173F">
      <w:pPr>
        <w:widowControl/>
        <w:shd w:val="clear" w:color="auto" w:fill="FFFFFF"/>
        <w:jc w:val="center"/>
        <w:rPr>
          <w:rFonts w:ascii="宋体" w:eastAsia="宋体" w:hAnsi="宋体" w:cs="宋体" w:hint="eastAsia"/>
          <w:color w:val="333333"/>
          <w:kern w:val="0"/>
          <w:sz w:val="24"/>
          <w:szCs w:val="24"/>
        </w:rPr>
      </w:pPr>
      <w:r w:rsidRPr="00A4173F">
        <w:rPr>
          <w:rFonts w:ascii="宋体" w:eastAsia="宋体" w:hAnsi="宋体" w:cs="宋体" w:hint="eastAsia"/>
          <w:b/>
          <w:bCs/>
          <w:color w:val="333333"/>
          <w:kern w:val="0"/>
          <w:sz w:val="24"/>
          <w:szCs w:val="24"/>
        </w:rPr>
        <w:t>第一节　发展基础</w:t>
      </w:r>
    </w:p>
    <w:p w14:paraId="22769DC0"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p>
    <w:p w14:paraId="3B8E9ABA"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十二五”以来，我国已初步构建起覆盖全民的国家基本公共服务制度体系，各级各类基本公共服务设施不断改善，国家基本公共服务项目和标准得到全面落实，保障能力和群众满意度进一步提升。截至2015年，义务教育均衡发展深入推进，国民受教育机会显著增加，九年义务教育巩固率达到93%，进城务工人员随迁子女在流入地公办学校就读的比例超过80%；实施就业优先战略，公共就业创业服务和职业培训不断强化，全国就业人员达到77451万人，劳动者参加就业技能培训后就业率平均达70%以上；覆盖城乡的社会保障体系进一步健全，城乡居民养老保险制度实现整合，保障水平稳步提高，社会服务体系继续完善，临时救助制度全面实施，残疾人小康进程加快推进；基本公共卫生服务项目增加到12类，全民</w:t>
      </w:r>
      <w:proofErr w:type="gramStart"/>
      <w:r w:rsidRPr="00A4173F">
        <w:rPr>
          <w:rFonts w:ascii="宋体" w:eastAsia="宋体" w:hAnsi="宋体" w:cs="宋体" w:hint="eastAsia"/>
          <w:color w:val="333333"/>
          <w:kern w:val="0"/>
          <w:sz w:val="24"/>
          <w:szCs w:val="24"/>
        </w:rPr>
        <w:t>医</w:t>
      </w:r>
      <w:proofErr w:type="gramEnd"/>
      <w:r w:rsidRPr="00A4173F">
        <w:rPr>
          <w:rFonts w:ascii="宋体" w:eastAsia="宋体" w:hAnsi="宋体" w:cs="宋体" w:hint="eastAsia"/>
          <w:color w:val="333333"/>
          <w:kern w:val="0"/>
          <w:sz w:val="24"/>
          <w:szCs w:val="24"/>
        </w:rPr>
        <w:t>保体系加快健全，基本</w:t>
      </w:r>
      <w:proofErr w:type="gramStart"/>
      <w:r w:rsidRPr="00A4173F">
        <w:rPr>
          <w:rFonts w:ascii="宋体" w:eastAsia="宋体" w:hAnsi="宋体" w:cs="宋体" w:hint="eastAsia"/>
          <w:color w:val="333333"/>
          <w:kern w:val="0"/>
          <w:sz w:val="24"/>
          <w:szCs w:val="24"/>
        </w:rPr>
        <w:t>医</w:t>
      </w:r>
      <w:proofErr w:type="gramEnd"/>
      <w:r w:rsidRPr="00A4173F">
        <w:rPr>
          <w:rFonts w:ascii="宋体" w:eastAsia="宋体" w:hAnsi="宋体" w:cs="宋体" w:hint="eastAsia"/>
          <w:color w:val="333333"/>
          <w:kern w:val="0"/>
          <w:sz w:val="24"/>
          <w:szCs w:val="24"/>
        </w:rPr>
        <w:t>保参保率超过95%，大病保险覆盖全部城乡居民</w:t>
      </w:r>
      <w:proofErr w:type="gramStart"/>
      <w:r w:rsidRPr="00A4173F">
        <w:rPr>
          <w:rFonts w:ascii="宋体" w:eastAsia="宋体" w:hAnsi="宋体" w:cs="宋体" w:hint="eastAsia"/>
          <w:color w:val="333333"/>
          <w:kern w:val="0"/>
          <w:sz w:val="24"/>
          <w:szCs w:val="24"/>
        </w:rPr>
        <w:t>医保参</w:t>
      </w:r>
      <w:proofErr w:type="gramEnd"/>
      <w:r w:rsidRPr="00A4173F">
        <w:rPr>
          <w:rFonts w:ascii="宋体" w:eastAsia="宋体" w:hAnsi="宋体" w:cs="宋体" w:hint="eastAsia"/>
          <w:color w:val="333333"/>
          <w:kern w:val="0"/>
          <w:sz w:val="24"/>
          <w:szCs w:val="24"/>
        </w:rPr>
        <w:t>保人员，国家基本公共卫生服务经费和城乡居民基本医疗保险补助标</w:t>
      </w:r>
      <w:r w:rsidRPr="00A4173F">
        <w:rPr>
          <w:rFonts w:ascii="宋体" w:eastAsia="宋体" w:hAnsi="宋体" w:cs="宋体" w:hint="eastAsia"/>
          <w:color w:val="333333"/>
          <w:kern w:val="0"/>
          <w:sz w:val="24"/>
          <w:szCs w:val="24"/>
        </w:rPr>
        <w:lastRenderedPageBreak/>
        <w:t>准分别提高到每人每年40元和380元，人民健康水平总体上达到中高收入国家平均水平；城镇保障性安居工程和农村危房改造力度加大，全国累计开工城镇保障性安居工程住房4013万套、其中改造棚户区住房2191万套，改造农村危房1794万户；现代公共文化服务体系建设积极推进，农村公共文化服务能力增强，全民健身活动蓬勃开展，广播、电视人口综合覆盖率均达到98%。</w:t>
      </w:r>
    </w:p>
    <w:p w14:paraId="68D2B273"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同时，我国基本公共服务还存在规模不足、质量不高、发展不平衡等短板，突出表现在：城乡区域</w:t>
      </w:r>
      <w:proofErr w:type="gramStart"/>
      <w:r w:rsidRPr="00A4173F">
        <w:rPr>
          <w:rFonts w:ascii="宋体" w:eastAsia="宋体" w:hAnsi="宋体" w:cs="宋体" w:hint="eastAsia"/>
          <w:color w:val="333333"/>
          <w:kern w:val="0"/>
          <w:sz w:val="24"/>
          <w:szCs w:val="24"/>
        </w:rPr>
        <w:t>间资源</w:t>
      </w:r>
      <w:proofErr w:type="gramEnd"/>
      <w:r w:rsidRPr="00A4173F">
        <w:rPr>
          <w:rFonts w:ascii="宋体" w:eastAsia="宋体" w:hAnsi="宋体" w:cs="宋体" w:hint="eastAsia"/>
          <w:color w:val="333333"/>
          <w:kern w:val="0"/>
          <w:sz w:val="24"/>
          <w:szCs w:val="24"/>
        </w:rPr>
        <w:t>配置不均衡，硬件软件不协调，服务水平差异较大；基层设施不足和利用不够并存，人才短缺严重；一些服务项目存在覆盖盲区，尚未有效惠及全部流动人口和困难群体；体制机制创新滞后，社会力量参与不足。</w:t>
      </w:r>
    </w:p>
    <w:p w14:paraId="7614E0A8"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p>
    <w:p w14:paraId="19FB890A" w14:textId="77777777" w:rsidR="00A4173F" w:rsidRPr="00A4173F" w:rsidRDefault="00A4173F" w:rsidP="00A4173F">
      <w:pPr>
        <w:widowControl/>
        <w:shd w:val="clear" w:color="auto" w:fill="FFFFFF"/>
        <w:jc w:val="center"/>
        <w:rPr>
          <w:rFonts w:ascii="宋体" w:eastAsia="宋体" w:hAnsi="宋体" w:cs="宋体" w:hint="eastAsia"/>
          <w:color w:val="333333"/>
          <w:kern w:val="0"/>
          <w:sz w:val="24"/>
          <w:szCs w:val="24"/>
        </w:rPr>
      </w:pPr>
      <w:r w:rsidRPr="00A4173F">
        <w:rPr>
          <w:rFonts w:ascii="宋体" w:eastAsia="宋体" w:hAnsi="宋体" w:cs="宋体" w:hint="eastAsia"/>
          <w:b/>
          <w:bCs/>
          <w:color w:val="333333"/>
          <w:kern w:val="0"/>
          <w:sz w:val="24"/>
          <w:szCs w:val="24"/>
        </w:rPr>
        <w:t>第二节　发展环境</w:t>
      </w:r>
    </w:p>
    <w:p w14:paraId="61C50FC9"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p>
    <w:p w14:paraId="5FFB72FA"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“十三五”时期是全面建成小康社会的决胜阶段，我国发展仍处于可以大有作为的重要战略机遇期，完善国家基本公共服务体系、推动基本公共服务均等化水平稳步提升，面临新的机遇和挑战。</w:t>
      </w:r>
    </w:p>
    <w:p w14:paraId="4C76BC4F"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w:t>
      </w:r>
      <w:r w:rsidRPr="00A4173F">
        <w:rPr>
          <w:rFonts w:ascii="楷体" w:eastAsia="楷体" w:hAnsi="楷体" w:cs="宋体" w:hint="eastAsia"/>
          <w:color w:val="333333"/>
          <w:kern w:val="0"/>
          <w:sz w:val="24"/>
          <w:szCs w:val="24"/>
        </w:rPr>
        <w:t>经济进入新常态。</w:t>
      </w:r>
      <w:r w:rsidRPr="00A4173F">
        <w:rPr>
          <w:rFonts w:ascii="宋体" w:eastAsia="宋体" w:hAnsi="宋体" w:cs="宋体" w:hint="eastAsia"/>
          <w:color w:val="333333"/>
          <w:kern w:val="0"/>
          <w:sz w:val="24"/>
          <w:szCs w:val="24"/>
        </w:rPr>
        <w:t>经济增长从高速转向中高速，经济结构深度调整，发展动力加快转换，保民生兜底线的任务更加艰巨。同时民生持续改善也会为经济发展创造更多有效需求，为推进供给侧结构性改革提供强大内生动力。</w:t>
      </w:r>
    </w:p>
    <w:p w14:paraId="0222F43A"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w:t>
      </w:r>
      <w:r w:rsidRPr="00A4173F">
        <w:rPr>
          <w:rFonts w:ascii="楷体" w:eastAsia="楷体" w:hAnsi="楷体" w:cs="宋体" w:hint="eastAsia"/>
          <w:color w:val="333333"/>
          <w:kern w:val="0"/>
          <w:sz w:val="24"/>
          <w:szCs w:val="24"/>
        </w:rPr>
        <w:t>人口形成新结构。</w:t>
      </w:r>
      <w:r w:rsidRPr="00A4173F">
        <w:rPr>
          <w:rFonts w:ascii="宋体" w:eastAsia="宋体" w:hAnsi="宋体" w:cs="宋体" w:hint="eastAsia"/>
          <w:color w:val="333333"/>
          <w:kern w:val="0"/>
          <w:sz w:val="24"/>
          <w:szCs w:val="24"/>
        </w:rPr>
        <w:t>人口总量增长势头明显减弱，劳动年龄人口减少，人口老龄化加速，老年抚养比上升，新型城镇</w:t>
      </w:r>
      <w:proofErr w:type="gramStart"/>
      <w:r w:rsidRPr="00A4173F">
        <w:rPr>
          <w:rFonts w:ascii="宋体" w:eastAsia="宋体" w:hAnsi="宋体" w:cs="宋体" w:hint="eastAsia"/>
          <w:color w:val="333333"/>
          <w:kern w:val="0"/>
          <w:sz w:val="24"/>
          <w:szCs w:val="24"/>
        </w:rPr>
        <w:t>化推动</w:t>
      </w:r>
      <w:proofErr w:type="gramEnd"/>
      <w:r w:rsidRPr="00A4173F">
        <w:rPr>
          <w:rFonts w:ascii="宋体" w:eastAsia="宋体" w:hAnsi="宋体" w:cs="宋体" w:hint="eastAsia"/>
          <w:color w:val="333333"/>
          <w:kern w:val="0"/>
          <w:sz w:val="24"/>
          <w:szCs w:val="24"/>
        </w:rPr>
        <w:t>城乡人口结构变化，对公共服务供给结构、资源布局、覆盖人群等带来较大影响。</w:t>
      </w:r>
    </w:p>
    <w:p w14:paraId="11FFFA2A"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w:t>
      </w:r>
      <w:r w:rsidRPr="00A4173F">
        <w:rPr>
          <w:rFonts w:ascii="楷体" w:eastAsia="楷体" w:hAnsi="楷体" w:cs="宋体" w:hint="eastAsia"/>
          <w:color w:val="333333"/>
          <w:kern w:val="0"/>
          <w:sz w:val="24"/>
          <w:szCs w:val="24"/>
        </w:rPr>
        <w:t>社会呈现新特征。</w:t>
      </w:r>
      <w:r w:rsidRPr="00A4173F">
        <w:rPr>
          <w:rFonts w:ascii="宋体" w:eastAsia="宋体" w:hAnsi="宋体" w:cs="宋体" w:hint="eastAsia"/>
          <w:color w:val="333333"/>
          <w:kern w:val="0"/>
          <w:sz w:val="24"/>
          <w:szCs w:val="24"/>
        </w:rPr>
        <w:t>社会结构深刻变动、利益格局深刻调整，人民群众的公平意识、民主意识、权利意识不断增强，合理引导社会预期、加快基本公共服务均等化任务更加艰巨。</w:t>
      </w:r>
    </w:p>
    <w:p w14:paraId="242CCD5E"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w:t>
      </w:r>
      <w:r w:rsidRPr="00A4173F">
        <w:rPr>
          <w:rFonts w:ascii="楷体" w:eastAsia="楷体" w:hAnsi="楷体" w:cs="宋体" w:hint="eastAsia"/>
          <w:color w:val="333333"/>
          <w:kern w:val="0"/>
          <w:sz w:val="24"/>
          <w:szCs w:val="24"/>
        </w:rPr>
        <w:t>消费体现新需求。</w:t>
      </w:r>
      <w:r w:rsidRPr="00A4173F">
        <w:rPr>
          <w:rFonts w:ascii="宋体" w:eastAsia="宋体" w:hAnsi="宋体" w:cs="宋体" w:hint="eastAsia"/>
          <w:color w:val="333333"/>
          <w:kern w:val="0"/>
          <w:sz w:val="24"/>
          <w:szCs w:val="24"/>
        </w:rPr>
        <w:t>中等收入群体规模不断扩大，群众提高生活水平和改善生活质量的愿望更加强烈，消费需求更加多样化多层次，提高公共服务供给质量和水平的要求更加紧迫。</w:t>
      </w:r>
    </w:p>
    <w:p w14:paraId="65CF4ACA"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w:t>
      </w:r>
      <w:r w:rsidRPr="00A4173F">
        <w:rPr>
          <w:rFonts w:ascii="楷体" w:eastAsia="楷体" w:hAnsi="楷体" w:cs="宋体" w:hint="eastAsia"/>
          <w:color w:val="333333"/>
          <w:kern w:val="0"/>
          <w:sz w:val="24"/>
          <w:szCs w:val="24"/>
        </w:rPr>
        <w:t>科技孕育新突破。</w:t>
      </w:r>
      <w:r w:rsidRPr="00A4173F">
        <w:rPr>
          <w:rFonts w:ascii="宋体" w:eastAsia="宋体" w:hAnsi="宋体" w:cs="宋体" w:hint="eastAsia"/>
          <w:color w:val="333333"/>
          <w:kern w:val="0"/>
          <w:sz w:val="24"/>
          <w:szCs w:val="24"/>
        </w:rPr>
        <w:t>新一轮科技革命和产业变革正在兴起，移动互联网、物联网、大数据、</w:t>
      </w:r>
      <w:proofErr w:type="gramStart"/>
      <w:r w:rsidRPr="00A4173F">
        <w:rPr>
          <w:rFonts w:ascii="宋体" w:eastAsia="宋体" w:hAnsi="宋体" w:cs="宋体" w:hint="eastAsia"/>
          <w:color w:val="333333"/>
          <w:kern w:val="0"/>
          <w:sz w:val="24"/>
          <w:szCs w:val="24"/>
        </w:rPr>
        <w:t>云计算</w:t>
      </w:r>
      <w:proofErr w:type="gramEnd"/>
      <w:r w:rsidRPr="00A4173F">
        <w:rPr>
          <w:rFonts w:ascii="宋体" w:eastAsia="宋体" w:hAnsi="宋体" w:cs="宋体" w:hint="eastAsia"/>
          <w:color w:val="333333"/>
          <w:kern w:val="0"/>
          <w:sz w:val="24"/>
          <w:szCs w:val="24"/>
        </w:rPr>
        <w:t>等技术快速发展，推动公共服务新业</w:t>
      </w:r>
      <w:proofErr w:type="gramStart"/>
      <w:r w:rsidRPr="00A4173F">
        <w:rPr>
          <w:rFonts w:ascii="宋体" w:eastAsia="宋体" w:hAnsi="宋体" w:cs="宋体" w:hint="eastAsia"/>
          <w:color w:val="333333"/>
          <w:kern w:val="0"/>
          <w:sz w:val="24"/>
          <w:szCs w:val="24"/>
        </w:rPr>
        <w:t>态不断</w:t>
      </w:r>
      <w:proofErr w:type="gramEnd"/>
      <w:r w:rsidRPr="00A4173F">
        <w:rPr>
          <w:rFonts w:ascii="宋体" w:eastAsia="宋体" w:hAnsi="宋体" w:cs="宋体" w:hint="eastAsia"/>
          <w:color w:val="333333"/>
          <w:kern w:val="0"/>
          <w:sz w:val="24"/>
          <w:szCs w:val="24"/>
        </w:rPr>
        <w:t>发展、供给方式不断创新、服务模式更加丰富。</w:t>
      </w:r>
    </w:p>
    <w:p w14:paraId="5C7517B3"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p>
    <w:p w14:paraId="131B1296" w14:textId="77777777" w:rsidR="00A4173F" w:rsidRPr="00A4173F" w:rsidRDefault="00A4173F" w:rsidP="00A4173F">
      <w:pPr>
        <w:widowControl/>
        <w:shd w:val="clear" w:color="auto" w:fill="FFFFFF"/>
        <w:jc w:val="center"/>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第二章　指导思想和主要目标</w:t>
      </w:r>
    </w:p>
    <w:p w14:paraId="10A4AED4"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p>
    <w:p w14:paraId="18D3C68C" w14:textId="77777777" w:rsidR="00A4173F" w:rsidRPr="00A4173F" w:rsidRDefault="00A4173F" w:rsidP="00A4173F">
      <w:pPr>
        <w:widowControl/>
        <w:shd w:val="clear" w:color="auto" w:fill="FFFFFF"/>
        <w:jc w:val="center"/>
        <w:rPr>
          <w:rFonts w:ascii="宋体" w:eastAsia="宋体" w:hAnsi="宋体" w:cs="宋体" w:hint="eastAsia"/>
          <w:color w:val="333333"/>
          <w:kern w:val="0"/>
          <w:sz w:val="24"/>
          <w:szCs w:val="24"/>
        </w:rPr>
      </w:pPr>
      <w:r w:rsidRPr="00A4173F">
        <w:rPr>
          <w:rFonts w:ascii="宋体" w:eastAsia="宋体" w:hAnsi="宋体" w:cs="宋体" w:hint="eastAsia"/>
          <w:b/>
          <w:bCs/>
          <w:color w:val="333333"/>
          <w:kern w:val="0"/>
          <w:sz w:val="24"/>
          <w:szCs w:val="24"/>
        </w:rPr>
        <w:t>第一节　指导思想</w:t>
      </w:r>
    </w:p>
    <w:p w14:paraId="0F749FEF"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p>
    <w:p w14:paraId="08285AB6"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高举中国特色社会主义伟大旗帜，全面贯彻党的十八大和十八届三中、四中、五中、六中全会精神，深入贯彻习近平总书记系列重要讲话精神和治国</w:t>
      </w:r>
      <w:proofErr w:type="gramStart"/>
      <w:r w:rsidRPr="00A4173F">
        <w:rPr>
          <w:rFonts w:ascii="宋体" w:eastAsia="宋体" w:hAnsi="宋体" w:cs="宋体" w:hint="eastAsia"/>
          <w:color w:val="333333"/>
          <w:kern w:val="0"/>
          <w:sz w:val="24"/>
          <w:szCs w:val="24"/>
        </w:rPr>
        <w:t>理政新理念</w:t>
      </w:r>
      <w:proofErr w:type="gramEnd"/>
      <w:r w:rsidRPr="00A4173F">
        <w:rPr>
          <w:rFonts w:ascii="宋体" w:eastAsia="宋体" w:hAnsi="宋体" w:cs="宋体" w:hint="eastAsia"/>
          <w:color w:val="333333"/>
          <w:kern w:val="0"/>
          <w:sz w:val="24"/>
          <w:szCs w:val="24"/>
        </w:rPr>
        <w:t>新思想新战略，认真落实党中央、国务院决策部署，统筹推进“五位一体”总体布局和协调推进“四个全面”战略布局，牢固树立和贯彻落实新发展理念，坚持以人民为中心的发展思想，坚持以社会主义核心价值观为引领，从解决人民群众最关心最直接最现实的利益问题入手，以普惠性、保基本、均等化、可持续为方向，健全国家基本公共服务制度，完善服务项目和基本标准，强化公共资源投入保障，提高共建能力和共享水平，努力提升人民群众的获得感、公平感、安全感和幸福感，实现全体人民共同迈入全面小康社会。</w:t>
      </w:r>
    </w:p>
    <w:p w14:paraId="0F2CA527"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lastRenderedPageBreak/>
        <w:t>——</w:t>
      </w:r>
      <w:r w:rsidRPr="00A4173F">
        <w:rPr>
          <w:rFonts w:ascii="楷体" w:eastAsia="楷体" w:hAnsi="楷体" w:cs="宋体" w:hint="eastAsia"/>
          <w:color w:val="333333"/>
          <w:kern w:val="0"/>
          <w:sz w:val="24"/>
          <w:szCs w:val="24"/>
        </w:rPr>
        <w:t>兜住底线，引导预期。</w:t>
      </w:r>
      <w:r w:rsidRPr="00A4173F">
        <w:rPr>
          <w:rFonts w:ascii="宋体" w:eastAsia="宋体" w:hAnsi="宋体" w:cs="宋体" w:hint="eastAsia"/>
          <w:color w:val="333333"/>
          <w:kern w:val="0"/>
          <w:sz w:val="24"/>
          <w:szCs w:val="24"/>
        </w:rPr>
        <w:t>立足基本国情，充分发挥基本公共服务兜底作用，牢牢把握服务项目，严格落实服务指导标准。坚持尽力而为、量力而行，合理引导社会预期，通过人人参与、人人尽力，实现人人共享。</w:t>
      </w:r>
    </w:p>
    <w:p w14:paraId="3EC88303"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w:t>
      </w:r>
      <w:r w:rsidRPr="00A4173F">
        <w:rPr>
          <w:rFonts w:ascii="楷体" w:eastAsia="楷体" w:hAnsi="楷体" w:cs="宋体" w:hint="eastAsia"/>
          <w:color w:val="333333"/>
          <w:kern w:val="0"/>
          <w:sz w:val="24"/>
          <w:szCs w:val="24"/>
        </w:rPr>
        <w:t>统筹资源，促进均等。</w:t>
      </w:r>
      <w:r w:rsidRPr="00A4173F">
        <w:rPr>
          <w:rFonts w:ascii="宋体" w:eastAsia="宋体" w:hAnsi="宋体" w:cs="宋体" w:hint="eastAsia"/>
          <w:color w:val="333333"/>
          <w:kern w:val="0"/>
          <w:sz w:val="24"/>
          <w:szCs w:val="24"/>
        </w:rPr>
        <w:t>统筹运用各领域各层级公共资源，推进科学布局、均衡配置和优化整合。加大基本公共服务投入力度，向贫困地区、薄弱环节、重点人群倾斜，推动城乡区域人群均等享有和协调发展。</w:t>
      </w:r>
    </w:p>
    <w:p w14:paraId="2D56EC9F"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w:t>
      </w:r>
      <w:r w:rsidRPr="00A4173F">
        <w:rPr>
          <w:rFonts w:ascii="楷体" w:eastAsia="楷体" w:hAnsi="楷体" w:cs="宋体" w:hint="eastAsia"/>
          <w:color w:val="333333"/>
          <w:kern w:val="0"/>
          <w:sz w:val="24"/>
          <w:szCs w:val="24"/>
        </w:rPr>
        <w:t>政府主责，共享发展。</w:t>
      </w:r>
      <w:r w:rsidRPr="00A4173F">
        <w:rPr>
          <w:rFonts w:ascii="宋体" w:eastAsia="宋体" w:hAnsi="宋体" w:cs="宋体" w:hint="eastAsia"/>
          <w:color w:val="333333"/>
          <w:kern w:val="0"/>
          <w:sz w:val="24"/>
          <w:szCs w:val="24"/>
        </w:rPr>
        <w:t>深化简政放权、放管结合、优化服务改革，划清政府与市场界限，增强政府基本公共服务职责，合理划分政府财政事权和支出责任，强化公共财政保障和监督问责。充分发挥市场机制作用，支持各类主体平等参与并提供服务，形成扩大供给合力。</w:t>
      </w:r>
    </w:p>
    <w:p w14:paraId="7AC06421"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w:t>
      </w:r>
      <w:r w:rsidRPr="00A4173F">
        <w:rPr>
          <w:rFonts w:ascii="楷体" w:eastAsia="楷体" w:hAnsi="楷体" w:cs="宋体" w:hint="eastAsia"/>
          <w:color w:val="333333"/>
          <w:kern w:val="0"/>
          <w:sz w:val="24"/>
          <w:szCs w:val="24"/>
        </w:rPr>
        <w:t>完善制度，改革创新。</w:t>
      </w:r>
      <w:r w:rsidRPr="00A4173F">
        <w:rPr>
          <w:rFonts w:ascii="宋体" w:eastAsia="宋体" w:hAnsi="宋体" w:cs="宋体" w:hint="eastAsia"/>
          <w:color w:val="333333"/>
          <w:kern w:val="0"/>
          <w:sz w:val="24"/>
          <w:szCs w:val="24"/>
        </w:rPr>
        <w:t>推进基本公共服务均等化、标准化、法制化，促进制度更加规范。加快转变政府职能，创新服务提供方式，消除体制机制障碍，全面提升基本公共服务质量、效益和群众满意度。</w:t>
      </w:r>
    </w:p>
    <w:p w14:paraId="41CE340F"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p>
    <w:p w14:paraId="1EAFF6D9" w14:textId="77777777" w:rsidR="00A4173F" w:rsidRPr="00A4173F" w:rsidRDefault="00A4173F" w:rsidP="00A4173F">
      <w:pPr>
        <w:widowControl/>
        <w:shd w:val="clear" w:color="auto" w:fill="FFFFFF"/>
        <w:jc w:val="center"/>
        <w:rPr>
          <w:rFonts w:ascii="宋体" w:eastAsia="宋体" w:hAnsi="宋体" w:cs="宋体" w:hint="eastAsia"/>
          <w:color w:val="333333"/>
          <w:kern w:val="0"/>
          <w:sz w:val="24"/>
          <w:szCs w:val="24"/>
        </w:rPr>
      </w:pPr>
      <w:r w:rsidRPr="00A4173F">
        <w:rPr>
          <w:rFonts w:ascii="宋体" w:eastAsia="宋体" w:hAnsi="宋体" w:cs="宋体" w:hint="eastAsia"/>
          <w:b/>
          <w:bCs/>
          <w:color w:val="333333"/>
          <w:kern w:val="0"/>
          <w:sz w:val="24"/>
          <w:szCs w:val="24"/>
        </w:rPr>
        <w:t>第二节　主要目标</w:t>
      </w:r>
    </w:p>
    <w:p w14:paraId="5F9D9CAD"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p>
    <w:p w14:paraId="3C907B61"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到2020年，基本公共服务体系更加完善，体制机制更加健全，在学有所教、劳有所得、病有所</w:t>
      </w:r>
      <w:proofErr w:type="gramStart"/>
      <w:r w:rsidRPr="00A4173F">
        <w:rPr>
          <w:rFonts w:ascii="宋体" w:eastAsia="宋体" w:hAnsi="宋体" w:cs="宋体" w:hint="eastAsia"/>
          <w:color w:val="333333"/>
          <w:kern w:val="0"/>
          <w:sz w:val="24"/>
          <w:szCs w:val="24"/>
        </w:rPr>
        <w:t>医</w:t>
      </w:r>
      <w:proofErr w:type="gramEnd"/>
      <w:r w:rsidRPr="00A4173F">
        <w:rPr>
          <w:rFonts w:ascii="宋体" w:eastAsia="宋体" w:hAnsi="宋体" w:cs="宋体" w:hint="eastAsia"/>
          <w:color w:val="333333"/>
          <w:kern w:val="0"/>
          <w:sz w:val="24"/>
          <w:szCs w:val="24"/>
        </w:rPr>
        <w:t>、老有所养、住有所居等方面持续取得新进展，基本公共服务均等</w:t>
      </w:r>
      <w:proofErr w:type="gramStart"/>
      <w:r w:rsidRPr="00A4173F">
        <w:rPr>
          <w:rFonts w:ascii="宋体" w:eastAsia="宋体" w:hAnsi="宋体" w:cs="宋体" w:hint="eastAsia"/>
          <w:color w:val="333333"/>
          <w:kern w:val="0"/>
          <w:sz w:val="24"/>
          <w:szCs w:val="24"/>
        </w:rPr>
        <w:t>化总体</w:t>
      </w:r>
      <w:proofErr w:type="gramEnd"/>
      <w:r w:rsidRPr="00A4173F">
        <w:rPr>
          <w:rFonts w:ascii="宋体" w:eastAsia="宋体" w:hAnsi="宋体" w:cs="宋体" w:hint="eastAsia"/>
          <w:color w:val="333333"/>
          <w:kern w:val="0"/>
          <w:sz w:val="24"/>
          <w:szCs w:val="24"/>
        </w:rPr>
        <w:t>实现。</w:t>
      </w:r>
    </w:p>
    <w:p w14:paraId="0DDA0C9C"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w:t>
      </w:r>
      <w:r w:rsidRPr="00A4173F">
        <w:rPr>
          <w:rFonts w:ascii="楷体" w:eastAsia="楷体" w:hAnsi="楷体" w:cs="宋体" w:hint="eastAsia"/>
          <w:color w:val="333333"/>
          <w:kern w:val="0"/>
          <w:sz w:val="24"/>
          <w:szCs w:val="24"/>
        </w:rPr>
        <w:t>均等化水平稳步提高。</w:t>
      </w:r>
      <w:r w:rsidRPr="00A4173F">
        <w:rPr>
          <w:rFonts w:ascii="宋体" w:eastAsia="宋体" w:hAnsi="宋体" w:cs="宋体" w:hint="eastAsia"/>
          <w:color w:val="333333"/>
          <w:kern w:val="0"/>
          <w:sz w:val="24"/>
          <w:szCs w:val="24"/>
        </w:rPr>
        <w:t>城乡区域间基本公共服务大体均衡，贫困地区基本公共服务主要领域指标接近全国平均水平，广大群众享有基本公共服务的可及性显著提高。</w:t>
      </w:r>
    </w:p>
    <w:p w14:paraId="01228462"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w:t>
      </w:r>
      <w:r w:rsidRPr="00A4173F">
        <w:rPr>
          <w:rFonts w:ascii="楷体" w:eastAsia="楷体" w:hAnsi="楷体" w:cs="宋体" w:hint="eastAsia"/>
          <w:color w:val="333333"/>
          <w:kern w:val="0"/>
          <w:sz w:val="24"/>
          <w:szCs w:val="24"/>
        </w:rPr>
        <w:t>标准体系全面建立。</w:t>
      </w:r>
      <w:r w:rsidRPr="00A4173F">
        <w:rPr>
          <w:rFonts w:ascii="宋体" w:eastAsia="宋体" w:hAnsi="宋体" w:cs="宋体" w:hint="eastAsia"/>
          <w:color w:val="333333"/>
          <w:kern w:val="0"/>
          <w:sz w:val="24"/>
          <w:szCs w:val="24"/>
        </w:rPr>
        <w:t>国家基本公共服务清单基本建立，标准体系更加明确并实现动态调整，各领域建设类、管理类、服务类标准基本完善并有效实施。</w:t>
      </w:r>
    </w:p>
    <w:p w14:paraId="243D5090"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w:t>
      </w:r>
      <w:r w:rsidRPr="00A4173F">
        <w:rPr>
          <w:rFonts w:ascii="楷体" w:eastAsia="楷体" w:hAnsi="楷体" w:cs="宋体" w:hint="eastAsia"/>
          <w:color w:val="333333"/>
          <w:kern w:val="0"/>
          <w:sz w:val="24"/>
          <w:szCs w:val="24"/>
        </w:rPr>
        <w:t>保障机制巩固健全。</w:t>
      </w:r>
      <w:r w:rsidRPr="00A4173F">
        <w:rPr>
          <w:rFonts w:ascii="宋体" w:eastAsia="宋体" w:hAnsi="宋体" w:cs="宋体" w:hint="eastAsia"/>
          <w:color w:val="333333"/>
          <w:kern w:val="0"/>
          <w:sz w:val="24"/>
          <w:szCs w:val="24"/>
        </w:rPr>
        <w:t>基本公共服务供给保障措施更加完善，基层服务基础进一步夯实，人才队伍不断壮大，供给模式创新提效，可持续发展的长效机制基本形成。</w:t>
      </w:r>
    </w:p>
    <w:p w14:paraId="5F485730"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w:t>
      </w:r>
      <w:r w:rsidRPr="00A4173F">
        <w:rPr>
          <w:rFonts w:ascii="楷体" w:eastAsia="楷体" w:hAnsi="楷体" w:cs="宋体" w:hint="eastAsia"/>
          <w:color w:val="333333"/>
          <w:kern w:val="0"/>
          <w:sz w:val="24"/>
          <w:szCs w:val="24"/>
        </w:rPr>
        <w:t>制度规范基本成型。</w:t>
      </w:r>
      <w:r w:rsidRPr="00A4173F">
        <w:rPr>
          <w:rFonts w:ascii="宋体" w:eastAsia="宋体" w:hAnsi="宋体" w:cs="宋体" w:hint="eastAsia"/>
          <w:color w:val="333333"/>
          <w:kern w:val="0"/>
          <w:sz w:val="24"/>
          <w:szCs w:val="24"/>
        </w:rPr>
        <w:t>各领域制度规范衔接配套、基本完备，服务提供和享有</w:t>
      </w:r>
      <w:proofErr w:type="gramStart"/>
      <w:r w:rsidRPr="00A4173F">
        <w:rPr>
          <w:rFonts w:ascii="宋体" w:eastAsia="宋体" w:hAnsi="宋体" w:cs="宋体" w:hint="eastAsia"/>
          <w:color w:val="333333"/>
          <w:kern w:val="0"/>
          <w:sz w:val="24"/>
          <w:szCs w:val="24"/>
        </w:rPr>
        <w:t>有规</w:t>
      </w:r>
      <w:proofErr w:type="gramEnd"/>
      <w:r w:rsidRPr="00A4173F">
        <w:rPr>
          <w:rFonts w:ascii="宋体" w:eastAsia="宋体" w:hAnsi="宋体" w:cs="宋体" w:hint="eastAsia"/>
          <w:color w:val="333333"/>
          <w:kern w:val="0"/>
          <w:sz w:val="24"/>
          <w:szCs w:val="24"/>
        </w:rPr>
        <w:t>可循、有责可究，基本公共服务依法治理水平明显提升。</w:t>
      </w:r>
    </w:p>
    <w:p w14:paraId="7545BE96"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p>
    <w:p w14:paraId="0FAD8977" w14:textId="77777777" w:rsidR="00A4173F" w:rsidRPr="00A4173F" w:rsidRDefault="00A4173F" w:rsidP="00A4173F">
      <w:pPr>
        <w:widowControl/>
        <w:shd w:val="clear" w:color="auto" w:fill="FFFFFF"/>
        <w:spacing w:after="240"/>
        <w:jc w:val="center"/>
        <w:rPr>
          <w:rFonts w:ascii="宋体" w:eastAsia="宋体" w:hAnsi="宋体" w:cs="宋体" w:hint="eastAsia"/>
          <w:color w:val="333333"/>
          <w:kern w:val="0"/>
          <w:sz w:val="24"/>
          <w:szCs w:val="24"/>
        </w:rPr>
      </w:pPr>
      <w:r w:rsidRPr="00A4173F">
        <w:rPr>
          <w:rFonts w:ascii="宋体" w:eastAsia="宋体" w:hAnsi="宋体" w:cs="宋体" w:hint="eastAsia"/>
          <w:b/>
          <w:bCs/>
          <w:color w:val="333333"/>
          <w:kern w:val="0"/>
          <w:sz w:val="24"/>
          <w:szCs w:val="24"/>
        </w:rPr>
        <w:t>“十三五”时期基本公共服务领域主要发展指标</w:t>
      </w:r>
    </w:p>
    <w:tbl>
      <w:tblPr>
        <w:tblW w:w="9072" w:type="dxa"/>
        <w:jc w:val="center"/>
        <w:tblCellMar>
          <w:left w:w="0" w:type="dxa"/>
          <w:right w:w="0" w:type="dxa"/>
        </w:tblCellMar>
        <w:tblLook w:val="04A0" w:firstRow="1" w:lastRow="0" w:firstColumn="1" w:lastColumn="0" w:noHBand="0" w:noVBand="1"/>
      </w:tblPr>
      <w:tblGrid>
        <w:gridCol w:w="5345"/>
        <w:gridCol w:w="1275"/>
        <w:gridCol w:w="1276"/>
        <w:gridCol w:w="1176"/>
      </w:tblGrid>
      <w:tr w:rsidR="00A4173F" w:rsidRPr="00A4173F" w14:paraId="0D3765DA" w14:textId="77777777" w:rsidTr="00A4173F">
        <w:trPr>
          <w:trHeight w:val="558"/>
          <w:jc w:val="center"/>
        </w:trPr>
        <w:tc>
          <w:tcPr>
            <w:tcW w:w="534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F7F4F35" w14:textId="77777777" w:rsidR="00A4173F" w:rsidRPr="00A4173F" w:rsidRDefault="00A4173F" w:rsidP="00A4173F">
            <w:pPr>
              <w:widowControl/>
              <w:jc w:val="center"/>
              <w:rPr>
                <w:rFonts w:ascii="Calibri" w:eastAsia="宋体" w:hAnsi="Calibri" w:cs="Calibri" w:hint="eastAsia"/>
                <w:kern w:val="0"/>
                <w:szCs w:val="21"/>
              </w:rPr>
            </w:pPr>
            <w:r w:rsidRPr="00A4173F">
              <w:rPr>
                <w:rFonts w:ascii="宋体" w:eastAsia="宋体" w:hAnsi="宋体" w:cs="Calibri" w:hint="eastAsia"/>
                <w:b/>
                <w:bCs/>
                <w:kern w:val="0"/>
                <w:sz w:val="20"/>
                <w:szCs w:val="20"/>
              </w:rPr>
              <w:t>指</w:t>
            </w:r>
            <w:proofErr w:type="gramStart"/>
            <w:r w:rsidRPr="00A4173F">
              <w:rPr>
                <w:rFonts w:ascii="宋体" w:eastAsia="宋体" w:hAnsi="宋体" w:cs="Calibri" w:hint="eastAsia"/>
                <w:b/>
                <w:bCs/>
                <w:kern w:val="0"/>
                <w:sz w:val="20"/>
                <w:szCs w:val="20"/>
              </w:rPr>
              <w:t xml:space="preserve">　　　　</w:t>
            </w:r>
            <w:proofErr w:type="gramEnd"/>
            <w:r w:rsidRPr="00A4173F">
              <w:rPr>
                <w:rFonts w:ascii="宋体" w:eastAsia="宋体" w:hAnsi="宋体" w:cs="Calibri" w:hint="eastAsia"/>
                <w:b/>
                <w:bCs/>
                <w:kern w:val="0"/>
                <w:sz w:val="20"/>
                <w:szCs w:val="20"/>
              </w:rPr>
              <w:t>标</w:t>
            </w:r>
          </w:p>
        </w:tc>
        <w:tc>
          <w:tcPr>
            <w:tcW w:w="1275"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hideMark/>
          </w:tcPr>
          <w:p w14:paraId="220E67D7"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b/>
                <w:bCs/>
                <w:kern w:val="0"/>
                <w:sz w:val="20"/>
                <w:szCs w:val="20"/>
              </w:rPr>
              <w:t>2015</w:t>
            </w:r>
            <w:r w:rsidRPr="00A4173F">
              <w:rPr>
                <w:rFonts w:ascii="宋体" w:eastAsia="宋体" w:hAnsi="宋体" w:cs="Calibri" w:hint="eastAsia"/>
                <w:b/>
                <w:bCs/>
                <w:kern w:val="0"/>
                <w:sz w:val="20"/>
                <w:szCs w:val="20"/>
              </w:rPr>
              <w:t>年</w:t>
            </w:r>
          </w:p>
        </w:tc>
        <w:tc>
          <w:tcPr>
            <w:tcW w:w="1276"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hideMark/>
          </w:tcPr>
          <w:p w14:paraId="1DB276CE"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b/>
                <w:bCs/>
                <w:kern w:val="0"/>
                <w:sz w:val="20"/>
                <w:szCs w:val="20"/>
              </w:rPr>
              <w:t>2020</w:t>
            </w:r>
            <w:r w:rsidRPr="00A4173F">
              <w:rPr>
                <w:rFonts w:ascii="宋体" w:eastAsia="宋体" w:hAnsi="宋体" w:cs="Calibri" w:hint="eastAsia"/>
                <w:b/>
                <w:bCs/>
                <w:kern w:val="0"/>
                <w:sz w:val="20"/>
                <w:szCs w:val="20"/>
              </w:rPr>
              <w:t>年</w:t>
            </w:r>
          </w:p>
        </w:tc>
        <w:tc>
          <w:tcPr>
            <w:tcW w:w="1176"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hideMark/>
          </w:tcPr>
          <w:p w14:paraId="62846C30" w14:textId="77777777" w:rsidR="00A4173F" w:rsidRPr="00A4173F" w:rsidRDefault="00A4173F" w:rsidP="00A4173F">
            <w:pPr>
              <w:widowControl/>
              <w:jc w:val="center"/>
              <w:rPr>
                <w:rFonts w:ascii="Calibri" w:eastAsia="宋体" w:hAnsi="Calibri" w:cs="Calibri"/>
                <w:kern w:val="0"/>
                <w:szCs w:val="21"/>
              </w:rPr>
            </w:pPr>
            <w:r w:rsidRPr="00A4173F">
              <w:rPr>
                <w:rFonts w:ascii="宋体" w:eastAsia="宋体" w:hAnsi="宋体" w:cs="Calibri" w:hint="eastAsia"/>
                <w:b/>
                <w:bCs/>
                <w:kern w:val="0"/>
                <w:sz w:val="20"/>
                <w:szCs w:val="20"/>
              </w:rPr>
              <w:t>累　计</w:t>
            </w:r>
          </w:p>
        </w:tc>
      </w:tr>
      <w:tr w:rsidR="00A4173F" w:rsidRPr="00A4173F" w14:paraId="570CB202" w14:textId="77777777" w:rsidTr="00A4173F">
        <w:trPr>
          <w:jc w:val="center"/>
        </w:trPr>
        <w:tc>
          <w:tcPr>
            <w:tcW w:w="9072" w:type="dxa"/>
            <w:gridSpan w:val="4"/>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14B0BB4" w14:textId="77777777" w:rsidR="00A4173F" w:rsidRPr="00A4173F" w:rsidRDefault="00A4173F" w:rsidP="00A4173F">
            <w:pPr>
              <w:widowControl/>
              <w:rPr>
                <w:rFonts w:ascii="Calibri" w:eastAsia="宋体" w:hAnsi="Calibri" w:cs="Calibri"/>
                <w:kern w:val="0"/>
                <w:szCs w:val="21"/>
              </w:rPr>
            </w:pPr>
            <w:r w:rsidRPr="00A4173F">
              <w:rPr>
                <w:rFonts w:ascii="楷体" w:eastAsia="楷体" w:hAnsi="楷体" w:cs="Calibri" w:hint="eastAsia"/>
                <w:kern w:val="0"/>
                <w:sz w:val="20"/>
                <w:szCs w:val="20"/>
              </w:rPr>
              <w:t>基本公共教育</w:t>
            </w:r>
          </w:p>
        </w:tc>
      </w:tr>
      <w:tr w:rsidR="00A4173F" w:rsidRPr="00A4173F" w14:paraId="21F9479A" w14:textId="77777777" w:rsidTr="00A4173F">
        <w:trPr>
          <w:jc w:val="center"/>
        </w:trPr>
        <w:tc>
          <w:tcPr>
            <w:tcW w:w="534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D15EAB8" w14:textId="77777777" w:rsidR="00A4173F" w:rsidRPr="00A4173F" w:rsidRDefault="00A4173F" w:rsidP="00A4173F">
            <w:pPr>
              <w:widowControl/>
              <w:ind w:firstLine="400"/>
              <w:rPr>
                <w:rFonts w:ascii="Calibri" w:eastAsia="宋体" w:hAnsi="Calibri" w:cs="Calibri"/>
                <w:kern w:val="0"/>
                <w:szCs w:val="21"/>
              </w:rPr>
            </w:pPr>
            <w:r w:rsidRPr="00A4173F">
              <w:rPr>
                <w:rFonts w:ascii="宋体" w:eastAsia="宋体" w:hAnsi="宋体" w:cs="Calibri" w:hint="eastAsia"/>
                <w:kern w:val="0"/>
                <w:sz w:val="20"/>
                <w:szCs w:val="20"/>
              </w:rPr>
              <w:t>九年义务教育巩固率（</w:t>
            </w:r>
            <w:r w:rsidRPr="00A4173F">
              <w:rPr>
                <w:rFonts w:ascii="Calibri" w:eastAsia="宋体" w:hAnsi="Calibri" w:cs="Calibri"/>
                <w:kern w:val="0"/>
                <w:sz w:val="20"/>
                <w:szCs w:val="20"/>
              </w:rPr>
              <w:t>%</w:t>
            </w:r>
            <w:r w:rsidRPr="00A4173F">
              <w:rPr>
                <w:rFonts w:ascii="宋体" w:eastAsia="宋体" w:hAnsi="宋体" w:cs="Calibri" w:hint="eastAsia"/>
                <w:kern w:val="0"/>
                <w:sz w:val="20"/>
                <w:szCs w:val="20"/>
              </w:rPr>
              <w:t>）</w:t>
            </w:r>
          </w:p>
        </w:tc>
        <w:tc>
          <w:tcPr>
            <w:tcW w:w="127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CDA4F36"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93</w:t>
            </w:r>
          </w:p>
        </w:tc>
        <w:tc>
          <w:tcPr>
            <w:tcW w:w="12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E1DB791"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95</w:t>
            </w:r>
          </w:p>
        </w:tc>
        <w:tc>
          <w:tcPr>
            <w:tcW w:w="11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517ED59"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w:t>
            </w:r>
          </w:p>
        </w:tc>
      </w:tr>
      <w:tr w:rsidR="00A4173F" w:rsidRPr="00A4173F" w14:paraId="5A686593" w14:textId="77777777" w:rsidTr="00A4173F">
        <w:trPr>
          <w:jc w:val="center"/>
        </w:trPr>
        <w:tc>
          <w:tcPr>
            <w:tcW w:w="534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33C915F" w14:textId="77777777" w:rsidR="00A4173F" w:rsidRPr="00A4173F" w:rsidRDefault="00A4173F" w:rsidP="00A4173F">
            <w:pPr>
              <w:widowControl/>
              <w:ind w:firstLine="400"/>
              <w:rPr>
                <w:rFonts w:ascii="Calibri" w:eastAsia="宋体" w:hAnsi="Calibri" w:cs="Calibri"/>
                <w:kern w:val="0"/>
                <w:szCs w:val="21"/>
              </w:rPr>
            </w:pPr>
            <w:r w:rsidRPr="00A4173F">
              <w:rPr>
                <w:rFonts w:ascii="宋体" w:eastAsia="宋体" w:hAnsi="宋体" w:cs="Calibri" w:hint="eastAsia"/>
                <w:kern w:val="0"/>
                <w:sz w:val="20"/>
                <w:szCs w:val="20"/>
              </w:rPr>
              <w:t>义务教育基本均衡县（市、区）的比例（</w:t>
            </w:r>
            <w:r w:rsidRPr="00A4173F">
              <w:rPr>
                <w:rFonts w:ascii="Calibri" w:eastAsia="宋体" w:hAnsi="Calibri" w:cs="Calibri"/>
                <w:kern w:val="0"/>
                <w:sz w:val="20"/>
                <w:szCs w:val="20"/>
              </w:rPr>
              <w:t>%</w:t>
            </w:r>
            <w:r w:rsidRPr="00A4173F">
              <w:rPr>
                <w:rFonts w:ascii="宋体" w:eastAsia="宋体" w:hAnsi="宋体" w:cs="Calibri" w:hint="eastAsia"/>
                <w:kern w:val="0"/>
                <w:sz w:val="20"/>
                <w:szCs w:val="20"/>
              </w:rPr>
              <w:t>）</w:t>
            </w:r>
            <w:r w:rsidRPr="00A4173F">
              <w:rPr>
                <w:rFonts w:ascii="Calibri" w:eastAsia="宋体" w:hAnsi="Calibri" w:cs="Calibri"/>
                <w:kern w:val="0"/>
                <w:sz w:val="20"/>
                <w:szCs w:val="20"/>
                <w:vertAlign w:val="superscript"/>
              </w:rPr>
              <w:t>1</w:t>
            </w:r>
          </w:p>
        </w:tc>
        <w:tc>
          <w:tcPr>
            <w:tcW w:w="127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5A1CCB7"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44</w:t>
            </w:r>
            <w:r w:rsidRPr="00A4173F">
              <w:rPr>
                <w:rFonts w:ascii="MingLiU_HKSCS" w:eastAsia="MingLiU_HKSCS" w:hAnsi="MingLiU_HKSCS" w:cs="Calibri" w:hint="eastAsia"/>
                <w:kern w:val="0"/>
                <w:sz w:val="20"/>
                <w:szCs w:val="20"/>
              </w:rPr>
              <w:t>.</w:t>
            </w:r>
            <w:r w:rsidRPr="00A4173F">
              <w:rPr>
                <w:rFonts w:ascii="Calibri" w:eastAsia="宋体" w:hAnsi="Calibri" w:cs="Calibri"/>
                <w:kern w:val="0"/>
                <w:sz w:val="20"/>
                <w:szCs w:val="20"/>
              </w:rPr>
              <w:t>48</w:t>
            </w:r>
          </w:p>
        </w:tc>
        <w:tc>
          <w:tcPr>
            <w:tcW w:w="12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B377533"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95</w:t>
            </w:r>
          </w:p>
        </w:tc>
        <w:tc>
          <w:tcPr>
            <w:tcW w:w="11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99814F1"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w:t>
            </w:r>
          </w:p>
        </w:tc>
      </w:tr>
      <w:tr w:rsidR="00A4173F" w:rsidRPr="00A4173F" w14:paraId="0E00A294" w14:textId="77777777" w:rsidTr="00A4173F">
        <w:trPr>
          <w:jc w:val="center"/>
        </w:trPr>
        <w:tc>
          <w:tcPr>
            <w:tcW w:w="9072" w:type="dxa"/>
            <w:gridSpan w:val="4"/>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20D9456" w14:textId="77777777" w:rsidR="00A4173F" w:rsidRPr="00A4173F" w:rsidRDefault="00A4173F" w:rsidP="00A4173F">
            <w:pPr>
              <w:widowControl/>
              <w:rPr>
                <w:rFonts w:ascii="Calibri" w:eastAsia="宋体" w:hAnsi="Calibri" w:cs="Calibri"/>
                <w:kern w:val="0"/>
                <w:szCs w:val="21"/>
              </w:rPr>
            </w:pPr>
            <w:r w:rsidRPr="00A4173F">
              <w:rPr>
                <w:rFonts w:ascii="楷体" w:eastAsia="楷体" w:hAnsi="楷体" w:cs="Calibri" w:hint="eastAsia"/>
                <w:kern w:val="0"/>
                <w:sz w:val="20"/>
                <w:szCs w:val="20"/>
              </w:rPr>
              <w:t>基本劳动就业创业</w:t>
            </w:r>
          </w:p>
        </w:tc>
      </w:tr>
      <w:tr w:rsidR="00A4173F" w:rsidRPr="00A4173F" w14:paraId="3BB8433C" w14:textId="77777777" w:rsidTr="00A4173F">
        <w:trPr>
          <w:jc w:val="center"/>
        </w:trPr>
        <w:tc>
          <w:tcPr>
            <w:tcW w:w="534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4969BAA4" w14:textId="77777777" w:rsidR="00A4173F" w:rsidRPr="00A4173F" w:rsidRDefault="00A4173F" w:rsidP="00A4173F">
            <w:pPr>
              <w:widowControl/>
              <w:ind w:firstLine="400"/>
              <w:rPr>
                <w:rFonts w:ascii="Calibri" w:eastAsia="宋体" w:hAnsi="Calibri" w:cs="Calibri"/>
                <w:kern w:val="0"/>
                <w:szCs w:val="21"/>
              </w:rPr>
            </w:pPr>
            <w:r w:rsidRPr="00A4173F">
              <w:rPr>
                <w:rFonts w:ascii="宋体" w:eastAsia="宋体" w:hAnsi="宋体" w:cs="Calibri" w:hint="eastAsia"/>
                <w:kern w:val="0"/>
                <w:sz w:val="20"/>
                <w:szCs w:val="20"/>
              </w:rPr>
              <w:t>城镇新增就业人数（万人）</w:t>
            </w:r>
            <w:r w:rsidRPr="00A4173F">
              <w:rPr>
                <w:rFonts w:ascii="Calibri" w:eastAsia="宋体" w:hAnsi="Calibri" w:cs="Calibri"/>
                <w:kern w:val="0"/>
                <w:sz w:val="20"/>
                <w:szCs w:val="20"/>
                <w:vertAlign w:val="superscript"/>
              </w:rPr>
              <w:t>2</w:t>
            </w:r>
          </w:p>
        </w:tc>
        <w:tc>
          <w:tcPr>
            <w:tcW w:w="127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82A0C3A" w14:textId="77777777" w:rsidR="00A4173F" w:rsidRPr="00A4173F" w:rsidRDefault="00A4173F" w:rsidP="00A4173F">
            <w:pPr>
              <w:widowControl/>
              <w:jc w:val="center"/>
              <w:rPr>
                <w:rFonts w:ascii="Calibri" w:eastAsia="宋体" w:hAnsi="Calibri" w:cs="Calibri"/>
                <w:kern w:val="0"/>
                <w:szCs w:val="21"/>
              </w:rPr>
            </w:pPr>
            <w:r w:rsidRPr="00A4173F">
              <w:rPr>
                <w:rFonts w:ascii="宋体" w:eastAsia="宋体" w:hAnsi="宋体" w:cs="Calibri" w:hint="eastAsia"/>
                <w:kern w:val="0"/>
                <w:sz w:val="20"/>
                <w:szCs w:val="20"/>
              </w:rPr>
              <w:t>–</w:t>
            </w:r>
          </w:p>
        </w:tc>
        <w:tc>
          <w:tcPr>
            <w:tcW w:w="12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024076F" w14:textId="77777777" w:rsidR="00A4173F" w:rsidRPr="00A4173F" w:rsidRDefault="00A4173F" w:rsidP="00A4173F">
            <w:pPr>
              <w:widowControl/>
              <w:jc w:val="center"/>
              <w:rPr>
                <w:rFonts w:ascii="Calibri" w:eastAsia="宋体" w:hAnsi="Calibri" w:cs="Calibri"/>
                <w:kern w:val="0"/>
                <w:szCs w:val="21"/>
              </w:rPr>
            </w:pPr>
            <w:r w:rsidRPr="00A4173F">
              <w:rPr>
                <w:rFonts w:ascii="宋体" w:eastAsia="宋体" w:hAnsi="宋体" w:cs="Calibri" w:hint="eastAsia"/>
                <w:kern w:val="0"/>
                <w:sz w:val="20"/>
                <w:szCs w:val="20"/>
              </w:rPr>
              <w:t>–</w:t>
            </w:r>
          </w:p>
        </w:tc>
        <w:tc>
          <w:tcPr>
            <w:tcW w:w="11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13DD245" w14:textId="77777777" w:rsidR="00A4173F" w:rsidRPr="00A4173F" w:rsidRDefault="00A4173F" w:rsidP="00A4173F">
            <w:pPr>
              <w:widowControl/>
              <w:jc w:val="center"/>
              <w:rPr>
                <w:rFonts w:ascii="Calibri" w:eastAsia="宋体" w:hAnsi="Calibri" w:cs="Calibri"/>
                <w:kern w:val="0"/>
                <w:szCs w:val="21"/>
              </w:rPr>
            </w:pPr>
            <w:r w:rsidRPr="00A4173F">
              <w:rPr>
                <w:rFonts w:ascii="宋体" w:eastAsia="宋体" w:hAnsi="宋体" w:cs="Calibri" w:hint="eastAsia"/>
                <w:kern w:val="0"/>
                <w:sz w:val="20"/>
                <w:szCs w:val="20"/>
              </w:rPr>
              <w:t>＞</w:t>
            </w:r>
            <w:r w:rsidRPr="00A4173F">
              <w:rPr>
                <w:rFonts w:ascii="Calibri" w:eastAsia="宋体" w:hAnsi="Calibri" w:cs="Calibri"/>
                <w:kern w:val="0"/>
                <w:sz w:val="20"/>
                <w:szCs w:val="20"/>
              </w:rPr>
              <w:t>5000</w:t>
            </w:r>
          </w:p>
        </w:tc>
      </w:tr>
      <w:tr w:rsidR="00A4173F" w:rsidRPr="00A4173F" w14:paraId="2BBC9EE1" w14:textId="77777777" w:rsidTr="00A4173F">
        <w:trPr>
          <w:jc w:val="center"/>
        </w:trPr>
        <w:tc>
          <w:tcPr>
            <w:tcW w:w="534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6F8366B" w14:textId="77777777" w:rsidR="00A4173F" w:rsidRPr="00A4173F" w:rsidRDefault="00A4173F" w:rsidP="00A4173F">
            <w:pPr>
              <w:widowControl/>
              <w:ind w:firstLine="400"/>
              <w:rPr>
                <w:rFonts w:ascii="Calibri" w:eastAsia="宋体" w:hAnsi="Calibri" w:cs="Calibri"/>
                <w:kern w:val="0"/>
                <w:szCs w:val="21"/>
              </w:rPr>
            </w:pPr>
            <w:r w:rsidRPr="00A4173F">
              <w:rPr>
                <w:rFonts w:ascii="宋体" w:eastAsia="宋体" w:hAnsi="宋体" w:cs="Calibri" w:hint="eastAsia"/>
                <w:kern w:val="0"/>
                <w:sz w:val="20"/>
                <w:szCs w:val="20"/>
              </w:rPr>
              <w:t>农民工职业技能培训（</w:t>
            </w:r>
            <w:proofErr w:type="gramStart"/>
            <w:r w:rsidRPr="00A4173F">
              <w:rPr>
                <w:rFonts w:ascii="宋体" w:eastAsia="宋体" w:hAnsi="宋体" w:cs="Calibri" w:hint="eastAsia"/>
                <w:kern w:val="0"/>
                <w:sz w:val="20"/>
                <w:szCs w:val="20"/>
              </w:rPr>
              <w:t>万人次</w:t>
            </w:r>
            <w:proofErr w:type="gramEnd"/>
            <w:r w:rsidRPr="00A4173F">
              <w:rPr>
                <w:rFonts w:ascii="宋体" w:eastAsia="宋体" w:hAnsi="宋体" w:cs="Calibri" w:hint="eastAsia"/>
                <w:kern w:val="0"/>
                <w:sz w:val="20"/>
                <w:szCs w:val="20"/>
              </w:rPr>
              <w:t>）</w:t>
            </w:r>
          </w:p>
        </w:tc>
        <w:tc>
          <w:tcPr>
            <w:tcW w:w="127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B4C68F6" w14:textId="77777777" w:rsidR="00A4173F" w:rsidRPr="00A4173F" w:rsidRDefault="00A4173F" w:rsidP="00A4173F">
            <w:pPr>
              <w:widowControl/>
              <w:jc w:val="center"/>
              <w:rPr>
                <w:rFonts w:ascii="Calibri" w:eastAsia="宋体" w:hAnsi="Calibri" w:cs="Calibri"/>
                <w:kern w:val="0"/>
                <w:szCs w:val="21"/>
              </w:rPr>
            </w:pPr>
            <w:r w:rsidRPr="00A4173F">
              <w:rPr>
                <w:rFonts w:ascii="宋体" w:eastAsia="宋体" w:hAnsi="宋体" w:cs="Calibri" w:hint="eastAsia"/>
                <w:kern w:val="0"/>
                <w:sz w:val="20"/>
                <w:szCs w:val="20"/>
              </w:rPr>
              <w:t>–</w:t>
            </w:r>
          </w:p>
        </w:tc>
        <w:tc>
          <w:tcPr>
            <w:tcW w:w="12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D6360C9" w14:textId="77777777" w:rsidR="00A4173F" w:rsidRPr="00A4173F" w:rsidRDefault="00A4173F" w:rsidP="00A4173F">
            <w:pPr>
              <w:widowControl/>
              <w:jc w:val="center"/>
              <w:rPr>
                <w:rFonts w:ascii="Calibri" w:eastAsia="宋体" w:hAnsi="Calibri" w:cs="Calibri"/>
                <w:kern w:val="0"/>
                <w:szCs w:val="21"/>
              </w:rPr>
            </w:pPr>
            <w:r w:rsidRPr="00A4173F">
              <w:rPr>
                <w:rFonts w:ascii="宋体" w:eastAsia="宋体" w:hAnsi="宋体" w:cs="Calibri" w:hint="eastAsia"/>
                <w:kern w:val="0"/>
                <w:sz w:val="20"/>
                <w:szCs w:val="20"/>
              </w:rPr>
              <w:t>–</w:t>
            </w:r>
          </w:p>
        </w:tc>
        <w:tc>
          <w:tcPr>
            <w:tcW w:w="11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884DA6F"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4000</w:t>
            </w:r>
          </w:p>
        </w:tc>
      </w:tr>
      <w:tr w:rsidR="00A4173F" w:rsidRPr="00A4173F" w14:paraId="5CC7EC27" w14:textId="77777777" w:rsidTr="00A4173F">
        <w:trPr>
          <w:jc w:val="center"/>
        </w:trPr>
        <w:tc>
          <w:tcPr>
            <w:tcW w:w="9072" w:type="dxa"/>
            <w:gridSpan w:val="4"/>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E27ED4F" w14:textId="77777777" w:rsidR="00A4173F" w:rsidRPr="00A4173F" w:rsidRDefault="00A4173F" w:rsidP="00A4173F">
            <w:pPr>
              <w:widowControl/>
              <w:rPr>
                <w:rFonts w:ascii="Calibri" w:eastAsia="宋体" w:hAnsi="Calibri" w:cs="Calibri"/>
                <w:kern w:val="0"/>
                <w:szCs w:val="21"/>
              </w:rPr>
            </w:pPr>
            <w:r w:rsidRPr="00A4173F">
              <w:rPr>
                <w:rFonts w:ascii="楷体" w:eastAsia="楷体" w:hAnsi="楷体" w:cs="Calibri" w:hint="eastAsia"/>
                <w:kern w:val="0"/>
                <w:sz w:val="20"/>
                <w:szCs w:val="20"/>
              </w:rPr>
              <w:t>基本社会保险</w:t>
            </w:r>
          </w:p>
        </w:tc>
      </w:tr>
      <w:tr w:rsidR="00A4173F" w:rsidRPr="00A4173F" w14:paraId="2F4C77E9" w14:textId="77777777" w:rsidTr="00A4173F">
        <w:trPr>
          <w:jc w:val="center"/>
        </w:trPr>
        <w:tc>
          <w:tcPr>
            <w:tcW w:w="534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CBB8921" w14:textId="77777777" w:rsidR="00A4173F" w:rsidRPr="00A4173F" w:rsidRDefault="00A4173F" w:rsidP="00A4173F">
            <w:pPr>
              <w:widowControl/>
              <w:ind w:firstLine="400"/>
              <w:rPr>
                <w:rFonts w:ascii="Calibri" w:eastAsia="宋体" w:hAnsi="Calibri" w:cs="Calibri"/>
                <w:kern w:val="0"/>
                <w:szCs w:val="21"/>
              </w:rPr>
            </w:pPr>
            <w:r w:rsidRPr="00A4173F">
              <w:rPr>
                <w:rFonts w:ascii="宋体" w:eastAsia="宋体" w:hAnsi="宋体" w:cs="Calibri" w:hint="eastAsia"/>
                <w:kern w:val="0"/>
                <w:sz w:val="20"/>
                <w:szCs w:val="20"/>
              </w:rPr>
              <w:t>基本养老保险参保率（</w:t>
            </w:r>
            <w:r w:rsidRPr="00A4173F">
              <w:rPr>
                <w:rFonts w:ascii="Calibri" w:eastAsia="宋体" w:hAnsi="Calibri" w:cs="Calibri"/>
                <w:kern w:val="0"/>
                <w:sz w:val="20"/>
                <w:szCs w:val="20"/>
              </w:rPr>
              <w:t>%</w:t>
            </w:r>
            <w:r w:rsidRPr="00A4173F">
              <w:rPr>
                <w:rFonts w:ascii="宋体" w:eastAsia="宋体" w:hAnsi="宋体" w:cs="Calibri" w:hint="eastAsia"/>
                <w:kern w:val="0"/>
                <w:sz w:val="20"/>
                <w:szCs w:val="20"/>
              </w:rPr>
              <w:t>）</w:t>
            </w:r>
            <w:r w:rsidRPr="00A4173F">
              <w:rPr>
                <w:rFonts w:ascii="Calibri" w:eastAsia="宋体" w:hAnsi="Calibri" w:cs="Calibri"/>
                <w:kern w:val="0"/>
                <w:sz w:val="20"/>
                <w:szCs w:val="20"/>
                <w:vertAlign w:val="superscript"/>
              </w:rPr>
              <w:t>3</w:t>
            </w:r>
          </w:p>
        </w:tc>
        <w:tc>
          <w:tcPr>
            <w:tcW w:w="127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188A595"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82</w:t>
            </w:r>
          </w:p>
        </w:tc>
        <w:tc>
          <w:tcPr>
            <w:tcW w:w="12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24522DE"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90</w:t>
            </w:r>
          </w:p>
        </w:tc>
        <w:tc>
          <w:tcPr>
            <w:tcW w:w="11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1575B0B"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w:t>
            </w:r>
          </w:p>
        </w:tc>
      </w:tr>
      <w:tr w:rsidR="00A4173F" w:rsidRPr="00A4173F" w14:paraId="415F1F7E" w14:textId="77777777" w:rsidTr="00A4173F">
        <w:trPr>
          <w:jc w:val="center"/>
        </w:trPr>
        <w:tc>
          <w:tcPr>
            <w:tcW w:w="534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3A0E0FD" w14:textId="77777777" w:rsidR="00A4173F" w:rsidRPr="00A4173F" w:rsidRDefault="00A4173F" w:rsidP="00A4173F">
            <w:pPr>
              <w:widowControl/>
              <w:ind w:firstLine="400"/>
              <w:rPr>
                <w:rFonts w:ascii="Calibri" w:eastAsia="宋体" w:hAnsi="Calibri" w:cs="Calibri"/>
                <w:kern w:val="0"/>
                <w:szCs w:val="21"/>
              </w:rPr>
            </w:pPr>
            <w:r w:rsidRPr="00A4173F">
              <w:rPr>
                <w:rFonts w:ascii="宋体" w:eastAsia="宋体" w:hAnsi="宋体" w:cs="Calibri" w:hint="eastAsia"/>
                <w:kern w:val="0"/>
                <w:sz w:val="20"/>
                <w:szCs w:val="20"/>
              </w:rPr>
              <w:t>基本医疗保险参保率（</w:t>
            </w:r>
            <w:r w:rsidRPr="00A4173F">
              <w:rPr>
                <w:rFonts w:ascii="Calibri" w:eastAsia="宋体" w:hAnsi="Calibri" w:cs="Calibri"/>
                <w:kern w:val="0"/>
                <w:sz w:val="20"/>
                <w:szCs w:val="20"/>
              </w:rPr>
              <w:t>%</w:t>
            </w:r>
            <w:r w:rsidRPr="00A4173F">
              <w:rPr>
                <w:rFonts w:ascii="宋体" w:eastAsia="宋体" w:hAnsi="宋体" w:cs="Calibri" w:hint="eastAsia"/>
                <w:kern w:val="0"/>
                <w:sz w:val="20"/>
                <w:szCs w:val="20"/>
              </w:rPr>
              <w:t>）</w:t>
            </w:r>
            <w:r w:rsidRPr="00A4173F">
              <w:rPr>
                <w:rFonts w:ascii="Calibri" w:eastAsia="宋体" w:hAnsi="Calibri" w:cs="Calibri"/>
                <w:kern w:val="0"/>
                <w:sz w:val="20"/>
                <w:szCs w:val="20"/>
                <w:vertAlign w:val="superscript"/>
              </w:rPr>
              <w:t>4</w:t>
            </w:r>
          </w:p>
        </w:tc>
        <w:tc>
          <w:tcPr>
            <w:tcW w:w="127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DE41E5A" w14:textId="77777777" w:rsidR="00A4173F" w:rsidRPr="00A4173F" w:rsidRDefault="00A4173F" w:rsidP="00A4173F">
            <w:pPr>
              <w:widowControl/>
              <w:jc w:val="center"/>
              <w:rPr>
                <w:rFonts w:ascii="Calibri" w:eastAsia="宋体" w:hAnsi="Calibri" w:cs="Calibri"/>
                <w:kern w:val="0"/>
                <w:szCs w:val="21"/>
              </w:rPr>
            </w:pPr>
            <w:r w:rsidRPr="00A4173F">
              <w:rPr>
                <w:rFonts w:ascii="宋体" w:eastAsia="宋体" w:hAnsi="宋体" w:cs="Calibri" w:hint="eastAsia"/>
                <w:kern w:val="0"/>
                <w:sz w:val="20"/>
                <w:szCs w:val="20"/>
              </w:rPr>
              <w:t>–</w:t>
            </w:r>
          </w:p>
        </w:tc>
        <w:tc>
          <w:tcPr>
            <w:tcW w:w="12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36D57BB" w14:textId="77777777" w:rsidR="00A4173F" w:rsidRPr="00A4173F" w:rsidRDefault="00A4173F" w:rsidP="00A4173F">
            <w:pPr>
              <w:widowControl/>
              <w:jc w:val="center"/>
              <w:rPr>
                <w:rFonts w:ascii="Calibri" w:eastAsia="宋体" w:hAnsi="Calibri" w:cs="Calibri"/>
                <w:kern w:val="0"/>
                <w:szCs w:val="21"/>
              </w:rPr>
            </w:pPr>
            <w:r w:rsidRPr="00A4173F">
              <w:rPr>
                <w:rFonts w:ascii="宋体" w:eastAsia="宋体" w:hAnsi="宋体" w:cs="Calibri" w:hint="eastAsia"/>
                <w:kern w:val="0"/>
                <w:sz w:val="20"/>
                <w:szCs w:val="20"/>
              </w:rPr>
              <w:t>＞</w:t>
            </w:r>
            <w:r w:rsidRPr="00A4173F">
              <w:rPr>
                <w:rFonts w:ascii="Calibri" w:eastAsia="宋体" w:hAnsi="Calibri" w:cs="Calibri"/>
                <w:kern w:val="0"/>
                <w:sz w:val="20"/>
                <w:szCs w:val="20"/>
              </w:rPr>
              <w:t>95</w:t>
            </w:r>
          </w:p>
        </w:tc>
        <w:tc>
          <w:tcPr>
            <w:tcW w:w="11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4CB96A5"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w:t>
            </w:r>
          </w:p>
        </w:tc>
      </w:tr>
      <w:tr w:rsidR="00A4173F" w:rsidRPr="00A4173F" w14:paraId="5A2D9CA3" w14:textId="77777777" w:rsidTr="00A4173F">
        <w:trPr>
          <w:jc w:val="center"/>
        </w:trPr>
        <w:tc>
          <w:tcPr>
            <w:tcW w:w="9072" w:type="dxa"/>
            <w:gridSpan w:val="4"/>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947FFCF" w14:textId="77777777" w:rsidR="00A4173F" w:rsidRPr="00A4173F" w:rsidRDefault="00A4173F" w:rsidP="00A4173F">
            <w:pPr>
              <w:widowControl/>
              <w:rPr>
                <w:rFonts w:ascii="Calibri" w:eastAsia="宋体" w:hAnsi="Calibri" w:cs="Calibri"/>
                <w:kern w:val="0"/>
                <w:szCs w:val="21"/>
              </w:rPr>
            </w:pPr>
            <w:r w:rsidRPr="00A4173F">
              <w:rPr>
                <w:rFonts w:ascii="楷体" w:eastAsia="楷体" w:hAnsi="楷体" w:cs="Calibri" w:hint="eastAsia"/>
                <w:kern w:val="0"/>
                <w:sz w:val="20"/>
                <w:szCs w:val="20"/>
              </w:rPr>
              <w:t>基本医疗卫生</w:t>
            </w:r>
          </w:p>
        </w:tc>
      </w:tr>
      <w:tr w:rsidR="00A4173F" w:rsidRPr="00A4173F" w14:paraId="24D926CA" w14:textId="77777777" w:rsidTr="00A4173F">
        <w:trPr>
          <w:jc w:val="center"/>
        </w:trPr>
        <w:tc>
          <w:tcPr>
            <w:tcW w:w="534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2DEFD8C" w14:textId="77777777" w:rsidR="00A4173F" w:rsidRPr="00A4173F" w:rsidRDefault="00A4173F" w:rsidP="00A4173F">
            <w:pPr>
              <w:widowControl/>
              <w:ind w:firstLine="400"/>
              <w:rPr>
                <w:rFonts w:ascii="Calibri" w:eastAsia="宋体" w:hAnsi="Calibri" w:cs="Calibri"/>
                <w:kern w:val="0"/>
                <w:szCs w:val="21"/>
              </w:rPr>
            </w:pPr>
            <w:proofErr w:type="gramStart"/>
            <w:r w:rsidRPr="00A4173F">
              <w:rPr>
                <w:rFonts w:ascii="宋体" w:eastAsia="宋体" w:hAnsi="宋体" w:cs="Calibri" w:hint="eastAsia"/>
                <w:kern w:val="0"/>
                <w:sz w:val="20"/>
                <w:szCs w:val="20"/>
              </w:rPr>
              <w:lastRenderedPageBreak/>
              <w:t>孕</w:t>
            </w:r>
            <w:proofErr w:type="gramEnd"/>
            <w:r w:rsidRPr="00A4173F">
              <w:rPr>
                <w:rFonts w:ascii="宋体" w:eastAsia="宋体" w:hAnsi="宋体" w:cs="Calibri" w:hint="eastAsia"/>
                <w:kern w:val="0"/>
                <w:sz w:val="20"/>
                <w:szCs w:val="20"/>
              </w:rPr>
              <w:t>产妇死亡率（</w:t>
            </w:r>
            <w:r w:rsidRPr="00A4173F">
              <w:rPr>
                <w:rFonts w:ascii="Calibri" w:eastAsia="宋体" w:hAnsi="Calibri" w:cs="Calibri"/>
                <w:kern w:val="0"/>
                <w:sz w:val="20"/>
                <w:szCs w:val="20"/>
              </w:rPr>
              <w:t>1/10</w:t>
            </w:r>
            <w:r w:rsidRPr="00A4173F">
              <w:rPr>
                <w:rFonts w:ascii="宋体" w:eastAsia="宋体" w:hAnsi="宋体" w:cs="Calibri" w:hint="eastAsia"/>
                <w:kern w:val="0"/>
                <w:sz w:val="20"/>
                <w:szCs w:val="20"/>
              </w:rPr>
              <w:t>万）</w:t>
            </w:r>
          </w:p>
        </w:tc>
        <w:tc>
          <w:tcPr>
            <w:tcW w:w="127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FB19FA7"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20</w:t>
            </w:r>
            <w:r w:rsidRPr="00A4173F">
              <w:rPr>
                <w:rFonts w:ascii="MingLiU_HKSCS" w:eastAsia="MingLiU_HKSCS" w:hAnsi="MingLiU_HKSCS" w:cs="Calibri" w:hint="eastAsia"/>
                <w:kern w:val="0"/>
                <w:sz w:val="20"/>
                <w:szCs w:val="20"/>
              </w:rPr>
              <w:t>.</w:t>
            </w:r>
            <w:r w:rsidRPr="00A4173F">
              <w:rPr>
                <w:rFonts w:ascii="Calibri" w:eastAsia="宋体" w:hAnsi="Calibri" w:cs="Calibri"/>
                <w:kern w:val="0"/>
                <w:sz w:val="20"/>
                <w:szCs w:val="20"/>
              </w:rPr>
              <w:t>1</w:t>
            </w:r>
          </w:p>
        </w:tc>
        <w:tc>
          <w:tcPr>
            <w:tcW w:w="12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C46A18F"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18</w:t>
            </w:r>
          </w:p>
        </w:tc>
        <w:tc>
          <w:tcPr>
            <w:tcW w:w="11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CB0C742"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w:t>
            </w:r>
          </w:p>
        </w:tc>
      </w:tr>
      <w:tr w:rsidR="00A4173F" w:rsidRPr="00A4173F" w14:paraId="123CDC50" w14:textId="77777777" w:rsidTr="00A4173F">
        <w:trPr>
          <w:jc w:val="center"/>
        </w:trPr>
        <w:tc>
          <w:tcPr>
            <w:tcW w:w="534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39B1D7F1" w14:textId="77777777" w:rsidR="00A4173F" w:rsidRPr="00A4173F" w:rsidRDefault="00A4173F" w:rsidP="00A4173F">
            <w:pPr>
              <w:widowControl/>
              <w:ind w:firstLine="400"/>
              <w:rPr>
                <w:rFonts w:ascii="Calibri" w:eastAsia="宋体" w:hAnsi="Calibri" w:cs="Calibri"/>
                <w:kern w:val="0"/>
                <w:szCs w:val="21"/>
              </w:rPr>
            </w:pPr>
            <w:r w:rsidRPr="00A4173F">
              <w:rPr>
                <w:rFonts w:ascii="宋体" w:eastAsia="宋体" w:hAnsi="宋体" w:cs="Calibri" w:hint="eastAsia"/>
                <w:kern w:val="0"/>
                <w:sz w:val="20"/>
                <w:szCs w:val="20"/>
              </w:rPr>
              <w:t>婴儿死亡率（‰）</w:t>
            </w:r>
          </w:p>
        </w:tc>
        <w:tc>
          <w:tcPr>
            <w:tcW w:w="127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6B61A1B"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8</w:t>
            </w:r>
            <w:r w:rsidRPr="00A4173F">
              <w:rPr>
                <w:rFonts w:ascii="MingLiU_HKSCS" w:eastAsia="MingLiU_HKSCS" w:hAnsi="MingLiU_HKSCS" w:cs="Calibri" w:hint="eastAsia"/>
                <w:kern w:val="0"/>
                <w:sz w:val="20"/>
                <w:szCs w:val="20"/>
              </w:rPr>
              <w:t>.</w:t>
            </w:r>
            <w:r w:rsidRPr="00A4173F">
              <w:rPr>
                <w:rFonts w:ascii="Calibri" w:eastAsia="宋体" w:hAnsi="Calibri" w:cs="Calibri"/>
                <w:kern w:val="0"/>
                <w:sz w:val="20"/>
                <w:szCs w:val="20"/>
              </w:rPr>
              <w:t>1</w:t>
            </w:r>
          </w:p>
        </w:tc>
        <w:tc>
          <w:tcPr>
            <w:tcW w:w="12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3146AAE"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7</w:t>
            </w:r>
            <w:r w:rsidRPr="00A4173F">
              <w:rPr>
                <w:rFonts w:ascii="MingLiU_HKSCS" w:eastAsia="MingLiU_HKSCS" w:hAnsi="MingLiU_HKSCS" w:cs="Calibri" w:hint="eastAsia"/>
                <w:kern w:val="0"/>
                <w:sz w:val="20"/>
                <w:szCs w:val="20"/>
              </w:rPr>
              <w:t>.</w:t>
            </w:r>
            <w:r w:rsidRPr="00A4173F">
              <w:rPr>
                <w:rFonts w:ascii="Calibri" w:eastAsia="宋体" w:hAnsi="Calibri" w:cs="Calibri"/>
                <w:kern w:val="0"/>
                <w:sz w:val="20"/>
                <w:szCs w:val="20"/>
              </w:rPr>
              <w:t>5</w:t>
            </w:r>
          </w:p>
        </w:tc>
        <w:tc>
          <w:tcPr>
            <w:tcW w:w="11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14D6C35"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w:t>
            </w:r>
          </w:p>
        </w:tc>
      </w:tr>
      <w:tr w:rsidR="00A4173F" w:rsidRPr="00A4173F" w14:paraId="0268E3D5" w14:textId="77777777" w:rsidTr="00A4173F">
        <w:trPr>
          <w:jc w:val="center"/>
        </w:trPr>
        <w:tc>
          <w:tcPr>
            <w:tcW w:w="534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43DC9F3D" w14:textId="77777777" w:rsidR="00A4173F" w:rsidRPr="00A4173F" w:rsidRDefault="00A4173F" w:rsidP="00A4173F">
            <w:pPr>
              <w:widowControl/>
              <w:ind w:firstLine="400"/>
              <w:rPr>
                <w:rFonts w:ascii="Calibri" w:eastAsia="宋体" w:hAnsi="Calibri" w:cs="Calibri"/>
                <w:kern w:val="0"/>
                <w:szCs w:val="21"/>
              </w:rPr>
            </w:pPr>
            <w:r w:rsidRPr="00A4173F">
              <w:rPr>
                <w:rFonts w:ascii="Calibri" w:eastAsia="宋体" w:hAnsi="Calibri" w:cs="Calibri"/>
                <w:kern w:val="0"/>
                <w:sz w:val="20"/>
                <w:szCs w:val="20"/>
              </w:rPr>
              <w:t>5</w:t>
            </w:r>
            <w:r w:rsidRPr="00A4173F">
              <w:rPr>
                <w:rFonts w:ascii="宋体" w:eastAsia="宋体" w:hAnsi="宋体" w:cs="Calibri" w:hint="eastAsia"/>
                <w:kern w:val="0"/>
                <w:sz w:val="20"/>
                <w:szCs w:val="20"/>
              </w:rPr>
              <w:t>岁以下儿童死亡率（‰）</w:t>
            </w:r>
          </w:p>
        </w:tc>
        <w:tc>
          <w:tcPr>
            <w:tcW w:w="127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1D5B2A8"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10</w:t>
            </w:r>
            <w:r w:rsidRPr="00A4173F">
              <w:rPr>
                <w:rFonts w:ascii="MingLiU_HKSCS" w:eastAsia="MingLiU_HKSCS" w:hAnsi="MingLiU_HKSCS" w:cs="Calibri" w:hint="eastAsia"/>
                <w:kern w:val="0"/>
                <w:sz w:val="20"/>
                <w:szCs w:val="20"/>
              </w:rPr>
              <w:t>.</w:t>
            </w:r>
            <w:r w:rsidRPr="00A4173F">
              <w:rPr>
                <w:rFonts w:ascii="Calibri" w:eastAsia="宋体" w:hAnsi="Calibri" w:cs="Calibri"/>
                <w:kern w:val="0"/>
                <w:sz w:val="20"/>
                <w:szCs w:val="20"/>
              </w:rPr>
              <w:t>7</w:t>
            </w:r>
          </w:p>
        </w:tc>
        <w:tc>
          <w:tcPr>
            <w:tcW w:w="12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E337766"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9</w:t>
            </w:r>
            <w:r w:rsidRPr="00A4173F">
              <w:rPr>
                <w:rFonts w:ascii="MingLiU_HKSCS" w:eastAsia="MingLiU_HKSCS" w:hAnsi="MingLiU_HKSCS" w:cs="Calibri" w:hint="eastAsia"/>
                <w:kern w:val="0"/>
                <w:sz w:val="20"/>
                <w:szCs w:val="20"/>
              </w:rPr>
              <w:t>.</w:t>
            </w:r>
            <w:r w:rsidRPr="00A4173F">
              <w:rPr>
                <w:rFonts w:ascii="Calibri" w:eastAsia="宋体" w:hAnsi="Calibri" w:cs="Calibri"/>
                <w:kern w:val="0"/>
                <w:sz w:val="20"/>
                <w:szCs w:val="20"/>
              </w:rPr>
              <w:t>5</w:t>
            </w:r>
          </w:p>
        </w:tc>
        <w:tc>
          <w:tcPr>
            <w:tcW w:w="11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7786FE2"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w:t>
            </w:r>
          </w:p>
        </w:tc>
      </w:tr>
      <w:tr w:rsidR="00A4173F" w:rsidRPr="00A4173F" w14:paraId="4A9D262C" w14:textId="77777777" w:rsidTr="00A4173F">
        <w:trPr>
          <w:jc w:val="center"/>
        </w:trPr>
        <w:tc>
          <w:tcPr>
            <w:tcW w:w="9072" w:type="dxa"/>
            <w:gridSpan w:val="4"/>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CF914BC" w14:textId="77777777" w:rsidR="00A4173F" w:rsidRPr="00A4173F" w:rsidRDefault="00A4173F" w:rsidP="00A4173F">
            <w:pPr>
              <w:widowControl/>
              <w:rPr>
                <w:rFonts w:ascii="Calibri" w:eastAsia="宋体" w:hAnsi="Calibri" w:cs="Calibri"/>
                <w:kern w:val="0"/>
                <w:szCs w:val="21"/>
              </w:rPr>
            </w:pPr>
            <w:r w:rsidRPr="00A4173F">
              <w:rPr>
                <w:rFonts w:ascii="楷体" w:eastAsia="楷体" w:hAnsi="楷体" w:cs="Calibri" w:hint="eastAsia"/>
                <w:kern w:val="0"/>
                <w:sz w:val="20"/>
                <w:szCs w:val="20"/>
              </w:rPr>
              <w:t>基本社会服务</w:t>
            </w:r>
          </w:p>
        </w:tc>
      </w:tr>
      <w:tr w:rsidR="00A4173F" w:rsidRPr="00A4173F" w14:paraId="1B4965C1" w14:textId="77777777" w:rsidTr="00A4173F">
        <w:trPr>
          <w:jc w:val="center"/>
        </w:trPr>
        <w:tc>
          <w:tcPr>
            <w:tcW w:w="534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9CE4776" w14:textId="77777777" w:rsidR="00A4173F" w:rsidRPr="00A4173F" w:rsidRDefault="00A4173F" w:rsidP="00A4173F">
            <w:pPr>
              <w:widowControl/>
              <w:ind w:firstLine="400"/>
              <w:rPr>
                <w:rFonts w:ascii="Calibri" w:eastAsia="宋体" w:hAnsi="Calibri" w:cs="Calibri"/>
                <w:kern w:val="0"/>
                <w:szCs w:val="21"/>
              </w:rPr>
            </w:pPr>
            <w:r w:rsidRPr="00A4173F">
              <w:rPr>
                <w:rFonts w:ascii="宋体" w:eastAsia="宋体" w:hAnsi="宋体" w:cs="Calibri" w:hint="eastAsia"/>
                <w:kern w:val="0"/>
                <w:sz w:val="20"/>
                <w:szCs w:val="20"/>
              </w:rPr>
              <w:t>养老床位中护理型床位比例（</w:t>
            </w:r>
            <w:r w:rsidRPr="00A4173F">
              <w:rPr>
                <w:rFonts w:ascii="Calibri" w:eastAsia="宋体" w:hAnsi="Calibri" w:cs="Calibri"/>
                <w:kern w:val="0"/>
                <w:sz w:val="20"/>
                <w:szCs w:val="20"/>
              </w:rPr>
              <w:t>%</w:t>
            </w:r>
            <w:r w:rsidRPr="00A4173F">
              <w:rPr>
                <w:rFonts w:ascii="宋体" w:eastAsia="宋体" w:hAnsi="宋体" w:cs="Calibri" w:hint="eastAsia"/>
                <w:kern w:val="0"/>
                <w:sz w:val="20"/>
                <w:szCs w:val="20"/>
              </w:rPr>
              <w:t>）</w:t>
            </w:r>
          </w:p>
        </w:tc>
        <w:tc>
          <w:tcPr>
            <w:tcW w:w="127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9982A1F" w14:textId="77777777" w:rsidR="00A4173F" w:rsidRPr="00A4173F" w:rsidRDefault="00A4173F" w:rsidP="00A4173F">
            <w:pPr>
              <w:widowControl/>
              <w:jc w:val="center"/>
              <w:rPr>
                <w:rFonts w:ascii="Calibri" w:eastAsia="宋体" w:hAnsi="Calibri" w:cs="Calibri"/>
                <w:kern w:val="0"/>
                <w:szCs w:val="21"/>
              </w:rPr>
            </w:pPr>
            <w:r w:rsidRPr="00A4173F">
              <w:rPr>
                <w:rFonts w:ascii="宋体" w:eastAsia="宋体" w:hAnsi="宋体" w:cs="Calibri" w:hint="eastAsia"/>
                <w:kern w:val="0"/>
                <w:sz w:val="20"/>
                <w:szCs w:val="20"/>
              </w:rPr>
              <w:t>–</w:t>
            </w:r>
          </w:p>
        </w:tc>
        <w:tc>
          <w:tcPr>
            <w:tcW w:w="12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D94C033"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30</w:t>
            </w:r>
          </w:p>
        </w:tc>
        <w:tc>
          <w:tcPr>
            <w:tcW w:w="11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E9E55AA"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w:t>
            </w:r>
          </w:p>
        </w:tc>
      </w:tr>
      <w:tr w:rsidR="00A4173F" w:rsidRPr="00A4173F" w14:paraId="086C4CA6" w14:textId="77777777" w:rsidTr="00A4173F">
        <w:trPr>
          <w:jc w:val="center"/>
        </w:trPr>
        <w:tc>
          <w:tcPr>
            <w:tcW w:w="534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9D14E7D" w14:textId="77777777" w:rsidR="00A4173F" w:rsidRPr="00A4173F" w:rsidRDefault="00A4173F" w:rsidP="00A4173F">
            <w:pPr>
              <w:widowControl/>
              <w:ind w:firstLine="400"/>
              <w:rPr>
                <w:rFonts w:ascii="Calibri" w:eastAsia="宋体" w:hAnsi="Calibri" w:cs="Calibri"/>
                <w:kern w:val="0"/>
                <w:szCs w:val="21"/>
              </w:rPr>
            </w:pPr>
            <w:r w:rsidRPr="00A4173F">
              <w:rPr>
                <w:rFonts w:ascii="宋体" w:eastAsia="宋体" w:hAnsi="宋体" w:cs="Calibri" w:hint="eastAsia"/>
                <w:kern w:val="0"/>
                <w:sz w:val="20"/>
                <w:szCs w:val="20"/>
              </w:rPr>
              <w:t>生活不能自理特困人员集中供养率（</w:t>
            </w:r>
            <w:r w:rsidRPr="00A4173F">
              <w:rPr>
                <w:rFonts w:ascii="Calibri" w:eastAsia="宋体" w:hAnsi="Calibri" w:cs="Calibri"/>
                <w:kern w:val="0"/>
                <w:sz w:val="20"/>
                <w:szCs w:val="20"/>
              </w:rPr>
              <w:t>%</w:t>
            </w:r>
            <w:r w:rsidRPr="00A4173F">
              <w:rPr>
                <w:rFonts w:ascii="宋体" w:eastAsia="宋体" w:hAnsi="宋体" w:cs="Calibri" w:hint="eastAsia"/>
                <w:kern w:val="0"/>
                <w:sz w:val="20"/>
                <w:szCs w:val="20"/>
              </w:rPr>
              <w:t>）</w:t>
            </w:r>
            <w:r w:rsidRPr="00A4173F">
              <w:rPr>
                <w:rFonts w:ascii="Calibri" w:eastAsia="宋体" w:hAnsi="Calibri" w:cs="Calibri"/>
                <w:kern w:val="0"/>
                <w:sz w:val="20"/>
                <w:szCs w:val="20"/>
                <w:vertAlign w:val="superscript"/>
              </w:rPr>
              <w:t>5</w:t>
            </w:r>
          </w:p>
        </w:tc>
        <w:tc>
          <w:tcPr>
            <w:tcW w:w="127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DBD0627"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31</w:t>
            </w:r>
            <w:r w:rsidRPr="00A4173F">
              <w:rPr>
                <w:rFonts w:ascii="MingLiU_HKSCS" w:eastAsia="MingLiU_HKSCS" w:hAnsi="MingLiU_HKSCS" w:cs="Calibri" w:hint="eastAsia"/>
                <w:kern w:val="0"/>
                <w:sz w:val="20"/>
                <w:szCs w:val="20"/>
              </w:rPr>
              <w:t>.</w:t>
            </w:r>
            <w:r w:rsidRPr="00A4173F">
              <w:rPr>
                <w:rFonts w:ascii="Calibri" w:eastAsia="宋体" w:hAnsi="Calibri" w:cs="Calibri"/>
                <w:kern w:val="0"/>
                <w:sz w:val="20"/>
                <w:szCs w:val="20"/>
              </w:rPr>
              <w:t>8</w:t>
            </w:r>
          </w:p>
        </w:tc>
        <w:tc>
          <w:tcPr>
            <w:tcW w:w="12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7A1B97E"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50</w:t>
            </w:r>
          </w:p>
        </w:tc>
        <w:tc>
          <w:tcPr>
            <w:tcW w:w="11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25600E0"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w:t>
            </w:r>
          </w:p>
        </w:tc>
      </w:tr>
      <w:tr w:rsidR="00A4173F" w:rsidRPr="00A4173F" w14:paraId="4EEC92AB" w14:textId="77777777" w:rsidTr="00A4173F">
        <w:trPr>
          <w:jc w:val="center"/>
        </w:trPr>
        <w:tc>
          <w:tcPr>
            <w:tcW w:w="9072" w:type="dxa"/>
            <w:gridSpan w:val="4"/>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3DC5236B" w14:textId="77777777" w:rsidR="00A4173F" w:rsidRPr="00A4173F" w:rsidRDefault="00A4173F" w:rsidP="00A4173F">
            <w:pPr>
              <w:widowControl/>
              <w:rPr>
                <w:rFonts w:ascii="Calibri" w:eastAsia="宋体" w:hAnsi="Calibri" w:cs="Calibri"/>
                <w:kern w:val="0"/>
                <w:szCs w:val="21"/>
              </w:rPr>
            </w:pPr>
            <w:r w:rsidRPr="00A4173F">
              <w:rPr>
                <w:rFonts w:ascii="楷体" w:eastAsia="楷体" w:hAnsi="楷体" w:cs="Calibri" w:hint="eastAsia"/>
                <w:kern w:val="0"/>
                <w:sz w:val="20"/>
                <w:szCs w:val="20"/>
              </w:rPr>
              <w:t>基本住房保障</w:t>
            </w:r>
          </w:p>
        </w:tc>
      </w:tr>
      <w:tr w:rsidR="00A4173F" w:rsidRPr="00A4173F" w14:paraId="496F594B" w14:textId="77777777" w:rsidTr="00A4173F">
        <w:trPr>
          <w:jc w:val="center"/>
        </w:trPr>
        <w:tc>
          <w:tcPr>
            <w:tcW w:w="534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4C378F2" w14:textId="77777777" w:rsidR="00A4173F" w:rsidRPr="00A4173F" w:rsidRDefault="00A4173F" w:rsidP="00A4173F">
            <w:pPr>
              <w:widowControl/>
              <w:ind w:firstLine="400"/>
              <w:rPr>
                <w:rFonts w:ascii="Calibri" w:eastAsia="宋体" w:hAnsi="Calibri" w:cs="Calibri"/>
                <w:kern w:val="0"/>
                <w:szCs w:val="21"/>
              </w:rPr>
            </w:pPr>
            <w:r w:rsidRPr="00A4173F">
              <w:rPr>
                <w:rFonts w:ascii="宋体" w:eastAsia="宋体" w:hAnsi="宋体" w:cs="Calibri" w:hint="eastAsia"/>
                <w:kern w:val="0"/>
                <w:sz w:val="20"/>
                <w:szCs w:val="20"/>
              </w:rPr>
              <w:t>城镇棚户区住房改造（万套）</w:t>
            </w:r>
          </w:p>
        </w:tc>
        <w:tc>
          <w:tcPr>
            <w:tcW w:w="127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A03B90D" w14:textId="77777777" w:rsidR="00A4173F" w:rsidRPr="00A4173F" w:rsidRDefault="00A4173F" w:rsidP="00A4173F">
            <w:pPr>
              <w:widowControl/>
              <w:jc w:val="center"/>
              <w:rPr>
                <w:rFonts w:ascii="Calibri" w:eastAsia="宋体" w:hAnsi="Calibri" w:cs="Calibri"/>
                <w:kern w:val="0"/>
                <w:szCs w:val="21"/>
              </w:rPr>
            </w:pPr>
            <w:r w:rsidRPr="00A4173F">
              <w:rPr>
                <w:rFonts w:ascii="宋体" w:eastAsia="宋体" w:hAnsi="宋体" w:cs="Calibri" w:hint="eastAsia"/>
                <w:kern w:val="0"/>
                <w:sz w:val="20"/>
                <w:szCs w:val="20"/>
              </w:rPr>
              <w:t>–</w:t>
            </w:r>
          </w:p>
        </w:tc>
        <w:tc>
          <w:tcPr>
            <w:tcW w:w="12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BDEF918" w14:textId="77777777" w:rsidR="00A4173F" w:rsidRPr="00A4173F" w:rsidRDefault="00A4173F" w:rsidP="00A4173F">
            <w:pPr>
              <w:widowControl/>
              <w:jc w:val="center"/>
              <w:rPr>
                <w:rFonts w:ascii="Calibri" w:eastAsia="宋体" w:hAnsi="Calibri" w:cs="Calibri"/>
                <w:kern w:val="0"/>
                <w:szCs w:val="21"/>
              </w:rPr>
            </w:pPr>
            <w:r w:rsidRPr="00A4173F">
              <w:rPr>
                <w:rFonts w:ascii="宋体" w:eastAsia="宋体" w:hAnsi="宋体" w:cs="Calibri" w:hint="eastAsia"/>
                <w:kern w:val="0"/>
                <w:sz w:val="20"/>
                <w:szCs w:val="20"/>
              </w:rPr>
              <w:t>–</w:t>
            </w:r>
          </w:p>
        </w:tc>
        <w:tc>
          <w:tcPr>
            <w:tcW w:w="11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406F198"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2000</w:t>
            </w:r>
          </w:p>
        </w:tc>
      </w:tr>
      <w:tr w:rsidR="00A4173F" w:rsidRPr="00A4173F" w14:paraId="4ACB69E8" w14:textId="77777777" w:rsidTr="00A4173F">
        <w:trPr>
          <w:jc w:val="center"/>
        </w:trPr>
        <w:tc>
          <w:tcPr>
            <w:tcW w:w="534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4FC15C80" w14:textId="77777777" w:rsidR="00A4173F" w:rsidRPr="00A4173F" w:rsidRDefault="00A4173F" w:rsidP="00A4173F">
            <w:pPr>
              <w:widowControl/>
              <w:ind w:firstLine="400"/>
              <w:rPr>
                <w:rFonts w:ascii="Calibri" w:eastAsia="宋体" w:hAnsi="Calibri" w:cs="Calibri"/>
                <w:kern w:val="0"/>
                <w:szCs w:val="21"/>
              </w:rPr>
            </w:pPr>
            <w:r w:rsidRPr="00A4173F">
              <w:rPr>
                <w:rFonts w:ascii="宋体" w:eastAsia="宋体" w:hAnsi="宋体" w:cs="Calibri" w:hint="eastAsia"/>
                <w:kern w:val="0"/>
                <w:sz w:val="20"/>
                <w:szCs w:val="20"/>
              </w:rPr>
              <w:t>建档立卡贫困户、低保户、农村分散供养特困人员、贫困残疾人家庭等</w:t>
            </w:r>
            <w:r w:rsidRPr="00A4173F">
              <w:rPr>
                <w:rFonts w:ascii="Calibri" w:eastAsia="宋体" w:hAnsi="Calibri" w:cs="Calibri"/>
                <w:kern w:val="0"/>
                <w:sz w:val="20"/>
                <w:szCs w:val="20"/>
              </w:rPr>
              <w:t>4</w:t>
            </w:r>
            <w:r w:rsidRPr="00A4173F">
              <w:rPr>
                <w:rFonts w:ascii="宋体" w:eastAsia="宋体" w:hAnsi="宋体" w:cs="Calibri" w:hint="eastAsia"/>
                <w:kern w:val="0"/>
                <w:sz w:val="20"/>
                <w:szCs w:val="20"/>
              </w:rPr>
              <w:t>类重点对象农村危房改造（万户）</w:t>
            </w:r>
          </w:p>
        </w:tc>
        <w:tc>
          <w:tcPr>
            <w:tcW w:w="127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8067490" w14:textId="77777777" w:rsidR="00A4173F" w:rsidRPr="00A4173F" w:rsidRDefault="00A4173F" w:rsidP="00A4173F">
            <w:pPr>
              <w:widowControl/>
              <w:jc w:val="center"/>
              <w:rPr>
                <w:rFonts w:ascii="Calibri" w:eastAsia="宋体" w:hAnsi="Calibri" w:cs="Calibri"/>
                <w:kern w:val="0"/>
                <w:szCs w:val="21"/>
              </w:rPr>
            </w:pPr>
            <w:r w:rsidRPr="00A4173F">
              <w:rPr>
                <w:rFonts w:ascii="宋体" w:eastAsia="宋体" w:hAnsi="宋体" w:cs="Calibri" w:hint="eastAsia"/>
                <w:kern w:val="0"/>
                <w:sz w:val="20"/>
                <w:szCs w:val="20"/>
              </w:rPr>
              <w:t>–</w:t>
            </w:r>
          </w:p>
        </w:tc>
        <w:tc>
          <w:tcPr>
            <w:tcW w:w="12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AB29EE4" w14:textId="77777777" w:rsidR="00A4173F" w:rsidRPr="00A4173F" w:rsidRDefault="00A4173F" w:rsidP="00A4173F">
            <w:pPr>
              <w:widowControl/>
              <w:jc w:val="center"/>
              <w:rPr>
                <w:rFonts w:ascii="Calibri" w:eastAsia="宋体" w:hAnsi="Calibri" w:cs="Calibri"/>
                <w:kern w:val="0"/>
                <w:szCs w:val="21"/>
              </w:rPr>
            </w:pPr>
            <w:r w:rsidRPr="00A4173F">
              <w:rPr>
                <w:rFonts w:ascii="宋体" w:eastAsia="宋体" w:hAnsi="宋体" w:cs="Calibri" w:hint="eastAsia"/>
                <w:kern w:val="0"/>
                <w:sz w:val="20"/>
                <w:szCs w:val="20"/>
              </w:rPr>
              <w:t>–</w:t>
            </w:r>
          </w:p>
        </w:tc>
        <w:tc>
          <w:tcPr>
            <w:tcW w:w="11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1865DDA"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585</w:t>
            </w:r>
          </w:p>
        </w:tc>
      </w:tr>
      <w:tr w:rsidR="00A4173F" w:rsidRPr="00A4173F" w14:paraId="4C1D3623" w14:textId="77777777" w:rsidTr="00A4173F">
        <w:trPr>
          <w:jc w:val="center"/>
        </w:trPr>
        <w:tc>
          <w:tcPr>
            <w:tcW w:w="9072" w:type="dxa"/>
            <w:gridSpan w:val="4"/>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8AAD0E7" w14:textId="77777777" w:rsidR="00A4173F" w:rsidRPr="00A4173F" w:rsidRDefault="00A4173F" w:rsidP="00A4173F">
            <w:pPr>
              <w:widowControl/>
              <w:rPr>
                <w:rFonts w:ascii="Calibri" w:eastAsia="宋体" w:hAnsi="Calibri" w:cs="Calibri"/>
                <w:kern w:val="0"/>
                <w:szCs w:val="21"/>
              </w:rPr>
            </w:pPr>
            <w:r w:rsidRPr="00A4173F">
              <w:rPr>
                <w:rFonts w:ascii="楷体" w:eastAsia="楷体" w:hAnsi="楷体" w:cs="Calibri" w:hint="eastAsia"/>
                <w:kern w:val="0"/>
                <w:sz w:val="20"/>
                <w:szCs w:val="20"/>
              </w:rPr>
              <w:t>基本公共文化体育</w:t>
            </w:r>
          </w:p>
        </w:tc>
      </w:tr>
      <w:tr w:rsidR="00A4173F" w:rsidRPr="00A4173F" w14:paraId="4A50116E" w14:textId="77777777" w:rsidTr="00A4173F">
        <w:trPr>
          <w:jc w:val="center"/>
        </w:trPr>
        <w:tc>
          <w:tcPr>
            <w:tcW w:w="534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7B2BF40" w14:textId="77777777" w:rsidR="00A4173F" w:rsidRPr="00A4173F" w:rsidRDefault="00A4173F" w:rsidP="00A4173F">
            <w:pPr>
              <w:widowControl/>
              <w:ind w:firstLine="400"/>
              <w:rPr>
                <w:rFonts w:ascii="Calibri" w:eastAsia="宋体" w:hAnsi="Calibri" w:cs="Calibri"/>
                <w:kern w:val="0"/>
                <w:szCs w:val="21"/>
              </w:rPr>
            </w:pPr>
            <w:r w:rsidRPr="00A4173F">
              <w:rPr>
                <w:rFonts w:ascii="宋体" w:eastAsia="宋体" w:hAnsi="宋体" w:cs="Calibri" w:hint="eastAsia"/>
                <w:kern w:val="0"/>
                <w:sz w:val="20"/>
                <w:szCs w:val="20"/>
              </w:rPr>
              <w:t>公共图书馆年流通人次（亿）</w:t>
            </w:r>
          </w:p>
        </w:tc>
        <w:tc>
          <w:tcPr>
            <w:tcW w:w="127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F5FA842"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5</w:t>
            </w:r>
            <w:r w:rsidRPr="00A4173F">
              <w:rPr>
                <w:rFonts w:ascii="MingLiU_HKSCS" w:eastAsia="MingLiU_HKSCS" w:hAnsi="MingLiU_HKSCS" w:cs="Calibri" w:hint="eastAsia"/>
                <w:kern w:val="0"/>
                <w:sz w:val="20"/>
                <w:szCs w:val="20"/>
              </w:rPr>
              <w:t>.</w:t>
            </w:r>
            <w:r w:rsidRPr="00A4173F">
              <w:rPr>
                <w:rFonts w:ascii="Calibri" w:eastAsia="宋体" w:hAnsi="Calibri" w:cs="Calibri"/>
                <w:kern w:val="0"/>
                <w:sz w:val="20"/>
                <w:szCs w:val="20"/>
              </w:rPr>
              <w:t>89</w:t>
            </w:r>
          </w:p>
        </w:tc>
        <w:tc>
          <w:tcPr>
            <w:tcW w:w="12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3C6B3AF"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8</w:t>
            </w:r>
          </w:p>
        </w:tc>
        <w:tc>
          <w:tcPr>
            <w:tcW w:w="11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8E813E6"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w:t>
            </w:r>
          </w:p>
        </w:tc>
      </w:tr>
      <w:tr w:rsidR="00A4173F" w:rsidRPr="00A4173F" w14:paraId="6B41B8FE" w14:textId="77777777" w:rsidTr="00A4173F">
        <w:trPr>
          <w:jc w:val="center"/>
        </w:trPr>
        <w:tc>
          <w:tcPr>
            <w:tcW w:w="534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CB98F9C" w14:textId="77777777" w:rsidR="00A4173F" w:rsidRPr="00A4173F" w:rsidRDefault="00A4173F" w:rsidP="00A4173F">
            <w:pPr>
              <w:widowControl/>
              <w:ind w:firstLine="400"/>
              <w:rPr>
                <w:rFonts w:ascii="Calibri" w:eastAsia="宋体" w:hAnsi="Calibri" w:cs="Calibri"/>
                <w:kern w:val="0"/>
                <w:szCs w:val="21"/>
              </w:rPr>
            </w:pPr>
            <w:r w:rsidRPr="00A4173F">
              <w:rPr>
                <w:rFonts w:ascii="宋体" w:eastAsia="宋体" w:hAnsi="宋体" w:cs="Calibri" w:hint="eastAsia"/>
                <w:kern w:val="0"/>
                <w:sz w:val="20"/>
                <w:szCs w:val="20"/>
              </w:rPr>
              <w:t>文化馆（站）年服务人次（亿）</w:t>
            </w:r>
          </w:p>
        </w:tc>
        <w:tc>
          <w:tcPr>
            <w:tcW w:w="127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5C74E07"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5</w:t>
            </w:r>
            <w:r w:rsidRPr="00A4173F">
              <w:rPr>
                <w:rFonts w:ascii="MingLiU_HKSCS" w:eastAsia="MingLiU_HKSCS" w:hAnsi="MingLiU_HKSCS" w:cs="Calibri" w:hint="eastAsia"/>
                <w:kern w:val="0"/>
                <w:sz w:val="20"/>
                <w:szCs w:val="20"/>
              </w:rPr>
              <w:t>.</w:t>
            </w:r>
            <w:r w:rsidRPr="00A4173F">
              <w:rPr>
                <w:rFonts w:ascii="Calibri" w:eastAsia="宋体" w:hAnsi="Calibri" w:cs="Calibri"/>
                <w:kern w:val="0"/>
                <w:sz w:val="20"/>
                <w:szCs w:val="20"/>
              </w:rPr>
              <w:t>07</w:t>
            </w:r>
          </w:p>
        </w:tc>
        <w:tc>
          <w:tcPr>
            <w:tcW w:w="12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A095435"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8</w:t>
            </w:r>
          </w:p>
        </w:tc>
        <w:tc>
          <w:tcPr>
            <w:tcW w:w="11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2F06439"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w:t>
            </w:r>
          </w:p>
        </w:tc>
      </w:tr>
      <w:tr w:rsidR="00A4173F" w:rsidRPr="00A4173F" w14:paraId="1A48300E" w14:textId="77777777" w:rsidTr="00A4173F">
        <w:trPr>
          <w:jc w:val="center"/>
        </w:trPr>
        <w:tc>
          <w:tcPr>
            <w:tcW w:w="534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362E3C1" w14:textId="77777777" w:rsidR="00A4173F" w:rsidRPr="00A4173F" w:rsidRDefault="00A4173F" w:rsidP="00A4173F">
            <w:pPr>
              <w:widowControl/>
              <w:ind w:firstLine="400"/>
              <w:rPr>
                <w:rFonts w:ascii="Calibri" w:eastAsia="宋体" w:hAnsi="Calibri" w:cs="Calibri"/>
                <w:kern w:val="0"/>
                <w:szCs w:val="21"/>
              </w:rPr>
            </w:pPr>
            <w:r w:rsidRPr="00A4173F">
              <w:rPr>
                <w:rFonts w:ascii="宋体" w:eastAsia="宋体" w:hAnsi="宋体" w:cs="Calibri" w:hint="eastAsia"/>
                <w:kern w:val="0"/>
                <w:sz w:val="20"/>
                <w:szCs w:val="20"/>
              </w:rPr>
              <w:t>广播、电视人口综合覆盖率（</w:t>
            </w:r>
            <w:r w:rsidRPr="00A4173F">
              <w:rPr>
                <w:rFonts w:ascii="Calibri" w:eastAsia="宋体" w:hAnsi="Calibri" w:cs="Calibri"/>
                <w:kern w:val="0"/>
                <w:sz w:val="20"/>
                <w:szCs w:val="20"/>
              </w:rPr>
              <w:t>%</w:t>
            </w:r>
            <w:r w:rsidRPr="00A4173F">
              <w:rPr>
                <w:rFonts w:ascii="宋体" w:eastAsia="宋体" w:hAnsi="宋体" w:cs="Calibri" w:hint="eastAsia"/>
                <w:kern w:val="0"/>
                <w:sz w:val="20"/>
                <w:szCs w:val="20"/>
              </w:rPr>
              <w:t>）</w:t>
            </w:r>
            <w:r w:rsidRPr="00A4173F">
              <w:rPr>
                <w:rFonts w:ascii="Calibri" w:eastAsia="宋体" w:hAnsi="Calibri" w:cs="Calibri"/>
                <w:kern w:val="0"/>
                <w:sz w:val="20"/>
                <w:szCs w:val="20"/>
                <w:vertAlign w:val="superscript"/>
              </w:rPr>
              <w:t>6</w:t>
            </w:r>
          </w:p>
        </w:tc>
        <w:tc>
          <w:tcPr>
            <w:tcW w:w="127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3C84A25" w14:textId="77777777" w:rsidR="00A4173F" w:rsidRPr="00A4173F" w:rsidRDefault="00A4173F" w:rsidP="00A4173F">
            <w:pPr>
              <w:widowControl/>
              <w:jc w:val="center"/>
              <w:rPr>
                <w:rFonts w:ascii="Calibri" w:eastAsia="宋体" w:hAnsi="Calibri" w:cs="Calibri"/>
                <w:kern w:val="0"/>
                <w:szCs w:val="21"/>
              </w:rPr>
            </w:pPr>
            <w:r w:rsidRPr="00A4173F">
              <w:rPr>
                <w:rFonts w:ascii="宋体" w:eastAsia="宋体" w:hAnsi="宋体" w:cs="Calibri" w:hint="eastAsia"/>
                <w:kern w:val="0"/>
                <w:sz w:val="20"/>
                <w:szCs w:val="20"/>
              </w:rPr>
              <w:t>＞</w:t>
            </w:r>
            <w:r w:rsidRPr="00A4173F">
              <w:rPr>
                <w:rFonts w:ascii="Calibri" w:eastAsia="宋体" w:hAnsi="Calibri" w:cs="Calibri"/>
                <w:kern w:val="0"/>
                <w:sz w:val="20"/>
                <w:szCs w:val="20"/>
              </w:rPr>
              <w:t>98</w:t>
            </w:r>
          </w:p>
        </w:tc>
        <w:tc>
          <w:tcPr>
            <w:tcW w:w="12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5D1178E" w14:textId="77777777" w:rsidR="00A4173F" w:rsidRPr="00A4173F" w:rsidRDefault="00A4173F" w:rsidP="00A4173F">
            <w:pPr>
              <w:widowControl/>
              <w:jc w:val="center"/>
              <w:rPr>
                <w:rFonts w:ascii="Calibri" w:eastAsia="宋体" w:hAnsi="Calibri" w:cs="Calibri"/>
                <w:kern w:val="0"/>
                <w:szCs w:val="21"/>
              </w:rPr>
            </w:pPr>
            <w:r w:rsidRPr="00A4173F">
              <w:rPr>
                <w:rFonts w:ascii="宋体" w:eastAsia="宋体" w:hAnsi="宋体" w:cs="Calibri" w:hint="eastAsia"/>
                <w:kern w:val="0"/>
                <w:sz w:val="20"/>
                <w:szCs w:val="20"/>
              </w:rPr>
              <w:t>＞</w:t>
            </w:r>
            <w:r w:rsidRPr="00A4173F">
              <w:rPr>
                <w:rFonts w:ascii="Calibri" w:eastAsia="宋体" w:hAnsi="Calibri" w:cs="Calibri"/>
                <w:kern w:val="0"/>
                <w:sz w:val="20"/>
                <w:szCs w:val="20"/>
              </w:rPr>
              <w:t>99</w:t>
            </w:r>
          </w:p>
        </w:tc>
        <w:tc>
          <w:tcPr>
            <w:tcW w:w="11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1815935"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w:t>
            </w:r>
          </w:p>
        </w:tc>
      </w:tr>
      <w:tr w:rsidR="00A4173F" w:rsidRPr="00A4173F" w14:paraId="4F18F64B" w14:textId="77777777" w:rsidTr="00A4173F">
        <w:trPr>
          <w:jc w:val="center"/>
        </w:trPr>
        <w:tc>
          <w:tcPr>
            <w:tcW w:w="534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E684ED8" w14:textId="77777777" w:rsidR="00A4173F" w:rsidRPr="00A4173F" w:rsidRDefault="00A4173F" w:rsidP="00A4173F">
            <w:pPr>
              <w:widowControl/>
              <w:ind w:firstLine="400"/>
              <w:rPr>
                <w:rFonts w:ascii="Calibri" w:eastAsia="宋体" w:hAnsi="Calibri" w:cs="Calibri"/>
                <w:kern w:val="0"/>
                <w:szCs w:val="21"/>
              </w:rPr>
            </w:pPr>
            <w:r w:rsidRPr="00A4173F">
              <w:rPr>
                <w:rFonts w:ascii="宋体" w:eastAsia="宋体" w:hAnsi="宋体" w:cs="Calibri" w:hint="eastAsia"/>
                <w:kern w:val="0"/>
                <w:sz w:val="20"/>
                <w:szCs w:val="20"/>
              </w:rPr>
              <w:t>国民综合阅读率（</w:t>
            </w:r>
            <w:r w:rsidRPr="00A4173F">
              <w:rPr>
                <w:rFonts w:ascii="Calibri" w:eastAsia="宋体" w:hAnsi="Calibri" w:cs="Calibri"/>
                <w:kern w:val="0"/>
                <w:sz w:val="20"/>
                <w:szCs w:val="20"/>
              </w:rPr>
              <w:t>%</w:t>
            </w:r>
            <w:r w:rsidRPr="00A4173F">
              <w:rPr>
                <w:rFonts w:ascii="宋体" w:eastAsia="宋体" w:hAnsi="宋体" w:cs="Calibri" w:hint="eastAsia"/>
                <w:kern w:val="0"/>
                <w:sz w:val="20"/>
                <w:szCs w:val="20"/>
              </w:rPr>
              <w:t>）</w:t>
            </w:r>
            <w:r w:rsidRPr="00A4173F">
              <w:rPr>
                <w:rFonts w:ascii="Calibri" w:eastAsia="宋体" w:hAnsi="Calibri" w:cs="Calibri"/>
                <w:kern w:val="0"/>
                <w:sz w:val="20"/>
                <w:szCs w:val="20"/>
                <w:vertAlign w:val="superscript"/>
              </w:rPr>
              <w:t>7</w:t>
            </w:r>
          </w:p>
        </w:tc>
        <w:tc>
          <w:tcPr>
            <w:tcW w:w="127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2A5926D"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79</w:t>
            </w:r>
            <w:r w:rsidRPr="00A4173F">
              <w:rPr>
                <w:rFonts w:ascii="MingLiU_HKSCS" w:eastAsia="MingLiU_HKSCS" w:hAnsi="MingLiU_HKSCS" w:cs="Calibri" w:hint="eastAsia"/>
                <w:kern w:val="0"/>
                <w:sz w:val="20"/>
                <w:szCs w:val="20"/>
              </w:rPr>
              <w:t>.</w:t>
            </w:r>
            <w:r w:rsidRPr="00A4173F">
              <w:rPr>
                <w:rFonts w:ascii="Calibri" w:eastAsia="宋体" w:hAnsi="Calibri" w:cs="Calibri"/>
                <w:kern w:val="0"/>
                <w:sz w:val="20"/>
                <w:szCs w:val="20"/>
              </w:rPr>
              <w:t>6</w:t>
            </w:r>
          </w:p>
        </w:tc>
        <w:tc>
          <w:tcPr>
            <w:tcW w:w="12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4EF5743"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81</w:t>
            </w:r>
            <w:r w:rsidRPr="00A4173F">
              <w:rPr>
                <w:rFonts w:ascii="MingLiU_HKSCS" w:eastAsia="MingLiU_HKSCS" w:hAnsi="MingLiU_HKSCS" w:cs="Calibri" w:hint="eastAsia"/>
                <w:kern w:val="0"/>
                <w:sz w:val="20"/>
                <w:szCs w:val="20"/>
              </w:rPr>
              <w:t>.</w:t>
            </w:r>
            <w:r w:rsidRPr="00A4173F">
              <w:rPr>
                <w:rFonts w:ascii="Calibri" w:eastAsia="宋体" w:hAnsi="Calibri" w:cs="Calibri"/>
                <w:kern w:val="0"/>
                <w:sz w:val="20"/>
                <w:szCs w:val="20"/>
              </w:rPr>
              <w:t>6</w:t>
            </w:r>
          </w:p>
        </w:tc>
        <w:tc>
          <w:tcPr>
            <w:tcW w:w="11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CF35BE3"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w:t>
            </w:r>
          </w:p>
        </w:tc>
      </w:tr>
      <w:tr w:rsidR="00A4173F" w:rsidRPr="00A4173F" w14:paraId="7549225B" w14:textId="77777777" w:rsidTr="00A4173F">
        <w:trPr>
          <w:jc w:val="center"/>
        </w:trPr>
        <w:tc>
          <w:tcPr>
            <w:tcW w:w="534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BAD8B91" w14:textId="77777777" w:rsidR="00A4173F" w:rsidRPr="00A4173F" w:rsidRDefault="00A4173F" w:rsidP="00A4173F">
            <w:pPr>
              <w:widowControl/>
              <w:ind w:firstLine="400"/>
              <w:rPr>
                <w:rFonts w:ascii="Calibri" w:eastAsia="宋体" w:hAnsi="Calibri" w:cs="Calibri"/>
                <w:kern w:val="0"/>
                <w:szCs w:val="21"/>
              </w:rPr>
            </w:pPr>
            <w:r w:rsidRPr="00A4173F">
              <w:rPr>
                <w:rFonts w:ascii="宋体" w:eastAsia="宋体" w:hAnsi="宋体" w:cs="Calibri" w:hint="eastAsia"/>
                <w:kern w:val="0"/>
                <w:sz w:val="20"/>
                <w:szCs w:val="20"/>
              </w:rPr>
              <w:t>经常参加体育锻炼人数（亿人）</w:t>
            </w:r>
            <w:r w:rsidRPr="00A4173F">
              <w:rPr>
                <w:rFonts w:ascii="Calibri" w:eastAsia="宋体" w:hAnsi="Calibri" w:cs="Calibri"/>
                <w:kern w:val="0"/>
                <w:sz w:val="20"/>
                <w:szCs w:val="20"/>
                <w:vertAlign w:val="superscript"/>
              </w:rPr>
              <w:t>8</w:t>
            </w:r>
          </w:p>
        </w:tc>
        <w:tc>
          <w:tcPr>
            <w:tcW w:w="127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BCFF7DE"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3</w:t>
            </w:r>
            <w:r w:rsidRPr="00A4173F">
              <w:rPr>
                <w:rFonts w:ascii="MingLiU_HKSCS" w:eastAsia="MingLiU_HKSCS" w:hAnsi="MingLiU_HKSCS" w:cs="Calibri" w:hint="eastAsia"/>
                <w:kern w:val="0"/>
                <w:sz w:val="20"/>
                <w:szCs w:val="20"/>
              </w:rPr>
              <w:t>.</w:t>
            </w:r>
            <w:r w:rsidRPr="00A4173F">
              <w:rPr>
                <w:rFonts w:ascii="Calibri" w:eastAsia="宋体" w:hAnsi="Calibri" w:cs="Calibri"/>
                <w:kern w:val="0"/>
                <w:sz w:val="20"/>
                <w:szCs w:val="20"/>
              </w:rPr>
              <w:t>64</w:t>
            </w:r>
          </w:p>
        </w:tc>
        <w:tc>
          <w:tcPr>
            <w:tcW w:w="12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464D059"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4</w:t>
            </w:r>
            <w:r w:rsidRPr="00A4173F">
              <w:rPr>
                <w:rFonts w:ascii="MingLiU_HKSCS" w:eastAsia="MingLiU_HKSCS" w:hAnsi="MingLiU_HKSCS" w:cs="Calibri" w:hint="eastAsia"/>
                <w:kern w:val="0"/>
                <w:sz w:val="20"/>
                <w:szCs w:val="20"/>
              </w:rPr>
              <w:t>.</w:t>
            </w:r>
            <w:r w:rsidRPr="00A4173F">
              <w:rPr>
                <w:rFonts w:ascii="Calibri" w:eastAsia="宋体" w:hAnsi="Calibri" w:cs="Calibri"/>
                <w:kern w:val="0"/>
                <w:sz w:val="20"/>
                <w:szCs w:val="20"/>
              </w:rPr>
              <w:t>35</w:t>
            </w:r>
          </w:p>
        </w:tc>
        <w:tc>
          <w:tcPr>
            <w:tcW w:w="11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A99B1DB"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w:t>
            </w:r>
          </w:p>
        </w:tc>
      </w:tr>
      <w:tr w:rsidR="00A4173F" w:rsidRPr="00A4173F" w14:paraId="57A765AD" w14:textId="77777777" w:rsidTr="00A4173F">
        <w:trPr>
          <w:jc w:val="center"/>
        </w:trPr>
        <w:tc>
          <w:tcPr>
            <w:tcW w:w="9072" w:type="dxa"/>
            <w:gridSpan w:val="4"/>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1B7EA62" w14:textId="77777777" w:rsidR="00A4173F" w:rsidRPr="00A4173F" w:rsidRDefault="00A4173F" w:rsidP="00A4173F">
            <w:pPr>
              <w:widowControl/>
              <w:rPr>
                <w:rFonts w:ascii="Calibri" w:eastAsia="宋体" w:hAnsi="Calibri" w:cs="Calibri"/>
                <w:kern w:val="0"/>
                <w:szCs w:val="21"/>
              </w:rPr>
            </w:pPr>
            <w:r w:rsidRPr="00A4173F">
              <w:rPr>
                <w:rFonts w:ascii="楷体" w:eastAsia="楷体" w:hAnsi="楷体" w:cs="Calibri" w:hint="eastAsia"/>
                <w:kern w:val="0"/>
                <w:sz w:val="20"/>
                <w:szCs w:val="20"/>
              </w:rPr>
              <w:t>残疾人基本公共服务</w:t>
            </w:r>
          </w:p>
        </w:tc>
      </w:tr>
      <w:tr w:rsidR="00A4173F" w:rsidRPr="00A4173F" w14:paraId="7C594FC5" w14:textId="77777777" w:rsidTr="00A4173F">
        <w:trPr>
          <w:jc w:val="center"/>
        </w:trPr>
        <w:tc>
          <w:tcPr>
            <w:tcW w:w="534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4BF480E7" w14:textId="77777777" w:rsidR="00A4173F" w:rsidRPr="00A4173F" w:rsidRDefault="00A4173F" w:rsidP="00A4173F">
            <w:pPr>
              <w:widowControl/>
              <w:ind w:firstLine="400"/>
              <w:rPr>
                <w:rFonts w:ascii="Calibri" w:eastAsia="宋体" w:hAnsi="Calibri" w:cs="Calibri"/>
                <w:kern w:val="0"/>
                <w:szCs w:val="21"/>
              </w:rPr>
            </w:pPr>
            <w:r w:rsidRPr="00A4173F">
              <w:rPr>
                <w:rFonts w:ascii="宋体" w:eastAsia="宋体" w:hAnsi="宋体" w:cs="Calibri" w:hint="eastAsia"/>
                <w:kern w:val="0"/>
                <w:sz w:val="20"/>
                <w:szCs w:val="20"/>
              </w:rPr>
              <w:t>困难残疾人生活补贴和重度残疾人护理补贴覆盖率（</w:t>
            </w:r>
            <w:r w:rsidRPr="00A4173F">
              <w:rPr>
                <w:rFonts w:ascii="Calibri" w:eastAsia="宋体" w:hAnsi="Calibri" w:cs="Calibri"/>
                <w:kern w:val="0"/>
                <w:sz w:val="20"/>
                <w:szCs w:val="20"/>
              </w:rPr>
              <w:t>%</w:t>
            </w:r>
            <w:r w:rsidRPr="00A4173F">
              <w:rPr>
                <w:rFonts w:ascii="宋体" w:eastAsia="宋体" w:hAnsi="宋体" w:cs="Calibri" w:hint="eastAsia"/>
                <w:kern w:val="0"/>
                <w:sz w:val="20"/>
                <w:szCs w:val="20"/>
              </w:rPr>
              <w:t>）</w:t>
            </w:r>
            <w:r w:rsidRPr="00A4173F">
              <w:rPr>
                <w:rFonts w:ascii="Calibri" w:eastAsia="宋体" w:hAnsi="Calibri" w:cs="Calibri"/>
                <w:kern w:val="0"/>
                <w:sz w:val="20"/>
                <w:szCs w:val="20"/>
                <w:vertAlign w:val="superscript"/>
              </w:rPr>
              <w:t>9</w:t>
            </w:r>
          </w:p>
        </w:tc>
        <w:tc>
          <w:tcPr>
            <w:tcW w:w="127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E01FCB3" w14:textId="77777777" w:rsidR="00A4173F" w:rsidRPr="00A4173F" w:rsidRDefault="00A4173F" w:rsidP="00A4173F">
            <w:pPr>
              <w:widowControl/>
              <w:jc w:val="center"/>
              <w:rPr>
                <w:rFonts w:ascii="Calibri" w:eastAsia="宋体" w:hAnsi="Calibri" w:cs="Calibri"/>
                <w:kern w:val="0"/>
                <w:szCs w:val="21"/>
              </w:rPr>
            </w:pPr>
            <w:r w:rsidRPr="00A4173F">
              <w:rPr>
                <w:rFonts w:ascii="宋体" w:eastAsia="宋体" w:hAnsi="宋体" w:cs="Calibri" w:hint="eastAsia"/>
                <w:kern w:val="0"/>
                <w:sz w:val="20"/>
                <w:szCs w:val="20"/>
              </w:rPr>
              <w:t>–</w:t>
            </w:r>
          </w:p>
        </w:tc>
        <w:tc>
          <w:tcPr>
            <w:tcW w:w="12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D48569D" w14:textId="77777777" w:rsidR="00A4173F" w:rsidRPr="00A4173F" w:rsidRDefault="00A4173F" w:rsidP="00A4173F">
            <w:pPr>
              <w:widowControl/>
              <w:jc w:val="center"/>
              <w:rPr>
                <w:rFonts w:ascii="Calibri" w:eastAsia="宋体" w:hAnsi="Calibri" w:cs="Calibri"/>
                <w:kern w:val="0"/>
                <w:szCs w:val="21"/>
              </w:rPr>
            </w:pPr>
            <w:r w:rsidRPr="00A4173F">
              <w:rPr>
                <w:rFonts w:ascii="宋体" w:eastAsia="宋体" w:hAnsi="宋体" w:cs="Calibri" w:hint="eastAsia"/>
                <w:kern w:val="0"/>
                <w:sz w:val="20"/>
                <w:szCs w:val="20"/>
              </w:rPr>
              <w:t>＞</w:t>
            </w:r>
            <w:r w:rsidRPr="00A4173F">
              <w:rPr>
                <w:rFonts w:ascii="Calibri" w:eastAsia="宋体" w:hAnsi="Calibri" w:cs="Calibri"/>
                <w:kern w:val="0"/>
                <w:sz w:val="20"/>
                <w:szCs w:val="20"/>
              </w:rPr>
              <w:t>95</w:t>
            </w:r>
          </w:p>
        </w:tc>
        <w:tc>
          <w:tcPr>
            <w:tcW w:w="11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B2F9AFA"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w:t>
            </w:r>
          </w:p>
        </w:tc>
      </w:tr>
      <w:tr w:rsidR="00A4173F" w:rsidRPr="00A4173F" w14:paraId="4204D44B" w14:textId="77777777" w:rsidTr="00A4173F">
        <w:trPr>
          <w:jc w:val="center"/>
        </w:trPr>
        <w:tc>
          <w:tcPr>
            <w:tcW w:w="534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9562870" w14:textId="77777777" w:rsidR="00A4173F" w:rsidRPr="00A4173F" w:rsidRDefault="00A4173F" w:rsidP="00A4173F">
            <w:pPr>
              <w:widowControl/>
              <w:ind w:firstLine="400"/>
              <w:rPr>
                <w:rFonts w:ascii="Calibri" w:eastAsia="宋体" w:hAnsi="Calibri" w:cs="Calibri"/>
                <w:kern w:val="0"/>
                <w:szCs w:val="21"/>
              </w:rPr>
            </w:pPr>
            <w:r w:rsidRPr="00A4173F">
              <w:rPr>
                <w:rFonts w:ascii="宋体" w:eastAsia="宋体" w:hAnsi="宋体" w:cs="Calibri" w:hint="eastAsia"/>
                <w:kern w:val="0"/>
                <w:sz w:val="20"/>
                <w:szCs w:val="20"/>
              </w:rPr>
              <w:t>残疾人基本康复服务覆盖率（</w:t>
            </w:r>
            <w:r w:rsidRPr="00A4173F">
              <w:rPr>
                <w:rFonts w:ascii="Calibri" w:eastAsia="宋体" w:hAnsi="Calibri" w:cs="Calibri"/>
                <w:kern w:val="0"/>
                <w:sz w:val="20"/>
                <w:szCs w:val="20"/>
              </w:rPr>
              <w:t>%</w:t>
            </w:r>
            <w:r w:rsidRPr="00A4173F">
              <w:rPr>
                <w:rFonts w:ascii="宋体" w:eastAsia="宋体" w:hAnsi="宋体" w:cs="Calibri" w:hint="eastAsia"/>
                <w:kern w:val="0"/>
                <w:sz w:val="20"/>
                <w:szCs w:val="20"/>
              </w:rPr>
              <w:t>）</w:t>
            </w:r>
            <w:r w:rsidRPr="00A4173F">
              <w:rPr>
                <w:rFonts w:ascii="Calibri" w:eastAsia="宋体" w:hAnsi="Calibri" w:cs="Calibri"/>
                <w:kern w:val="0"/>
                <w:sz w:val="20"/>
                <w:szCs w:val="20"/>
                <w:vertAlign w:val="superscript"/>
              </w:rPr>
              <w:t>10</w:t>
            </w:r>
          </w:p>
        </w:tc>
        <w:tc>
          <w:tcPr>
            <w:tcW w:w="127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95A0B82"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w:t>
            </w:r>
          </w:p>
        </w:tc>
        <w:tc>
          <w:tcPr>
            <w:tcW w:w="12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E784442"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80</w:t>
            </w:r>
          </w:p>
        </w:tc>
        <w:tc>
          <w:tcPr>
            <w:tcW w:w="11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6DF5D24"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w:t>
            </w:r>
          </w:p>
        </w:tc>
      </w:tr>
    </w:tbl>
    <w:p w14:paraId="4E510D26" w14:textId="77777777" w:rsidR="00A4173F" w:rsidRPr="00A4173F" w:rsidRDefault="00A4173F" w:rsidP="00A4173F">
      <w:pPr>
        <w:widowControl/>
        <w:shd w:val="clear" w:color="auto" w:fill="FFFFFF"/>
        <w:rPr>
          <w:rFonts w:ascii="Calibri" w:eastAsia="宋体" w:hAnsi="Calibri" w:cs="Calibri"/>
          <w:color w:val="333333"/>
          <w:kern w:val="0"/>
          <w:szCs w:val="21"/>
        </w:rPr>
      </w:pPr>
      <w:r w:rsidRPr="00A4173F">
        <w:rPr>
          <w:rFonts w:ascii="Calibri" w:eastAsia="宋体" w:hAnsi="Calibri" w:cs="Calibri"/>
          <w:color w:val="333333"/>
          <w:kern w:val="0"/>
          <w:szCs w:val="21"/>
        </w:rPr>
        <w:t> </w:t>
      </w:r>
    </w:p>
    <w:p w14:paraId="167244B9" w14:textId="77777777" w:rsidR="00A4173F" w:rsidRPr="00A4173F" w:rsidRDefault="00A4173F" w:rsidP="00A4173F">
      <w:pPr>
        <w:widowControl/>
        <w:jc w:val="left"/>
        <w:rPr>
          <w:rFonts w:ascii="宋体" w:eastAsia="宋体" w:hAnsi="宋体" w:cs="宋体"/>
          <w:kern w:val="0"/>
          <w:sz w:val="24"/>
          <w:szCs w:val="24"/>
        </w:rPr>
      </w:pPr>
      <w:r w:rsidRPr="00A4173F">
        <w:rPr>
          <w:rFonts w:ascii="宋体" w:eastAsia="宋体" w:hAnsi="宋体" w:cs="宋体" w:hint="eastAsia"/>
          <w:color w:val="333333"/>
          <w:kern w:val="0"/>
          <w:sz w:val="20"/>
          <w:szCs w:val="20"/>
          <w:shd w:val="clear" w:color="auto" w:fill="FFFFFF"/>
        </w:rPr>
        <w:t>注：1.指通过省级评估、国家认定程序认定的义务教育均衡发展县（市、区）占全国所有县（市、区）的比例。 </w:t>
      </w:r>
      <w:r w:rsidRPr="00A4173F">
        <w:rPr>
          <w:rFonts w:ascii="宋体" w:eastAsia="宋体" w:hAnsi="宋体" w:cs="宋体" w:hint="eastAsia"/>
          <w:color w:val="333333"/>
          <w:kern w:val="0"/>
          <w:sz w:val="24"/>
          <w:szCs w:val="24"/>
        </w:rPr>
        <w:br/>
      </w:r>
      <w:r w:rsidRPr="00A4173F">
        <w:rPr>
          <w:rFonts w:ascii="宋体" w:eastAsia="宋体" w:hAnsi="宋体" w:cs="宋体" w:hint="eastAsia"/>
          <w:color w:val="333333"/>
          <w:kern w:val="0"/>
          <w:sz w:val="20"/>
          <w:szCs w:val="20"/>
          <w:shd w:val="clear" w:color="auto" w:fill="FFFFFF"/>
        </w:rPr>
        <w:t xml:space="preserve">　　2.指城镇累计新就业人数减去累计自然减员人数。其中城镇累计新就业人数是指报告期内城镇累计新就业的城镇各类单位、私营企业和个体经济组织、社区公益性岗位就业人员和各种灵活形式就业人员的总和；累计自然减员人数是指报告期内因退休、伤亡等自然原因造成的城镇累计减少的就业人员数。 </w:t>
      </w:r>
      <w:r w:rsidRPr="00A4173F">
        <w:rPr>
          <w:rFonts w:ascii="宋体" w:eastAsia="宋体" w:hAnsi="宋体" w:cs="宋体" w:hint="eastAsia"/>
          <w:color w:val="333333"/>
          <w:kern w:val="0"/>
          <w:sz w:val="24"/>
          <w:szCs w:val="24"/>
        </w:rPr>
        <w:br/>
      </w:r>
      <w:r w:rsidRPr="00A4173F">
        <w:rPr>
          <w:rFonts w:ascii="宋体" w:eastAsia="宋体" w:hAnsi="宋体" w:cs="宋体" w:hint="eastAsia"/>
          <w:color w:val="333333"/>
          <w:kern w:val="0"/>
          <w:sz w:val="20"/>
          <w:szCs w:val="20"/>
          <w:shd w:val="clear" w:color="auto" w:fill="FFFFFF"/>
        </w:rPr>
        <w:t xml:space="preserve">　　3.指按照国家有关法律和社会保险政策规定，实际参加基本养老保险的人数与法定应参加基本养老保险的人数之比。 </w:t>
      </w:r>
      <w:r w:rsidRPr="00A4173F">
        <w:rPr>
          <w:rFonts w:ascii="宋体" w:eastAsia="宋体" w:hAnsi="宋体" w:cs="宋体" w:hint="eastAsia"/>
          <w:color w:val="333333"/>
          <w:kern w:val="0"/>
          <w:sz w:val="24"/>
          <w:szCs w:val="24"/>
        </w:rPr>
        <w:br/>
      </w:r>
      <w:r w:rsidRPr="00A4173F">
        <w:rPr>
          <w:rFonts w:ascii="宋体" w:eastAsia="宋体" w:hAnsi="宋体" w:cs="宋体" w:hint="eastAsia"/>
          <w:color w:val="333333"/>
          <w:kern w:val="0"/>
          <w:sz w:val="20"/>
          <w:szCs w:val="20"/>
          <w:shd w:val="clear" w:color="auto" w:fill="FFFFFF"/>
        </w:rPr>
        <w:t xml:space="preserve">　　4.指按照国家有关法律和社会保险政策规定，实际参加基本医疗保险的人数与法定应参加基本医疗保险的人数之比。 </w:t>
      </w:r>
      <w:r w:rsidRPr="00A4173F">
        <w:rPr>
          <w:rFonts w:ascii="宋体" w:eastAsia="宋体" w:hAnsi="宋体" w:cs="宋体" w:hint="eastAsia"/>
          <w:color w:val="333333"/>
          <w:kern w:val="0"/>
          <w:sz w:val="24"/>
          <w:szCs w:val="24"/>
        </w:rPr>
        <w:br/>
      </w:r>
      <w:r w:rsidRPr="00A4173F">
        <w:rPr>
          <w:rFonts w:ascii="宋体" w:eastAsia="宋体" w:hAnsi="宋体" w:cs="宋体" w:hint="eastAsia"/>
          <w:color w:val="333333"/>
          <w:kern w:val="0"/>
          <w:sz w:val="20"/>
          <w:szCs w:val="20"/>
          <w:shd w:val="clear" w:color="auto" w:fill="FFFFFF"/>
        </w:rPr>
        <w:t xml:space="preserve">　　5.指在机构集中供养的生活不能自理特困人员与生活不能自理特困人员总数之比。 </w:t>
      </w:r>
      <w:r w:rsidRPr="00A4173F">
        <w:rPr>
          <w:rFonts w:ascii="宋体" w:eastAsia="宋体" w:hAnsi="宋体" w:cs="宋体" w:hint="eastAsia"/>
          <w:color w:val="333333"/>
          <w:kern w:val="0"/>
          <w:sz w:val="24"/>
          <w:szCs w:val="24"/>
        </w:rPr>
        <w:br/>
      </w:r>
      <w:r w:rsidRPr="00A4173F">
        <w:rPr>
          <w:rFonts w:ascii="宋体" w:eastAsia="宋体" w:hAnsi="宋体" w:cs="宋体" w:hint="eastAsia"/>
          <w:color w:val="333333"/>
          <w:kern w:val="0"/>
          <w:sz w:val="20"/>
          <w:szCs w:val="20"/>
          <w:shd w:val="clear" w:color="auto" w:fill="FFFFFF"/>
        </w:rPr>
        <w:t xml:space="preserve">　　6.指在对象区内能接收到中央、省（区、市）、市（地、州）、县（市、区）广播、电视传输机构以无线、有线、卫星等方式传输的广播、电视节目信号的人口数</w:t>
      </w:r>
      <w:proofErr w:type="gramStart"/>
      <w:r w:rsidRPr="00A4173F">
        <w:rPr>
          <w:rFonts w:ascii="宋体" w:eastAsia="宋体" w:hAnsi="宋体" w:cs="宋体" w:hint="eastAsia"/>
          <w:color w:val="333333"/>
          <w:kern w:val="0"/>
          <w:sz w:val="20"/>
          <w:szCs w:val="20"/>
          <w:shd w:val="clear" w:color="auto" w:fill="FFFFFF"/>
        </w:rPr>
        <w:t>占对象</w:t>
      </w:r>
      <w:proofErr w:type="gramEnd"/>
      <w:r w:rsidRPr="00A4173F">
        <w:rPr>
          <w:rFonts w:ascii="宋体" w:eastAsia="宋体" w:hAnsi="宋体" w:cs="宋体" w:hint="eastAsia"/>
          <w:color w:val="333333"/>
          <w:kern w:val="0"/>
          <w:sz w:val="20"/>
          <w:szCs w:val="20"/>
          <w:shd w:val="clear" w:color="auto" w:fill="FFFFFF"/>
        </w:rPr>
        <w:t>区总人口数的比重。 </w:t>
      </w:r>
      <w:r w:rsidRPr="00A4173F">
        <w:rPr>
          <w:rFonts w:ascii="宋体" w:eastAsia="宋体" w:hAnsi="宋体" w:cs="宋体" w:hint="eastAsia"/>
          <w:color w:val="333333"/>
          <w:kern w:val="0"/>
          <w:sz w:val="24"/>
          <w:szCs w:val="24"/>
        </w:rPr>
        <w:br/>
      </w:r>
      <w:r w:rsidRPr="00A4173F">
        <w:rPr>
          <w:rFonts w:ascii="宋体" w:eastAsia="宋体" w:hAnsi="宋体" w:cs="宋体" w:hint="eastAsia"/>
          <w:color w:val="333333"/>
          <w:kern w:val="0"/>
          <w:sz w:val="20"/>
          <w:szCs w:val="20"/>
          <w:shd w:val="clear" w:color="auto" w:fill="FFFFFF"/>
        </w:rPr>
        <w:t xml:space="preserve">　　7.</w:t>
      </w:r>
      <w:proofErr w:type="gramStart"/>
      <w:r w:rsidRPr="00A4173F">
        <w:rPr>
          <w:rFonts w:ascii="宋体" w:eastAsia="宋体" w:hAnsi="宋体" w:cs="宋体" w:hint="eastAsia"/>
          <w:color w:val="333333"/>
          <w:kern w:val="0"/>
          <w:sz w:val="20"/>
          <w:szCs w:val="20"/>
          <w:shd w:val="clear" w:color="auto" w:fill="FFFFFF"/>
        </w:rPr>
        <w:t>指全国</w:t>
      </w:r>
      <w:proofErr w:type="gramEnd"/>
      <w:r w:rsidRPr="00A4173F">
        <w:rPr>
          <w:rFonts w:ascii="宋体" w:eastAsia="宋体" w:hAnsi="宋体" w:cs="宋体" w:hint="eastAsia"/>
          <w:color w:val="333333"/>
          <w:kern w:val="0"/>
          <w:sz w:val="20"/>
          <w:szCs w:val="20"/>
          <w:shd w:val="clear" w:color="auto" w:fill="FFFFFF"/>
        </w:rPr>
        <w:t>每年有阅读行为（包括阅读书报刊物和数字出版物、手机媒体等各类读物）的人数与总人口数的比例。 </w:t>
      </w:r>
      <w:r w:rsidRPr="00A4173F">
        <w:rPr>
          <w:rFonts w:ascii="宋体" w:eastAsia="宋体" w:hAnsi="宋体" w:cs="宋体" w:hint="eastAsia"/>
          <w:color w:val="333333"/>
          <w:kern w:val="0"/>
          <w:sz w:val="24"/>
          <w:szCs w:val="24"/>
        </w:rPr>
        <w:br/>
      </w:r>
      <w:r w:rsidRPr="00A4173F">
        <w:rPr>
          <w:rFonts w:ascii="宋体" w:eastAsia="宋体" w:hAnsi="宋体" w:cs="宋体" w:hint="eastAsia"/>
          <w:color w:val="333333"/>
          <w:kern w:val="0"/>
          <w:sz w:val="20"/>
          <w:szCs w:val="20"/>
          <w:shd w:val="clear" w:color="auto" w:fill="FFFFFF"/>
        </w:rPr>
        <w:t xml:space="preserve">　　8.指每周参加体育锻炼3次及以上、每次体育锻炼持续时间30分钟及以上、每次体育锻炼的运动强度达到中等及以上的人数。 </w:t>
      </w:r>
      <w:r w:rsidRPr="00A4173F">
        <w:rPr>
          <w:rFonts w:ascii="宋体" w:eastAsia="宋体" w:hAnsi="宋体" w:cs="宋体" w:hint="eastAsia"/>
          <w:color w:val="333333"/>
          <w:kern w:val="0"/>
          <w:sz w:val="24"/>
          <w:szCs w:val="24"/>
        </w:rPr>
        <w:br/>
      </w:r>
      <w:r w:rsidRPr="00A4173F">
        <w:rPr>
          <w:rFonts w:ascii="宋体" w:eastAsia="宋体" w:hAnsi="宋体" w:cs="宋体" w:hint="eastAsia"/>
          <w:color w:val="333333"/>
          <w:kern w:val="0"/>
          <w:sz w:val="20"/>
          <w:szCs w:val="20"/>
          <w:shd w:val="clear" w:color="auto" w:fill="FFFFFF"/>
        </w:rPr>
        <w:t xml:space="preserve">　　9.</w:t>
      </w:r>
      <w:proofErr w:type="gramStart"/>
      <w:r w:rsidRPr="00A4173F">
        <w:rPr>
          <w:rFonts w:ascii="宋体" w:eastAsia="宋体" w:hAnsi="宋体" w:cs="宋体" w:hint="eastAsia"/>
          <w:color w:val="333333"/>
          <w:kern w:val="0"/>
          <w:sz w:val="20"/>
          <w:szCs w:val="20"/>
          <w:shd w:val="clear" w:color="auto" w:fill="FFFFFF"/>
        </w:rPr>
        <w:t>指困难</w:t>
      </w:r>
      <w:proofErr w:type="gramEnd"/>
      <w:r w:rsidRPr="00A4173F">
        <w:rPr>
          <w:rFonts w:ascii="宋体" w:eastAsia="宋体" w:hAnsi="宋体" w:cs="宋体" w:hint="eastAsia"/>
          <w:color w:val="333333"/>
          <w:kern w:val="0"/>
          <w:sz w:val="20"/>
          <w:szCs w:val="20"/>
          <w:shd w:val="clear" w:color="auto" w:fill="FFFFFF"/>
        </w:rPr>
        <w:t>残疾人享受生活补贴和重度残疾人享受护理补贴的人数达到应享受补贴人数的比例。 </w:t>
      </w:r>
      <w:r w:rsidRPr="00A4173F">
        <w:rPr>
          <w:rFonts w:ascii="宋体" w:eastAsia="宋体" w:hAnsi="宋体" w:cs="宋体" w:hint="eastAsia"/>
          <w:color w:val="333333"/>
          <w:kern w:val="0"/>
          <w:sz w:val="24"/>
          <w:szCs w:val="24"/>
        </w:rPr>
        <w:br/>
      </w:r>
      <w:r w:rsidRPr="00A4173F">
        <w:rPr>
          <w:rFonts w:ascii="宋体" w:eastAsia="宋体" w:hAnsi="宋体" w:cs="宋体" w:hint="eastAsia"/>
          <w:color w:val="333333"/>
          <w:kern w:val="0"/>
          <w:sz w:val="20"/>
          <w:szCs w:val="20"/>
          <w:shd w:val="clear" w:color="auto" w:fill="FFFFFF"/>
        </w:rPr>
        <w:t xml:space="preserve">　　10.指有康复需求的残疾儿童和持证残疾人接受康复评估、手术、药物、功能训练、辅具适配等基本康复服务的比例。</w:t>
      </w:r>
    </w:p>
    <w:p w14:paraId="38C31F7C" w14:textId="77777777" w:rsidR="00A4173F" w:rsidRPr="00A4173F" w:rsidRDefault="00A4173F" w:rsidP="00A4173F">
      <w:pPr>
        <w:widowControl/>
        <w:shd w:val="clear" w:color="auto" w:fill="FFFFFF"/>
        <w:ind w:firstLine="480"/>
        <w:rPr>
          <w:rFonts w:ascii="宋体" w:eastAsia="宋体" w:hAnsi="宋体" w:cs="宋体"/>
          <w:color w:val="333333"/>
          <w:kern w:val="0"/>
          <w:sz w:val="24"/>
          <w:szCs w:val="24"/>
        </w:rPr>
      </w:pPr>
    </w:p>
    <w:p w14:paraId="309BAD51" w14:textId="77777777" w:rsidR="00A4173F" w:rsidRPr="00A4173F" w:rsidRDefault="00A4173F" w:rsidP="00A4173F">
      <w:pPr>
        <w:widowControl/>
        <w:shd w:val="clear" w:color="auto" w:fill="FFFFFF"/>
        <w:jc w:val="center"/>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第三章　国家基本公共服务制度</w:t>
      </w:r>
    </w:p>
    <w:p w14:paraId="5F54CB06"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p>
    <w:p w14:paraId="52FD93C6" w14:textId="77777777" w:rsidR="00A4173F" w:rsidRPr="00A4173F" w:rsidRDefault="00A4173F" w:rsidP="00A4173F">
      <w:pPr>
        <w:widowControl/>
        <w:shd w:val="clear" w:color="auto" w:fill="FFFFFF"/>
        <w:jc w:val="center"/>
        <w:rPr>
          <w:rFonts w:ascii="宋体" w:eastAsia="宋体" w:hAnsi="宋体" w:cs="宋体" w:hint="eastAsia"/>
          <w:color w:val="333333"/>
          <w:kern w:val="0"/>
          <w:sz w:val="24"/>
          <w:szCs w:val="24"/>
        </w:rPr>
      </w:pPr>
      <w:r w:rsidRPr="00A4173F">
        <w:rPr>
          <w:rFonts w:ascii="宋体" w:eastAsia="宋体" w:hAnsi="宋体" w:cs="宋体" w:hint="eastAsia"/>
          <w:b/>
          <w:bCs/>
          <w:color w:val="333333"/>
          <w:kern w:val="0"/>
          <w:sz w:val="24"/>
          <w:szCs w:val="24"/>
        </w:rPr>
        <w:t>第一节　制度框架</w:t>
      </w:r>
    </w:p>
    <w:p w14:paraId="651AF0AA"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p>
    <w:p w14:paraId="558F8C83"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国家基本公共服务制度紧扣以人为本，围绕从出生到死亡各个阶段和不同领域，以涵盖教育、劳动就业创业、社会保险、医疗卫生、社会服务、住房保障、文化体育等领域的基本公共服务清单为核心，以促进城乡、区域、人群基本公共服务均等化为主线，以各领域重点任务、保障措施为依托，以统筹协调、财力保障、人才建设、多元供给、监督评估等五大实施机制为支撑，是政府保障全民基本生存发展需求的制度性安排。</w:t>
      </w:r>
    </w:p>
    <w:p w14:paraId="7F0E66DC"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p>
    <w:p w14:paraId="668D0DFD" w14:textId="77777777" w:rsidR="00A4173F" w:rsidRPr="00A4173F" w:rsidRDefault="00A4173F" w:rsidP="00A4173F">
      <w:pPr>
        <w:widowControl/>
        <w:shd w:val="clear" w:color="auto" w:fill="FFFFFF"/>
        <w:jc w:val="center"/>
        <w:rPr>
          <w:rFonts w:ascii="宋体" w:eastAsia="宋体" w:hAnsi="宋体" w:cs="宋体" w:hint="eastAsia"/>
          <w:color w:val="333333"/>
          <w:kern w:val="0"/>
          <w:sz w:val="24"/>
          <w:szCs w:val="24"/>
        </w:rPr>
      </w:pPr>
      <w:r w:rsidRPr="00A4173F">
        <w:rPr>
          <w:rFonts w:ascii="宋体" w:eastAsia="宋体" w:hAnsi="宋体" w:cs="宋体" w:hint="eastAsia"/>
          <w:b/>
          <w:bCs/>
          <w:color w:val="333333"/>
          <w:kern w:val="0"/>
          <w:sz w:val="24"/>
          <w:szCs w:val="24"/>
        </w:rPr>
        <w:t>国家基本公共服务制度框架</w:t>
      </w:r>
    </w:p>
    <w:p w14:paraId="4C5E9DB8" w14:textId="77777777" w:rsidR="00A4173F" w:rsidRPr="00A4173F" w:rsidRDefault="00A4173F" w:rsidP="00A4173F">
      <w:pPr>
        <w:widowControl/>
        <w:shd w:val="clear" w:color="auto" w:fill="FFFFFF"/>
        <w:jc w:val="center"/>
        <w:rPr>
          <w:rFonts w:ascii="宋体" w:eastAsia="宋体" w:hAnsi="宋体" w:cs="宋体" w:hint="eastAsia"/>
          <w:color w:val="333333"/>
          <w:kern w:val="0"/>
          <w:sz w:val="24"/>
          <w:szCs w:val="24"/>
        </w:rPr>
      </w:pPr>
      <w:r w:rsidRPr="00A4173F">
        <w:rPr>
          <w:rFonts w:ascii="宋体" w:eastAsia="宋体" w:hAnsi="宋体" w:cs="宋体"/>
          <w:noProof/>
          <w:color w:val="333333"/>
          <w:kern w:val="0"/>
          <w:sz w:val="24"/>
          <w:szCs w:val="24"/>
        </w:rPr>
        <w:drawing>
          <wp:inline distT="0" distB="0" distL="0" distR="0" wp14:anchorId="4841C778" wp14:editId="1E8E174B">
            <wp:extent cx="6000750" cy="3124200"/>
            <wp:effectExtent l="0" t="0" r="0" b="0"/>
            <wp:docPr id="1" name="图片 1" descr="http://www.gov.cn/zhengce/content/2017-03/01/5172013/images/2a47a92f9e6844f691110c9a82fa33a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ov.cn/zhengce/content/2017-03/01/5172013/images/2a47a92f9e6844f691110c9a82fa33af.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00750" cy="3124200"/>
                    </a:xfrm>
                    <a:prstGeom prst="rect">
                      <a:avLst/>
                    </a:prstGeom>
                    <a:noFill/>
                    <a:ln>
                      <a:noFill/>
                    </a:ln>
                  </pic:spPr>
                </pic:pic>
              </a:graphicData>
            </a:graphic>
          </wp:inline>
        </w:drawing>
      </w:r>
    </w:p>
    <w:p w14:paraId="64D56A84"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p>
    <w:p w14:paraId="6A643F83" w14:textId="77777777" w:rsidR="00A4173F" w:rsidRPr="00A4173F" w:rsidRDefault="00A4173F" w:rsidP="00A4173F">
      <w:pPr>
        <w:widowControl/>
        <w:shd w:val="clear" w:color="auto" w:fill="FFFFFF"/>
        <w:jc w:val="center"/>
        <w:rPr>
          <w:rFonts w:ascii="宋体" w:eastAsia="宋体" w:hAnsi="宋体" w:cs="宋体" w:hint="eastAsia"/>
          <w:color w:val="333333"/>
          <w:kern w:val="0"/>
          <w:sz w:val="24"/>
          <w:szCs w:val="24"/>
        </w:rPr>
      </w:pPr>
      <w:r w:rsidRPr="00A4173F">
        <w:rPr>
          <w:rFonts w:ascii="宋体" w:eastAsia="宋体" w:hAnsi="宋体" w:cs="宋体" w:hint="eastAsia"/>
          <w:b/>
          <w:bCs/>
          <w:color w:val="333333"/>
          <w:kern w:val="0"/>
          <w:sz w:val="24"/>
          <w:szCs w:val="24"/>
        </w:rPr>
        <w:t>第二节　服务清单</w:t>
      </w:r>
    </w:p>
    <w:p w14:paraId="22E58492"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p>
    <w:p w14:paraId="5A1B91CE"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国家建立基本公共服务清单制，依据现行法律法规和相关政策确定基本公共服务主要领域，以及各领域具体服务项目和国家基本标准，向社会公布，作为政府履行职责和公民享有相应权利的依据。《“十三五”国家基本公共服务清单》（以下简称《清单》，详见附件1）包括公共教育、劳动就业创业、社会保险、医疗卫生、社会服务、住房保障、公共文化体育、残疾人服务等八个领域的81个项目。每个项目均明确服务对象、服务指导标准、支出责任、牵头负责单位等。其中，服务对象是指各项目所面向的受众人群；服务指导标准是指各项目的保障水平、覆盖范围、实现程度等；支出责任是指各项目的筹资主体及承担责任；牵头负责单位是指国家层面的主要负责单位，具体落实由地方各级人民政府及有关部门、单位按职责分工负责。</w:t>
      </w:r>
    </w:p>
    <w:p w14:paraId="6EB57196"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lastRenderedPageBreak/>
        <w:t>《清单》是“十三五”时期实现基本公共服务均等化的重要基础，各项</w:t>
      </w:r>
      <w:proofErr w:type="gramStart"/>
      <w:r w:rsidRPr="00A4173F">
        <w:rPr>
          <w:rFonts w:ascii="宋体" w:eastAsia="宋体" w:hAnsi="宋体" w:cs="宋体" w:hint="eastAsia"/>
          <w:color w:val="333333"/>
          <w:kern w:val="0"/>
          <w:sz w:val="24"/>
          <w:szCs w:val="24"/>
        </w:rPr>
        <w:t>目服务</w:t>
      </w:r>
      <w:proofErr w:type="gramEnd"/>
      <w:r w:rsidRPr="00A4173F">
        <w:rPr>
          <w:rFonts w:ascii="宋体" w:eastAsia="宋体" w:hAnsi="宋体" w:cs="宋体" w:hint="eastAsia"/>
          <w:color w:val="333333"/>
          <w:kern w:val="0"/>
          <w:sz w:val="24"/>
          <w:szCs w:val="24"/>
        </w:rPr>
        <w:t>内容和标准要在规划期内落实到位。在本规划实施过程中，可结合经济社会发展状况，按程序对《清单》具体内容进行动态调整。</w:t>
      </w:r>
    </w:p>
    <w:p w14:paraId="41D37AF5"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p>
    <w:p w14:paraId="6920DF65" w14:textId="77777777" w:rsidR="00A4173F" w:rsidRPr="00A4173F" w:rsidRDefault="00A4173F" w:rsidP="00A4173F">
      <w:pPr>
        <w:widowControl/>
        <w:shd w:val="clear" w:color="auto" w:fill="FFFFFF"/>
        <w:jc w:val="center"/>
        <w:rPr>
          <w:rFonts w:ascii="宋体" w:eastAsia="宋体" w:hAnsi="宋体" w:cs="宋体" w:hint="eastAsia"/>
          <w:color w:val="333333"/>
          <w:kern w:val="0"/>
          <w:sz w:val="24"/>
          <w:szCs w:val="24"/>
        </w:rPr>
      </w:pPr>
      <w:r w:rsidRPr="00A4173F">
        <w:rPr>
          <w:rFonts w:ascii="宋体" w:eastAsia="宋体" w:hAnsi="宋体" w:cs="宋体" w:hint="eastAsia"/>
          <w:b/>
          <w:bCs/>
          <w:color w:val="333333"/>
          <w:kern w:val="0"/>
          <w:sz w:val="24"/>
          <w:szCs w:val="24"/>
        </w:rPr>
        <w:t>第三节　实施机制</w:t>
      </w:r>
    </w:p>
    <w:p w14:paraId="2D271017"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p>
    <w:p w14:paraId="4EA1197F"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国家建立健全科学有效的基本公共服务实施机制，改善人财物等基础条件，以推动规划目标顺利实现，确保国家基本公共服务制度高效运转。</w:t>
      </w:r>
    </w:p>
    <w:p w14:paraId="155C007F"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w:t>
      </w:r>
      <w:r w:rsidRPr="00A4173F">
        <w:rPr>
          <w:rFonts w:ascii="楷体" w:eastAsia="楷体" w:hAnsi="楷体" w:cs="宋体" w:hint="eastAsia"/>
          <w:color w:val="333333"/>
          <w:kern w:val="0"/>
          <w:sz w:val="24"/>
          <w:szCs w:val="24"/>
        </w:rPr>
        <w:t>统筹协调机制。</w:t>
      </w:r>
      <w:r w:rsidRPr="00A4173F">
        <w:rPr>
          <w:rFonts w:ascii="宋体" w:eastAsia="宋体" w:hAnsi="宋体" w:cs="宋体" w:hint="eastAsia"/>
          <w:color w:val="333333"/>
          <w:kern w:val="0"/>
          <w:sz w:val="24"/>
          <w:szCs w:val="24"/>
        </w:rPr>
        <w:t>加强中央和地方、政府和社会的互动合作，促进各级公共服务资源有效整合，形成实施合力。</w:t>
      </w:r>
    </w:p>
    <w:p w14:paraId="058BB612"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w:t>
      </w:r>
      <w:r w:rsidRPr="00A4173F">
        <w:rPr>
          <w:rFonts w:ascii="楷体" w:eastAsia="楷体" w:hAnsi="楷体" w:cs="宋体" w:hint="eastAsia"/>
          <w:color w:val="333333"/>
          <w:kern w:val="0"/>
          <w:sz w:val="24"/>
          <w:szCs w:val="24"/>
        </w:rPr>
        <w:t>财力保障机制。</w:t>
      </w:r>
      <w:r w:rsidRPr="00A4173F">
        <w:rPr>
          <w:rFonts w:ascii="宋体" w:eastAsia="宋体" w:hAnsi="宋体" w:cs="宋体" w:hint="eastAsia"/>
          <w:color w:val="333333"/>
          <w:kern w:val="0"/>
          <w:sz w:val="24"/>
          <w:szCs w:val="24"/>
        </w:rPr>
        <w:t>拓宽资金来源，增强县级政府财政保障能力，稳定基本公共服务投入。</w:t>
      </w:r>
    </w:p>
    <w:p w14:paraId="5BD49147"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w:t>
      </w:r>
      <w:r w:rsidRPr="00A4173F">
        <w:rPr>
          <w:rFonts w:ascii="楷体" w:eastAsia="楷体" w:hAnsi="楷体" w:cs="宋体" w:hint="eastAsia"/>
          <w:color w:val="333333"/>
          <w:kern w:val="0"/>
          <w:sz w:val="24"/>
          <w:szCs w:val="24"/>
        </w:rPr>
        <w:t>人才建设机制。</w:t>
      </w:r>
      <w:r w:rsidRPr="00A4173F">
        <w:rPr>
          <w:rFonts w:ascii="宋体" w:eastAsia="宋体" w:hAnsi="宋体" w:cs="宋体" w:hint="eastAsia"/>
          <w:color w:val="333333"/>
          <w:kern w:val="0"/>
          <w:sz w:val="24"/>
          <w:szCs w:val="24"/>
        </w:rPr>
        <w:t>加强人才培养培训，强化激励约束，促进合理流动，相关政策重点向基层倾斜，不断提高服务能力和水平。</w:t>
      </w:r>
    </w:p>
    <w:p w14:paraId="04D6283D"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w:t>
      </w:r>
      <w:r w:rsidRPr="00A4173F">
        <w:rPr>
          <w:rFonts w:ascii="楷体" w:eastAsia="楷体" w:hAnsi="楷体" w:cs="宋体" w:hint="eastAsia"/>
          <w:color w:val="333333"/>
          <w:kern w:val="0"/>
          <w:sz w:val="24"/>
          <w:szCs w:val="24"/>
        </w:rPr>
        <w:t>多元供给机制。</w:t>
      </w:r>
      <w:r w:rsidRPr="00A4173F">
        <w:rPr>
          <w:rFonts w:ascii="宋体" w:eastAsia="宋体" w:hAnsi="宋体" w:cs="宋体" w:hint="eastAsia"/>
          <w:color w:val="333333"/>
          <w:kern w:val="0"/>
          <w:sz w:val="24"/>
          <w:szCs w:val="24"/>
        </w:rPr>
        <w:t>积极引导社会力量参与，推进政府购买服务，推广政府和社会资本合作（PPP）模式。</w:t>
      </w:r>
    </w:p>
    <w:p w14:paraId="26D25EAA"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w:t>
      </w:r>
      <w:r w:rsidRPr="00A4173F">
        <w:rPr>
          <w:rFonts w:ascii="楷体" w:eastAsia="楷体" w:hAnsi="楷体" w:cs="宋体" w:hint="eastAsia"/>
          <w:color w:val="333333"/>
          <w:kern w:val="0"/>
          <w:sz w:val="24"/>
          <w:szCs w:val="24"/>
        </w:rPr>
        <w:t>监督评估机制。</w:t>
      </w:r>
      <w:r w:rsidRPr="00A4173F">
        <w:rPr>
          <w:rFonts w:ascii="宋体" w:eastAsia="宋体" w:hAnsi="宋体" w:cs="宋体" w:hint="eastAsia"/>
          <w:color w:val="333333"/>
          <w:kern w:val="0"/>
          <w:sz w:val="24"/>
          <w:szCs w:val="24"/>
        </w:rPr>
        <w:t>坚持目标导向和问题导向，完善信息统计收集和需求反馈机制，加强对本规划实施的动态跟踪监测，推动总结评估和督促检查。</w:t>
      </w:r>
    </w:p>
    <w:p w14:paraId="6F866391"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p>
    <w:p w14:paraId="11A69A47" w14:textId="77777777" w:rsidR="00A4173F" w:rsidRPr="00A4173F" w:rsidRDefault="00A4173F" w:rsidP="00A4173F">
      <w:pPr>
        <w:widowControl/>
        <w:shd w:val="clear" w:color="auto" w:fill="FFFFFF"/>
        <w:jc w:val="center"/>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第四章　基本公共教育</w:t>
      </w:r>
    </w:p>
    <w:p w14:paraId="3F795F26"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p>
    <w:p w14:paraId="2E4407FA"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国家完善基本公共教育制度，加快义务教育均衡发展，保障所有适龄儿童、青少年平等接受教育，不断提高国民基本文化素质。本领域服务项目共8项，具体包括：免费义务教育、农村义务教育学生营养改善、寄宿生生活补助、普惠性学前教育资助、中等职业教育国家助学金、中等职业教育免除学杂费、普通高中国家助学金、免除普通高中建档立卡等家庭经济困难学生学杂费。</w:t>
      </w:r>
    </w:p>
    <w:p w14:paraId="02F2CD21"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p>
    <w:p w14:paraId="37B40D28" w14:textId="77777777" w:rsidR="00A4173F" w:rsidRPr="00A4173F" w:rsidRDefault="00A4173F" w:rsidP="00A4173F">
      <w:pPr>
        <w:widowControl/>
        <w:shd w:val="clear" w:color="auto" w:fill="FFFFFF"/>
        <w:jc w:val="center"/>
        <w:rPr>
          <w:rFonts w:ascii="宋体" w:eastAsia="宋体" w:hAnsi="宋体" w:cs="宋体" w:hint="eastAsia"/>
          <w:color w:val="333333"/>
          <w:kern w:val="0"/>
          <w:sz w:val="24"/>
          <w:szCs w:val="24"/>
        </w:rPr>
      </w:pPr>
      <w:r w:rsidRPr="00A4173F">
        <w:rPr>
          <w:rFonts w:ascii="宋体" w:eastAsia="宋体" w:hAnsi="宋体" w:cs="宋体" w:hint="eastAsia"/>
          <w:b/>
          <w:bCs/>
          <w:color w:val="333333"/>
          <w:kern w:val="0"/>
          <w:sz w:val="24"/>
          <w:szCs w:val="24"/>
        </w:rPr>
        <w:t>第一节　重点任务</w:t>
      </w:r>
    </w:p>
    <w:p w14:paraId="11698AC8"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p>
    <w:p w14:paraId="18FDDD92"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w:t>
      </w:r>
      <w:r w:rsidRPr="00A4173F">
        <w:rPr>
          <w:rFonts w:ascii="楷体" w:eastAsia="楷体" w:hAnsi="楷体" w:cs="宋体" w:hint="eastAsia"/>
          <w:color w:val="333333"/>
          <w:kern w:val="0"/>
          <w:sz w:val="24"/>
          <w:szCs w:val="24"/>
        </w:rPr>
        <w:t>义务教育。</w:t>
      </w:r>
      <w:r w:rsidRPr="00A4173F">
        <w:rPr>
          <w:rFonts w:ascii="宋体" w:eastAsia="宋体" w:hAnsi="宋体" w:cs="宋体" w:hint="eastAsia"/>
          <w:color w:val="333333"/>
          <w:kern w:val="0"/>
          <w:sz w:val="24"/>
          <w:szCs w:val="24"/>
        </w:rPr>
        <w:t>建立城乡统一、重在农村的义务教育经费保障机制，加大对中西部和民族、边远、贫困地区的倾斜力度。统筹推进县域内城乡义务教育一体化改革发展，推进建设标准、教师编制标准、生均公用经费基准定额、基本装备配置标准统一和“两免一补”政策城乡全覆盖，基本实现县域校际资源均衡配置，扩大优质教育资源覆盖面，提高乡村学校和教学点办学水平。落实县域内义务教育公办学校校长、教师交流轮岗制度。保障符合条件的进城务工人员随迁子女在公办学校或通过政府购买服务在民办学校就学。加强国家通用语言文字教育基础薄弱地区双语教育。加强学校体育和美育教育。</w:t>
      </w:r>
    </w:p>
    <w:p w14:paraId="5E29E561"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w:t>
      </w:r>
      <w:r w:rsidRPr="00A4173F">
        <w:rPr>
          <w:rFonts w:ascii="楷体" w:eastAsia="楷体" w:hAnsi="楷体" w:cs="宋体" w:hint="eastAsia"/>
          <w:color w:val="333333"/>
          <w:kern w:val="0"/>
          <w:sz w:val="24"/>
          <w:szCs w:val="24"/>
        </w:rPr>
        <w:t>高中阶段教育。</w:t>
      </w:r>
      <w:r w:rsidRPr="00A4173F">
        <w:rPr>
          <w:rFonts w:ascii="宋体" w:eastAsia="宋体" w:hAnsi="宋体" w:cs="宋体" w:hint="eastAsia"/>
          <w:color w:val="333333"/>
          <w:kern w:val="0"/>
          <w:sz w:val="24"/>
          <w:szCs w:val="24"/>
        </w:rPr>
        <w:t>重点支持中西部贫困地区尤其是集中连片特困地区高中阶段教育发展，积极发展中等职业教育。逐步分类推进中等职业教育免除学杂费，率先从建档立卡等家庭经济困难学生（含非建档立卡的家庭经济困难残疾学生、</w:t>
      </w:r>
      <w:proofErr w:type="gramStart"/>
      <w:r w:rsidRPr="00A4173F">
        <w:rPr>
          <w:rFonts w:ascii="宋体" w:eastAsia="宋体" w:hAnsi="宋体" w:cs="宋体" w:hint="eastAsia"/>
          <w:color w:val="333333"/>
          <w:kern w:val="0"/>
          <w:sz w:val="24"/>
          <w:szCs w:val="24"/>
        </w:rPr>
        <w:t>农村低保家庭</w:t>
      </w:r>
      <w:proofErr w:type="gramEnd"/>
      <w:r w:rsidRPr="00A4173F">
        <w:rPr>
          <w:rFonts w:ascii="宋体" w:eastAsia="宋体" w:hAnsi="宋体" w:cs="宋体" w:hint="eastAsia"/>
          <w:color w:val="333333"/>
          <w:kern w:val="0"/>
          <w:sz w:val="24"/>
          <w:szCs w:val="24"/>
        </w:rPr>
        <w:t>学生、农村特困救助供养学生）实施普通高中免除学杂费。</w:t>
      </w:r>
    </w:p>
    <w:p w14:paraId="0851B50D"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w:t>
      </w:r>
      <w:r w:rsidRPr="00A4173F">
        <w:rPr>
          <w:rFonts w:ascii="楷体" w:eastAsia="楷体" w:hAnsi="楷体" w:cs="宋体" w:hint="eastAsia"/>
          <w:color w:val="333333"/>
          <w:kern w:val="0"/>
          <w:sz w:val="24"/>
          <w:szCs w:val="24"/>
        </w:rPr>
        <w:t>普惠性学前教育。</w:t>
      </w:r>
      <w:r w:rsidRPr="00A4173F">
        <w:rPr>
          <w:rFonts w:ascii="宋体" w:eastAsia="宋体" w:hAnsi="宋体" w:cs="宋体" w:hint="eastAsia"/>
          <w:color w:val="333333"/>
          <w:kern w:val="0"/>
          <w:sz w:val="24"/>
          <w:szCs w:val="24"/>
        </w:rPr>
        <w:t>大力发展公办幼儿园，积极扶持民办幼儿园提供普惠性服务。扩大集中连片特困地区、少数民族地区学前教育资源。支持地方健全学</w:t>
      </w:r>
      <w:r w:rsidRPr="00A4173F">
        <w:rPr>
          <w:rFonts w:ascii="宋体" w:eastAsia="宋体" w:hAnsi="宋体" w:cs="宋体" w:hint="eastAsia"/>
          <w:color w:val="333333"/>
          <w:kern w:val="0"/>
          <w:sz w:val="24"/>
          <w:szCs w:val="24"/>
        </w:rPr>
        <w:lastRenderedPageBreak/>
        <w:t>前教育资助制度，资助普惠性幼儿园在</w:t>
      </w:r>
      <w:proofErr w:type="gramStart"/>
      <w:r w:rsidRPr="00A4173F">
        <w:rPr>
          <w:rFonts w:ascii="宋体" w:eastAsia="宋体" w:hAnsi="宋体" w:cs="宋体" w:hint="eastAsia"/>
          <w:color w:val="333333"/>
          <w:kern w:val="0"/>
          <w:sz w:val="24"/>
          <w:szCs w:val="24"/>
        </w:rPr>
        <w:t>园家庭</w:t>
      </w:r>
      <w:proofErr w:type="gramEnd"/>
      <w:r w:rsidRPr="00A4173F">
        <w:rPr>
          <w:rFonts w:ascii="宋体" w:eastAsia="宋体" w:hAnsi="宋体" w:cs="宋体" w:hint="eastAsia"/>
          <w:color w:val="333333"/>
          <w:kern w:val="0"/>
          <w:sz w:val="24"/>
          <w:szCs w:val="24"/>
        </w:rPr>
        <w:t>经济困难儿童、孤儿和残疾儿童接受学前教育。</w:t>
      </w:r>
    </w:p>
    <w:p w14:paraId="419B5C09"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w:t>
      </w:r>
      <w:r w:rsidRPr="00A4173F">
        <w:rPr>
          <w:rFonts w:ascii="楷体" w:eastAsia="楷体" w:hAnsi="楷体" w:cs="宋体" w:hint="eastAsia"/>
          <w:color w:val="333333"/>
          <w:kern w:val="0"/>
          <w:sz w:val="24"/>
          <w:szCs w:val="24"/>
        </w:rPr>
        <w:t>继续教育。</w:t>
      </w:r>
      <w:r w:rsidRPr="00A4173F">
        <w:rPr>
          <w:rFonts w:ascii="宋体" w:eastAsia="宋体" w:hAnsi="宋体" w:cs="宋体" w:hint="eastAsia"/>
          <w:color w:val="333333"/>
          <w:kern w:val="0"/>
          <w:sz w:val="24"/>
          <w:szCs w:val="24"/>
        </w:rPr>
        <w:t>建立个人学习账号和学分累计制度，完善学分认定和转换办法，拓宽学分认定转换渠道，探索建立多种形式学习成果认定转换机制，促进各类学习资源开放共享，推动构建惠及全民的终身教育体系。</w:t>
      </w:r>
    </w:p>
    <w:p w14:paraId="00269479"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p>
    <w:p w14:paraId="631A9935" w14:textId="77777777" w:rsidR="00A4173F" w:rsidRPr="00A4173F" w:rsidRDefault="00A4173F" w:rsidP="00A4173F">
      <w:pPr>
        <w:widowControl/>
        <w:shd w:val="clear" w:color="auto" w:fill="FFFFFF"/>
        <w:jc w:val="center"/>
        <w:rPr>
          <w:rFonts w:ascii="宋体" w:eastAsia="宋体" w:hAnsi="宋体" w:cs="宋体" w:hint="eastAsia"/>
          <w:color w:val="333333"/>
          <w:kern w:val="0"/>
          <w:sz w:val="24"/>
          <w:szCs w:val="24"/>
        </w:rPr>
      </w:pPr>
      <w:r w:rsidRPr="00A4173F">
        <w:rPr>
          <w:rFonts w:ascii="宋体" w:eastAsia="宋体" w:hAnsi="宋体" w:cs="宋体" w:hint="eastAsia"/>
          <w:b/>
          <w:bCs/>
          <w:color w:val="333333"/>
          <w:kern w:val="0"/>
          <w:sz w:val="24"/>
          <w:szCs w:val="24"/>
        </w:rPr>
        <w:t>第二节　保障措施</w:t>
      </w:r>
    </w:p>
    <w:p w14:paraId="0E746964"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p>
    <w:p w14:paraId="22FBC8BE"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w:t>
      </w:r>
      <w:r w:rsidRPr="00A4173F">
        <w:rPr>
          <w:rFonts w:ascii="楷体" w:eastAsia="楷体" w:hAnsi="楷体" w:cs="宋体" w:hint="eastAsia"/>
          <w:color w:val="333333"/>
          <w:kern w:val="0"/>
          <w:sz w:val="24"/>
          <w:szCs w:val="24"/>
        </w:rPr>
        <w:t>义务教育学校标准化建设。</w:t>
      </w:r>
      <w:r w:rsidRPr="00A4173F">
        <w:rPr>
          <w:rFonts w:ascii="宋体" w:eastAsia="宋体" w:hAnsi="宋体" w:cs="宋体" w:hint="eastAsia"/>
          <w:color w:val="333333"/>
          <w:kern w:val="0"/>
          <w:sz w:val="24"/>
          <w:szCs w:val="24"/>
        </w:rPr>
        <w:t>以中西部贫困地区为重点，新建和改扩建校舍、运动场地、食堂（伙房）、厕所、饮水等设施条件，采购课桌凳、学生用床、图书、计算机等教学设施设备，全面改善贫困地区义务教育薄弱学校基本办学条件，逐步推进未达标城乡义务教育学校校舍、场所标准化。</w:t>
      </w:r>
    </w:p>
    <w:p w14:paraId="3050E955"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w:t>
      </w:r>
      <w:r w:rsidRPr="00A4173F">
        <w:rPr>
          <w:rFonts w:ascii="楷体" w:eastAsia="楷体" w:hAnsi="楷体" w:cs="宋体" w:hint="eastAsia"/>
          <w:color w:val="333333"/>
          <w:kern w:val="0"/>
          <w:sz w:val="24"/>
          <w:szCs w:val="24"/>
        </w:rPr>
        <w:t>高中阶段教育设施建设。</w:t>
      </w:r>
      <w:r w:rsidRPr="00A4173F">
        <w:rPr>
          <w:rFonts w:ascii="宋体" w:eastAsia="宋体" w:hAnsi="宋体" w:cs="宋体" w:hint="eastAsia"/>
          <w:color w:val="333333"/>
          <w:kern w:val="0"/>
          <w:sz w:val="24"/>
          <w:szCs w:val="24"/>
        </w:rPr>
        <w:t>普及高中阶段教育，改善中西部贫困地区普通高中基本办学条件，逐步实现办学条件达到国家规定的基本标准。改善中等职业学校基本办学条件，重点支持中等职业学校通过校企合作方式加强实习实</w:t>
      </w:r>
      <w:proofErr w:type="gramStart"/>
      <w:r w:rsidRPr="00A4173F">
        <w:rPr>
          <w:rFonts w:ascii="宋体" w:eastAsia="宋体" w:hAnsi="宋体" w:cs="宋体" w:hint="eastAsia"/>
          <w:color w:val="333333"/>
          <w:kern w:val="0"/>
          <w:sz w:val="24"/>
          <w:szCs w:val="24"/>
        </w:rPr>
        <w:t>训设施</w:t>
      </w:r>
      <w:proofErr w:type="gramEnd"/>
      <w:r w:rsidRPr="00A4173F">
        <w:rPr>
          <w:rFonts w:ascii="宋体" w:eastAsia="宋体" w:hAnsi="宋体" w:cs="宋体" w:hint="eastAsia"/>
          <w:color w:val="333333"/>
          <w:kern w:val="0"/>
          <w:sz w:val="24"/>
          <w:szCs w:val="24"/>
        </w:rPr>
        <w:t>建设，推动职业教育产教融合发展。</w:t>
      </w:r>
    </w:p>
    <w:p w14:paraId="2B142039"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w:t>
      </w:r>
      <w:r w:rsidRPr="00A4173F">
        <w:rPr>
          <w:rFonts w:ascii="楷体" w:eastAsia="楷体" w:hAnsi="楷体" w:cs="宋体" w:hint="eastAsia"/>
          <w:color w:val="333333"/>
          <w:kern w:val="0"/>
          <w:sz w:val="24"/>
          <w:szCs w:val="24"/>
        </w:rPr>
        <w:t>学前教育行动计划。</w:t>
      </w:r>
      <w:r w:rsidRPr="00A4173F">
        <w:rPr>
          <w:rFonts w:ascii="宋体" w:eastAsia="宋体" w:hAnsi="宋体" w:cs="宋体" w:hint="eastAsia"/>
          <w:color w:val="333333"/>
          <w:kern w:val="0"/>
          <w:sz w:val="24"/>
          <w:szCs w:val="24"/>
        </w:rPr>
        <w:t>加强普惠性幼儿园建设，新建、改扩建一批公办幼儿园，积极扶持企事业单位办幼儿园、集体办幼儿园和民办幼儿园向社会提供普惠性学前教育服务，重点保障中西部农村适龄儿童和实施全面两孩政策新增适龄儿童入园需求。</w:t>
      </w:r>
    </w:p>
    <w:p w14:paraId="3E24E2FB"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w:t>
      </w:r>
      <w:r w:rsidRPr="00A4173F">
        <w:rPr>
          <w:rFonts w:ascii="楷体" w:eastAsia="楷体" w:hAnsi="楷体" w:cs="宋体" w:hint="eastAsia"/>
          <w:color w:val="333333"/>
          <w:kern w:val="0"/>
          <w:sz w:val="24"/>
          <w:szCs w:val="24"/>
        </w:rPr>
        <w:t>教师队伍建设。</w:t>
      </w:r>
      <w:r w:rsidRPr="00A4173F">
        <w:rPr>
          <w:rFonts w:ascii="宋体" w:eastAsia="宋体" w:hAnsi="宋体" w:cs="宋体" w:hint="eastAsia"/>
          <w:color w:val="333333"/>
          <w:kern w:val="0"/>
          <w:sz w:val="24"/>
          <w:szCs w:val="24"/>
        </w:rPr>
        <w:t>实施乡村教师支持计划。逐步扩大农村教师</w:t>
      </w:r>
      <w:proofErr w:type="gramStart"/>
      <w:r w:rsidRPr="00A4173F">
        <w:rPr>
          <w:rFonts w:ascii="宋体" w:eastAsia="宋体" w:hAnsi="宋体" w:cs="宋体" w:hint="eastAsia"/>
          <w:color w:val="333333"/>
          <w:kern w:val="0"/>
          <w:sz w:val="24"/>
          <w:szCs w:val="24"/>
        </w:rPr>
        <w:t>特岗计划</w:t>
      </w:r>
      <w:proofErr w:type="gramEnd"/>
      <w:r w:rsidRPr="00A4173F">
        <w:rPr>
          <w:rFonts w:ascii="宋体" w:eastAsia="宋体" w:hAnsi="宋体" w:cs="宋体" w:hint="eastAsia"/>
          <w:color w:val="333333"/>
          <w:kern w:val="0"/>
          <w:sz w:val="24"/>
          <w:szCs w:val="24"/>
        </w:rPr>
        <w:t>实施规模。落实并完善集中连片特困地区和边远艰苦地区乡村教师生活补助政策。实施中西部中小学首席教师岗位计划，加大“国培计划”对中西部地区乡村教师校长培训的集中支持力度。加强乡村学校音体美等师资紧缺学科教师和民族地区双语教师培训。</w:t>
      </w:r>
    </w:p>
    <w:p w14:paraId="28247A79"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w:t>
      </w:r>
      <w:r w:rsidRPr="00A4173F">
        <w:rPr>
          <w:rFonts w:ascii="楷体" w:eastAsia="楷体" w:hAnsi="楷体" w:cs="宋体" w:hint="eastAsia"/>
          <w:color w:val="333333"/>
          <w:kern w:val="0"/>
          <w:sz w:val="24"/>
          <w:szCs w:val="24"/>
        </w:rPr>
        <w:t>教育信息化建设。</w:t>
      </w:r>
      <w:r w:rsidRPr="00A4173F">
        <w:rPr>
          <w:rFonts w:ascii="宋体" w:eastAsia="宋体" w:hAnsi="宋体" w:cs="宋体" w:hint="eastAsia"/>
          <w:color w:val="333333"/>
          <w:kern w:val="0"/>
          <w:sz w:val="24"/>
          <w:szCs w:val="24"/>
        </w:rPr>
        <w:t>鼓励探索网络化教育新模式，对接线上线下教育资源，扩大优质教育资源覆盖面。加快推进“三通两平台”（即“宽带网络校</w:t>
      </w:r>
      <w:proofErr w:type="gramStart"/>
      <w:r w:rsidRPr="00A4173F">
        <w:rPr>
          <w:rFonts w:ascii="宋体" w:eastAsia="宋体" w:hAnsi="宋体" w:cs="宋体" w:hint="eastAsia"/>
          <w:color w:val="333333"/>
          <w:kern w:val="0"/>
          <w:sz w:val="24"/>
          <w:szCs w:val="24"/>
        </w:rPr>
        <w:t>校</w:t>
      </w:r>
      <w:proofErr w:type="gramEnd"/>
      <w:r w:rsidRPr="00A4173F">
        <w:rPr>
          <w:rFonts w:ascii="宋体" w:eastAsia="宋体" w:hAnsi="宋体" w:cs="宋体" w:hint="eastAsia"/>
          <w:color w:val="333333"/>
          <w:kern w:val="0"/>
          <w:sz w:val="24"/>
          <w:szCs w:val="24"/>
        </w:rPr>
        <w:t>通、优质资源班班通、网络学习空间人人通”，教育资源公共服务平台、教育管理公共服务平台）建设与应用，继续提升农村中小学信息化水平，通过政府购买服务等方式支持国家级优质教育资源平台建设。建立个人学习账号和学分认证平台，为学习者提供学分认定服务。</w:t>
      </w:r>
    </w:p>
    <w:p w14:paraId="1A7B2BC8"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p>
    <w:p w14:paraId="024B5780" w14:textId="77777777" w:rsidR="00A4173F" w:rsidRPr="00A4173F" w:rsidRDefault="00A4173F" w:rsidP="00A4173F">
      <w:pPr>
        <w:widowControl/>
        <w:shd w:val="clear" w:color="auto" w:fill="FFFFFF"/>
        <w:jc w:val="center"/>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第五章　基本劳动就业创业</w:t>
      </w:r>
    </w:p>
    <w:p w14:paraId="1F6873B0"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p>
    <w:p w14:paraId="052AE489"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国家实施就业优先战略，大力推动大众创业、万众创新，鼓励以创业带动就业，健全覆盖城乡的公共就业创业服务体系，加强职业培训，维护职工和企业合法权益，构建和谐劳动关系，推动实现比较充分和更高质量的就业。本领域服务项目共10项，具体包括：基本公共就业服务、创业服务、就业援助、就业见习服务、大中城市联合招聘服务、职业技能培训和技能鉴定、“12333”人力资源和社会保障服务热线电话咨询、劳动关系协调、劳动人事争议调解仲裁、劳动保障监察。</w:t>
      </w:r>
    </w:p>
    <w:p w14:paraId="598E0BB9"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p>
    <w:p w14:paraId="39649BA3" w14:textId="77777777" w:rsidR="00A4173F" w:rsidRPr="00A4173F" w:rsidRDefault="00A4173F" w:rsidP="00A4173F">
      <w:pPr>
        <w:widowControl/>
        <w:shd w:val="clear" w:color="auto" w:fill="FFFFFF"/>
        <w:jc w:val="center"/>
        <w:rPr>
          <w:rFonts w:ascii="宋体" w:eastAsia="宋体" w:hAnsi="宋体" w:cs="宋体" w:hint="eastAsia"/>
          <w:color w:val="333333"/>
          <w:kern w:val="0"/>
          <w:sz w:val="24"/>
          <w:szCs w:val="24"/>
        </w:rPr>
      </w:pPr>
      <w:r w:rsidRPr="00A4173F">
        <w:rPr>
          <w:rFonts w:ascii="宋体" w:eastAsia="宋体" w:hAnsi="宋体" w:cs="宋体" w:hint="eastAsia"/>
          <w:b/>
          <w:bCs/>
          <w:color w:val="333333"/>
          <w:kern w:val="0"/>
          <w:sz w:val="24"/>
          <w:szCs w:val="24"/>
        </w:rPr>
        <w:t>第一节　重点任务</w:t>
      </w:r>
    </w:p>
    <w:p w14:paraId="63B3977A"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p>
    <w:p w14:paraId="7BC7064C"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lastRenderedPageBreak/>
        <w:t>——</w:t>
      </w:r>
      <w:r w:rsidRPr="00A4173F">
        <w:rPr>
          <w:rFonts w:ascii="楷体" w:eastAsia="楷体" w:hAnsi="楷体" w:cs="宋体" w:hint="eastAsia"/>
          <w:color w:val="333333"/>
          <w:kern w:val="0"/>
          <w:sz w:val="24"/>
          <w:szCs w:val="24"/>
        </w:rPr>
        <w:t>公共就业服务。</w:t>
      </w:r>
      <w:r w:rsidRPr="00A4173F">
        <w:rPr>
          <w:rFonts w:ascii="宋体" w:eastAsia="宋体" w:hAnsi="宋体" w:cs="宋体" w:hint="eastAsia"/>
          <w:color w:val="333333"/>
          <w:kern w:val="0"/>
          <w:sz w:val="24"/>
          <w:szCs w:val="24"/>
        </w:rPr>
        <w:t>全面落实就业政策法规咨询、信息发布、职业指导和职业介绍、就业登记和失业登记等公共就业服务制度，组织开展就业服务专项活动。加强对就业困难人员的就业援助，确保有就业能力的</w:t>
      </w:r>
      <w:proofErr w:type="gramStart"/>
      <w:r w:rsidRPr="00A4173F">
        <w:rPr>
          <w:rFonts w:ascii="宋体" w:eastAsia="宋体" w:hAnsi="宋体" w:cs="宋体" w:hint="eastAsia"/>
          <w:color w:val="333333"/>
          <w:kern w:val="0"/>
          <w:sz w:val="24"/>
          <w:szCs w:val="24"/>
        </w:rPr>
        <w:t>零就业</w:t>
      </w:r>
      <w:proofErr w:type="gramEnd"/>
      <w:r w:rsidRPr="00A4173F">
        <w:rPr>
          <w:rFonts w:ascii="宋体" w:eastAsia="宋体" w:hAnsi="宋体" w:cs="宋体" w:hint="eastAsia"/>
          <w:color w:val="333333"/>
          <w:kern w:val="0"/>
          <w:sz w:val="24"/>
          <w:szCs w:val="24"/>
        </w:rPr>
        <w:t>家庭、</w:t>
      </w:r>
      <w:proofErr w:type="gramStart"/>
      <w:r w:rsidRPr="00A4173F">
        <w:rPr>
          <w:rFonts w:ascii="宋体" w:eastAsia="宋体" w:hAnsi="宋体" w:cs="宋体" w:hint="eastAsia"/>
          <w:color w:val="333333"/>
          <w:kern w:val="0"/>
          <w:sz w:val="24"/>
          <w:szCs w:val="24"/>
        </w:rPr>
        <w:t>低保家庭</w:t>
      </w:r>
      <w:proofErr w:type="gramEnd"/>
      <w:r w:rsidRPr="00A4173F">
        <w:rPr>
          <w:rFonts w:ascii="宋体" w:eastAsia="宋体" w:hAnsi="宋体" w:cs="宋体" w:hint="eastAsia"/>
          <w:color w:val="333333"/>
          <w:kern w:val="0"/>
          <w:sz w:val="24"/>
          <w:szCs w:val="24"/>
        </w:rPr>
        <w:t>至少有一人就业。做好高校毕业生就业和农村劳动力转移就业，以及化解过剩产能过程中的职工安置工作。加快推进流动人员人事档案信息化服务。建立健全行业人力资源需求预测和就业状况定期发布制度，完善人力资源市场供求分析。</w:t>
      </w:r>
    </w:p>
    <w:p w14:paraId="1D498FCB"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w:t>
      </w:r>
      <w:r w:rsidRPr="00A4173F">
        <w:rPr>
          <w:rFonts w:ascii="楷体" w:eastAsia="楷体" w:hAnsi="楷体" w:cs="宋体" w:hint="eastAsia"/>
          <w:color w:val="333333"/>
          <w:kern w:val="0"/>
          <w:sz w:val="24"/>
          <w:szCs w:val="24"/>
        </w:rPr>
        <w:t>创业服务。</w:t>
      </w:r>
      <w:r w:rsidRPr="00A4173F">
        <w:rPr>
          <w:rFonts w:ascii="宋体" w:eastAsia="宋体" w:hAnsi="宋体" w:cs="宋体" w:hint="eastAsia"/>
          <w:color w:val="333333"/>
          <w:kern w:val="0"/>
          <w:sz w:val="24"/>
          <w:szCs w:val="24"/>
        </w:rPr>
        <w:t>鼓励公共就业服务机构为创业者提供项目选择、开业指导、融资对接、跟踪扶持等服务。把创新创业课程纳入国民教育体系，建立健全衔接创业教育和创业实践的创业培训体系。深化行政审批制度改革和商事制度改革，推行市场主体登记注册便利化，减少政府对企业生产服务项目的行政许可和对正常经营活动的行政干预，落实降低企业负担的税费政策。落实创业担保贷款政策，提高就业重点群体和困难人员金融服务的可获得性。加快发展</w:t>
      </w:r>
      <w:proofErr w:type="gramStart"/>
      <w:r w:rsidRPr="00A4173F">
        <w:rPr>
          <w:rFonts w:ascii="宋体" w:eastAsia="宋体" w:hAnsi="宋体" w:cs="宋体" w:hint="eastAsia"/>
          <w:color w:val="333333"/>
          <w:kern w:val="0"/>
          <w:sz w:val="24"/>
          <w:szCs w:val="24"/>
        </w:rPr>
        <w:t>众创空间等创业</w:t>
      </w:r>
      <w:proofErr w:type="gramEnd"/>
      <w:r w:rsidRPr="00A4173F">
        <w:rPr>
          <w:rFonts w:ascii="宋体" w:eastAsia="宋体" w:hAnsi="宋体" w:cs="宋体" w:hint="eastAsia"/>
          <w:color w:val="333333"/>
          <w:kern w:val="0"/>
          <w:sz w:val="24"/>
          <w:szCs w:val="24"/>
        </w:rPr>
        <w:t>服务载体，健全创业辅导制度。</w:t>
      </w:r>
    </w:p>
    <w:p w14:paraId="2A1E0DBA"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w:t>
      </w:r>
      <w:r w:rsidRPr="00A4173F">
        <w:rPr>
          <w:rFonts w:ascii="楷体" w:eastAsia="楷体" w:hAnsi="楷体" w:cs="宋体" w:hint="eastAsia"/>
          <w:color w:val="333333"/>
          <w:kern w:val="0"/>
          <w:sz w:val="24"/>
          <w:szCs w:val="24"/>
        </w:rPr>
        <w:t>职业培训。</w:t>
      </w:r>
      <w:r w:rsidRPr="00A4173F">
        <w:rPr>
          <w:rFonts w:ascii="宋体" w:eastAsia="宋体" w:hAnsi="宋体" w:cs="宋体" w:hint="eastAsia"/>
          <w:color w:val="333333"/>
          <w:kern w:val="0"/>
          <w:sz w:val="24"/>
          <w:szCs w:val="24"/>
        </w:rPr>
        <w:t>大力开展就业技能培训、岗位技能提升培训和创业培训，开展贫困家庭子女、未升学初高中毕业生、农民工、失业人员和转岗职工、退役军人、残疾人免费接受职业培训行动，打通技能劳动者从初级工、中级工、高级工到技师、高级技师的职业发展通道。</w:t>
      </w:r>
    </w:p>
    <w:p w14:paraId="5E016E23"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w:t>
      </w:r>
      <w:r w:rsidRPr="00A4173F">
        <w:rPr>
          <w:rFonts w:ascii="楷体" w:eastAsia="楷体" w:hAnsi="楷体" w:cs="宋体" w:hint="eastAsia"/>
          <w:color w:val="333333"/>
          <w:kern w:val="0"/>
          <w:sz w:val="24"/>
          <w:szCs w:val="24"/>
        </w:rPr>
        <w:t>劳动关系协调和劳动权益保护。</w:t>
      </w:r>
      <w:r w:rsidRPr="00A4173F">
        <w:rPr>
          <w:rFonts w:ascii="宋体" w:eastAsia="宋体" w:hAnsi="宋体" w:cs="宋体" w:hint="eastAsia"/>
          <w:color w:val="333333"/>
          <w:kern w:val="0"/>
          <w:sz w:val="24"/>
          <w:szCs w:val="24"/>
        </w:rPr>
        <w:t>完善劳动用工制度，健全最低工资标准调整和工资支付保障长效机制，落实职工带薪年休假制度。加强劳动保障监察和劳动人事争议调解仲裁，推进劳动保障监察综合执法，建立劳动保障监察举报投诉案件省级联动处理机制，健全完善劳动人事争议多元处理机制，维护用人单位和劳动者合法权益。定期发布职业薪酬信息和重点行业人工成本信息。</w:t>
      </w:r>
    </w:p>
    <w:p w14:paraId="77EB1F2F"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p>
    <w:p w14:paraId="1218528D" w14:textId="77777777" w:rsidR="00A4173F" w:rsidRPr="00A4173F" w:rsidRDefault="00A4173F" w:rsidP="00A4173F">
      <w:pPr>
        <w:widowControl/>
        <w:shd w:val="clear" w:color="auto" w:fill="FFFFFF"/>
        <w:jc w:val="center"/>
        <w:rPr>
          <w:rFonts w:ascii="宋体" w:eastAsia="宋体" w:hAnsi="宋体" w:cs="宋体" w:hint="eastAsia"/>
          <w:color w:val="333333"/>
          <w:kern w:val="0"/>
          <w:sz w:val="24"/>
          <w:szCs w:val="24"/>
        </w:rPr>
      </w:pPr>
      <w:r w:rsidRPr="00A4173F">
        <w:rPr>
          <w:rFonts w:ascii="宋体" w:eastAsia="宋体" w:hAnsi="宋体" w:cs="宋体" w:hint="eastAsia"/>
          <w:b/>
          <w:bCs/>
          <w:color w:val="333333"/>
          <w:kern w:val="0"/>
          <w:sz w:val="24"/>
          <w:szCs w:val="24"/>
        </w:rPr>
        <w:t>第二节　保障措施</w:t>
      </w:r>
    </w:p>
    <w:p w14:paraId="4A23A418"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p>
    <w:p w14:paraId="545B0163"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w:t>
      </w:r>
      <w:r w:rsidRPr="00A4173F">
        <w:rPr>
          <w:rFonts w:ascii="楷体" w:eastAsia="楷体" w:hAnsi="楷体" w:cs="宋体" w:hint="eastAsia"/>
          <w:color w:val="333333"/>
          <w:kern w:val="0"/>
          <w:sz w:val="24"/>
          <w:szCs w:val="24"/>
        </w:rPr>
        <w:t>基层劳动就业和社会保障服务平台建设。</w:t>
      </w:r>
      <w:r w:rsidRPr="00A4173F">
        <w:rPr>
          <w:rFonts w:ascii="宋体" w:eastAsia="宋体" w:hAnsi="宋体" w:cs="宋体" w:hint="eastAsia"/>
          <w:color w:val="333333"/>
          <w:kern w:val="0"/>
          <w:sz w:val="24"/>
          <w:szCs w:val="24"/>
        </w:rPr>
        <w:t>充分依托现有条件和政府综合服务场所，完善县、乡镇两级劳动就业和社会保障服务设施设备，推进基层综合服务全覆盖，保障基层开展就业创业、社会保险经办等服务。</w:t>
      </w:r>
    </w:p>
    <w:p w14:paraId="4251168B"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w:t>
      </w:r>
      <w:r w:rsidRPr="00A4173F">
        <w:rPr>
          <w:rFonts w:ascii="楷体" w:eastAsia="楷体" w:hAnsi="楷体" w:cs="宋体" w:hint="eastAsia"/>
          <w:color w:val="333333"/>
          <w:kern w:val="0"/>
          <w:sz w:val="24"/>
          <w:szCs w:val="24"/>
        </w:rPr>
        <w:t>职业技能公共实训基地建设。</w:t>
      </w:r>
      <w:r w:rsidRPr="00A4173F">
        <w:rPr>
          <w:rFonts w:ascii="宋体" w:eastAsia="宋体" w:hAnsi="宋体" w:cs="宋体" w:hint="eastAsia"/>
          <w:color w:val="333333"/>
          <w:kern w:val="0"/>
          <w:sz w:val="24"/>
          <w:szCs w:val="24"/>
        </w:rPr>
        <w:t>充分利用现有设施设备，结合地区实际，建设一批区域性大型公共实训基地、市级综合型公共实训基地和县级地方产业特色型公共实训基地。</w:t>
      </w:r>
    </w:p>
    <w:p w14:paraId="3BDABBB2"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w:t>
      </w:r>
      <w:r w:rsidRPr="00A4173F">
        <w:rPr>
          <w:rFonts w:ascii="楷体" w:eastAsia="楷体" w:hAnsi="楷体" w:cs="宋体" w:hint="eastAsia"/>
          <w:color w:val="333333"/>
          <w:kern w:val="0"/>
          <w:sz w:val="24"/>
          <w:szCs w:val="24"/>
        </w:rPr>
        <w:t>省、市级人力资源服务设施建设。</w:t>
      </w:r>
      <w:r w:rsidRPr="00A4173F">
        <w:rPr>
          <w:rFonts w:ascii="宋体" w:eastAsia="宋体" w:hAnsi="宋体" w:cs="宋体" w:hint="eastAsia"/>
          <w:color w:val="333333"/>
          <w:kern w:val="0"/>
          <w:sz w:val="24"/>
          <w:szCs w:val="24"/>
        </w:rPr>
        <w:t>充分依托现有条件和政府综合服务场所，完善省、市级人力资源综合服务设施，改善就业创业和人才服务、劳动关系协调、劳动人事争议调解仲裁、劳动保障监察等综合服务条件。</w:t>
      </w:r>
    </w:p>
    <w:p w14:paraId="515F7667"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w:t>
      </w:r>
      <w:r w:rsidRPr="00A4173F">
        <w:rPr>
          <w:rFonts w:ascii="楷体" w:eastAsia="楷体" w:hAnsi="楷体" w:cs="宋体" w:hint="eastAsia"/>
          <w:color w:val="333333"/>
          <w:kern w:val="0"/>
          <w:sz w:val="24"/>
          <w:szCs w:val="24"/>
        </w:rPr>
        <w:t>信息服务平台建设。</w:t>
      </w:r>
      <w:r w:rsidRPr="00A4173F">
        <w:rPr>
          <w:rFonts w:ascii="宋体" w:eastAsia="宋体" w:hAnsi="宋体" w:cs="宋体" w:hint="eastAsia"/>
          <w:color w:val="333333"/>
          <w:kern w:val="0"/>
          <w:sz w:val="24"/>
          <w:szCs w:val="24"/>
        </w:rPr>
        <w:t>建设面向人人的公共就业创业服务平台，推进公共就业服务全程信息化，实现各类就业信息统一发布和信息监测。以“12333”电话咨询为重点，配备必要的服务场地和设施设备，健全咨询服务队伍和服务机制，为社会公众提供政策咨询、信息查询、信息公开、在线受理和投诉举报等服务。</w:t>
      </w:r>
    </w:p>
    <w:p w14:paraId="564E25FB"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p>
    <w:p w14:paraId="0F1402DA" w14:textId="77777777" w:rsidR="00A4173F" w:rsidRPr="00A4173F" w:rsidRDefault="00A4173F" w:rsidP="00A4173F">
      <w:pPr>
        <w:widowControl/>
        <w:shd w:val="clear" w:color="auto" w:fill="FFFFFF"/>
        <w:jc w:val="center"/>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第六章　基本社会保险</w:t>
      </w:r>
    </w:p>
    <w:p w14:paraId="0DBE118E"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p>
    <w:p w14:paraId="4FB43C71"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国家</w:t>
      </w:r>
      <w:proofErr w:type="gramStart"/>
      <w:r w:rsidRPr="00A4173F">
        <w:rPr>
          <w:rFonts w:ascii="宋体" w:eastAsia="宋体" w:hAnsi="宋体" w:cs="宋体" w:hint="eastAsia"/>
          <w:color w:val="333333"/>
          <w:kern w:val="0"/>
          <w:sz w:val="24"/>
          <w:szCs w:val="24"/>
        </w:rPr>
        <w:t>构建全</w:t>
      </w:r>
      <w:proofErr w:type="gramEnd"/>
      <w:r w:rsidRPr="00A4173F">
        <w:rPr>
          <w:rFonts w:ascii="宋体" w:eastAsia="宋体" w:hAnsi="宋体" w:cs="宋体" w:hint="eastAsia"/>
          <w:color w:val="333333"/>
          <w:kern w:val="0"/>
          <w:sz w:val="24"/>
          <w:szCs w:val="24"/>
        </w:rPr>
        <w:t>覆盖、保基本、多层次、可持续的社会保险制度，实施全民参保计划，保障公民在年老、疾病、工伤、失业、生育等情况下依法从国家和社会获得物质帮助。本领域服务项目共7项，具体包括：职工基本养老保险、城乡居民</w:t>
      </w:r>
      <w:r w:rsidRPr="00A4173F">
        <w:rPr>
          <w:rFonts w:ascii="宋体" w:eastAsia="宋体" w:hAnsi="宋体" w:cs="宋体" w:hint="eastAsia"/>
          <w:color w:val="333333"/>
          <w:kern w:val="0"/>
          <w:sz w:val="24"/>
          <w:szCs w:val="24"/>
        </w:rPr>
        <w:lastRenderedPageBreak/>
        <w:t>基本养老保险、职工基本医疗保险、生育保险、城乡居民基本医疗保险、失业保险、工伤保险。</w:t>
      </w:r>
    </w:p>
    <w:p w14:paraId="507F9C4F"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p>
    <w:p w14:paraId="4A9C53B2" w14:textId="77777777" w:rsidR="00A4173F" w:rsidRPr="00A4173F" w:rsidRDefault="00A4173F" w:rsidP="00A4173F">
      <w:pPr>
        <w:widowControl/>
        <w:shd w:val="clear" w:color="auto" w:fill="FFFFFF"/>
        <w:jc w:val="center"/>
        <w:rPr>
          <w:rFonts w:ascii="宋体" w:eastAsia="宋体" w:hAnsi="宋体" w:cs="宋体" w:hint="eastAsia"/>
          <w:color w:val="333333"/>
          <w:kern w:val="0"/>
          <w:sz w:val="24"/>
          <w:szCs w:val="24"/>
        </w:rPr>
      </w:pPr>
      <w:r w:rsidRPr="00A4173F">
        <w:rPr>
          <w:rFonts w:ascii="宋体" w:eastAsia="宋体" w:hAnsi="宋体" w:cs="宋体" w:hint="eastAsia"/>
          <w:b/>
          <w:bCs/>
          <w:color w:val="333333"/>
          <w:kern w:val="0"/>
          <w:sz w:val="24"/>
          <w:szCs w:val="24"/>
        </w:rPr>
        <w:t>第一节　重点任务</w:t>
      </w:r>
    </w:p>
    <w:p w14:paraId="6A43BB10"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p>
    <w:p w14:paraId="436C4821"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w:t>
      </w:r>
      <w:r w:rsidRPr="00A4173F">
        <w:rPr>
          <w:rFonts w:ascii="楷体" w:eastAsia="楷体" w:hAnsi="楷体" w:cs="宋体" w:hint="eastAsia"/>
          <w:color w:val="333333"/>
          <w:kern w:val="0"/>
          <w:sz w:val="24"/>
          <w:szCs w:val="24"/>
        </w:rPr>
        <w:t>社会保险政策制度。</w:t>
      </w:r>
      <w:r w:rsidRPr="00A4173F">
        <w:rPr>
          <w:rFonts w:ascii="宋体" w:eastAsia="宋体" w:hAnsi="宋体" w:cs="宋体" w:hint="eastAsia"/>
          <w:color w:val="333333"/>
          <w:kern w:val="0"/>
          <w:sz w:val="24"/>
          <w:szCs w:val="24"/>
        </w:rPr>
        <w:t>继续实行</w:t>
      </w:r>
      <w:proofErr w:type="gramStart"/>
      <w:r w:rsidRPr="00A4173F">
        <w:rPr>
          <w:rFonts w:ascii="宋体" w:eastAsia="宋体" w:hAnsi="宋体" w:cs="宋体" w:hint="eastAsia"/>
          <w:color w:val="333333"/>
          <w:kern w:val="0"/>
          <w:sz w:val="24"/>
          <w:szCs w:val="24"/>
        </w:rPr>
        <w:t>统账结合</w:t>
      </w:r>
      <w:proofErr w:type="gramEnd"/>
      <w:r w:rsidRPr="00A4173F">
        <w:rPr>
          <w:rFonts w:ascii="宋体" w:eastAsia="宋体" w:hAnsi="宋体" w:cs="宋体" w:hint="eastAsia"/>
          <w:color w:val="333333"/>
          <w:kern w:val="0"/>
          <w:sz w:val="24"/>
          <w:szCs w:val="24"/>
        </w:rPr>
        <w:t>的城镇职工基本养老保险制度，完善个人账户，健全激励约束机制，提高收付透明度，坚持精算平衡，推动实现职工基础养老金全国统筹。落实机关事业单位养老保险制度改革举措。推进实施城乡居民基本养老保险制度。健全基本医疗保险稳定可持续的筹资和报销比例调整机制，制定城乡居民</w:t>
      </w:r>
      <w:proofErr w:type="gramStart"/>
      <w:r w:rsidRPr="00A4173F">
        <w:rPr>
          <w:rFonts w:ascii="宋体" w:eastAsia="宋体" w:hAnsi="宋体" w:cs="宋体" w:hint="eastAsia"/>
          <w:color w:val="333333"/>
          <w:kern w:val="0"/>
          <w:sz w:val="24"/>
          <w:szCs w:val="24"/>
        </w:rPr>
        <w:t>医</w:t>
      </w:r>
      <w:proofErr w:type="gramEnd"/>
      <w:r w:rsidRPr="00A4173F">
        <w:rPr>
          <w:rFonts w:ascii="宋体" w:eastAsia="宋体" w:hAnsi="宋体" w:cs="宋体" w:hint="eastAsia"/>
          <w:color w:val="333333"/>
          <w:kern w:val="0"/>
          <w:sz w:val="24"/>
          <w:szCs w:val="24"/>
        </w:rPr>
        <w:t>保政府补助三年规划，在提高政府补助标准的同时适当提高个人缴费比重，逐步将个人缴费与城乡居民家庭收入水平挂钩。完善</w:t>
      </w:r>
      <w:proofErr w:type="gramStart"/>
      <w:r w:rsidRPr="00A4173F">
        <w:rPr>
          <w:rFonts w:ascii="宋体" w:eastAsia="宋体" w:hAnsi="宋体" w:cs="宋体" w:hint="eastAsia"/>
          <w:color w:val="333333"/>
          <w:kern w:val="0"/>
          <w:sz w:val="24"/>
          <w:szCs w:val="24"/>
        </w:rPr>
        <w:t>医</w:t>
      </w:r>
      <w:proofErr w:type="gramEnd"/>
      <w:r w:rsidRPr="00A4173F">
        <w:rPr>
          <w:rFonts w:ascii="宋体" w:eastAsia="宋体" w:hAnsi="宋体" w:cs="宋体" w:hint="eastAsia"/>
          <w:color w:val="333333"/>
          <w:kern w:val="0"/>
          <w:sz w:val="24"/>
          <w:szCs w:val="24"/>
        </w:rPr>
        <w:t>保缴费参保政策，改进个人账户，开展门诊费用统筹。实现基本</w:t>
      </w:r>
      <w:proofErr w:type="gramStart"/>
      <w:r w:rsidRPr="00A4173F">
        <w:rPr>
          <w:rFonts w:ascii="宋体" w:eastAsia="宋体" w:hAnsi="宋体" w:cs="宋体" w:hint="eastAsia"/>
          <w:color w:val="333333"/>
          <w:kern w:val="0"/>
          <w:sz w:val="24"/>
          <w:szCs w:val="24"/>
        </w:rPr>
        <w:t>医</w:t>
      </w:r>
      <w:proofErr w:type="gramEnd"/>
      <w:r w:rsidRPr="00A4173F">
        <w:rPr>
          <w:rFonts w:ascii="宋体" w:eastAsia="宋体" w:hAnsi="宋体" w:cs="宋体" w:hint="eastAsia"/>
          <w:color w:val="333333"/>
          <w:kern w:val="0"/>
          <w:sz w:val="24"/>
          <w:szCs w:val="24"/>
        </w:rPr>
        <w:t>保基金中长期精算平衡，增强制度可持续性。改革</w:t>
      </w:r>
      <w:proofErr w:type="gramStart"/>
      <w:r w:rsidRPr="00A4173F">
        <w:rPr>
          <w:rFonts w:ascii="宋体" w:eastAsia="宋体" w:hAnsi="宋体" w:cs="宋体" w:hint="eastAsia"/>
          <w:color w:val="333333"/>
          <w:kern w:val="0"/>
          <w:sz w:val="24"/>
          <w:szCs w:val="24"/>
        </w:rPr>
        <w:t>医</w:t>
      </w:r>
      <w:proofErr w:type="gramEnd"/>
      <w:r w:rsidRPr="00A4173F">
        <w:rPr>
          <w:rFonts w:ascii="宋体" w:eastAsia="宋体" w:hAnsi="宋体" w:cs="宋体" w:hint="eastAsia"/>
          <w:color w:val="333333"/>
          <w:kern w:val="0"/>
          <w:sz w:val="24"/>
          <w:szCs w:val="24"/>
        </w:rPr>
        <w:t>保支付方式，合理控制医疗费用，整合城乡居民</w:t>
      </w:r>
      <w:proofErr w:type="gramStart"/>
      <w:r w:rsidRPr="00A4173F">
        <w:rPr>
          <w:rFonts w:ascii="宋体" w:eastAsia="宋体" w:hAnsi="宋体" w:cs="宋体" w:hint="eastAsia"/>
          <w:color w:val="333333"/>
          <w:kern w:val="0"/>
          <w:sz w:val="24"/>
          <w:szCs w:val="24"/>
        </w:rPr>
        <w:t>医</w:t>
      </w:r>
      <w:proofErr w:type="gramEnd"/>
      <w:r w:rsidRPr="00A4173F">
        <w:rPr>
          <w:rFonts w:ascii="宋体" w:eastAsia="宋体" w:hAnsi="宋体" w:cs="宋体" w:hint="eastAsia"/>
          <w:color w:val="333333"/>
          <w:kern w:val="0"/>
          <w:sz w:val="24"/>
          <w:szCs w:val="24"/>
        </w:rPr>
        <w:t>保政策和经办管理。全面实施城乡居民大病保险制度。将生育保险与基本医疗保险合并实施。探索建立长期护理保险制度，开展长期护理保险试点。继续完善预防、补偿、康复三位一体的工伤保险制度体系。推动医疗保险、失业保险、工伤保险逐步实现省级统筹。结合社会平均工资和物价变动等因素，合理确定相关社会保险待遇水平。</w:t>
      </w:r>
    </w:p>
    <w:p w14:paraId="2C17E25F"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w:t>
      </w:r>
      <w:r w:rsidRPr="00A4173F">
        <w:rPr>
          <w:rFonts w:ascii="楷体" w:eastAsia="楷体" w:hAnsi="楷体" w:cs="宋体" w:hint="eastAsia"/>
          <w:color w:val="333333"/>
          <w:kern w:val="0"/>
          <w:sz w:val="24"/>
          <w:szCs w:val="24"/>
        </w:rPr>
        <w:t>社会保险关系转续。</w:t>
      </w:r>
      <w:r w:rsidRPr="00A4173F">
        <w:rPr>
          <w:rFonts w:ascii="宋体" w:eastAsia="宋体" w:hAnsi="宋体" w:cs="宋体" w:hint="eastAsia"/>
          <w:color w:val="333333"/>
          <w:kern w:val="0"/>
          <w:sz w:val="24"/>
          <w:szCs w:val="24"/>
        </w:rPr>
        <w:t>建立标准统一、全国联网的社会保障管理信息系统，完善并简化转续流程，推行网上认证、网上办理转续，力争实现全国范围内社会保险待遇异地领取、直接结算，方便参保职工、失业和退休人员流动就业、异地生活。</w:t>
      </w:r>
    </w:p>
    <w:p w14:paraId="2B541BD2"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p>
    <w:p w14:paraId="54BC21CD" w14:textId="77777777" w:rsidR="00A4173F" w:rsidRPr="00A4173F" w:rsidRDefault="00A4173F" w:rsidP="00A4173F">
      <w:pPr>
        <w:widowControl/>
        <w:shd w:val="clear" w:color="auto" w:fill="FFFFFF"/>
        <w:jc w:val="center"/>
        <w:rPr>
          <w:rFonts w:ascii="宋体" w:eastAsia="宋体" w:hAnsi="宋体" w:cs="宋体" w:hint="eastAsia"/>
          <w:color w:val="333333"/>
          <w:kern w:val="0"/>
          <w:sz w:val="24"/>
          <w:szCs w:val="24"/>
        </w:rPr>
      </w:pPr>
      <w:r w:rsidRPr="00A4173F">
        <w:rPr>
          <w:rFonts w:ascii="宋体" w:eastAsia="宋体" w:hAnsi="宋体" w:cs="宋体" w:hint="eastAsia"/>
          <w:b/>
          <w:bCs/>
          <w:color w:val="333333"/>
          <w:kern w:val="0"/>
          <w:sz w:val="24"/>
          <w:szCs w:val="24"/>
        </w:rPr>
        <w:t>第二节　保障措施</w:t>
      </w:r>
    </w:p>
    <w:p w14:paraId="50699F7F"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p>
    <w:p w14:paraId="7F18A5CC"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w:t>
      </w:r>
      <w:r w:rsidRPr="00A4173F">
        <w:rPr>
          <w:rFonts w:ascii="楷体" w:eastAsia="楷体" w:hAnsi="楷体" w:cs="宋体" w:hint="eastAsia"/>
          <w:color w:val="333333"/>
          <w:kern w:val="0"/>
          <w:sz w:val="24"/>
          <w:szCs w:val="24"/>
        </w:rPr>
        <w:t>社会保障卡工程。</w:t>
      </w:r>
      <w:r w:rsidRPr="00A4173F">
        <w:rPr>
          <w:rFonts w:ascii="宋体" w:eastAsia="宋体" w:hAnsi="宋体" w:cs="宋体" w:hint="eastAsia"/>
          <w:color w:val="333333"/>
          <w:kern w:val="0"/>
          <w:sz w:val="24"/>
          <w:szCs w:val="24"/>
        </w:rPr>
        <w:t>全面发行和应用社会保障卡，持卡人口覆盖率达到90%，实现社会保障</w:t>
      </w:r>
      <w:proofErr w:type="gramStart"/>
      <w:r w:rsidRPr="00A4173F">
        <w:rPr>
          <w:rFonts w:ascii="宋体" w:eastAsia="宋体" w:hAnsi="宋体" w:cs="宋体" w:hint="eastAsia"/>
          <w:color w:val="333333"/>
          <w:kern w:val="0"/>
          <w:sz w:val="24"/>
          <w:szCs w:val="24"/>
        </w:rPr>
        <w:t>一</w:t>
      </w:r>
      <w:proofErr w:type="gramEnd"/>
      <w:r w:rsidRPr="00A4173F">
        <w:rPr>
          <w:rFonts w:ascii="宋体" w:eastAsia="宋体" w:hAnsi="宋体" w:cs="宋体" w:hint="eastAsia"/>
          <w:color w:val="333333"/>
          <w:kern w:val="0"/>
          <w:sz w:val="24"/>
          <w:szCs w:val="24"/>
        </w:rPr>
        <w:t>卡通，支持社会保障卡跨业</w:t>
      </w:r>
      <w:proofErr w:type="gramStart"/>
      <w:r w:rsidRPr="00A4173F">
        <w:rPr>
          <w:rFonts w:ascii="宋体" w:eastAsia="宋体" w:hAnsi="宋体" w:cs="宋体" w:hint="eastAsia"/>
          <w:color w:val="333333"/>
          <w:kern w:val="0"/>
          <w:sz w:val="24"/>
          <w:szCs w:val="24"/>
        </w:rPr>
        <w:t>务</w:t>
      </w:r>
      <w:proofErr w:type="gramEnd"/>
      <w:r w:rsidRPr="00A4173F">
        <w:rPr>
          <w:rFonts w:ascii="宋体" w:eastAsia="宋体" w:hAnsi="宋体" w:cs="宋体" w:hint="eastAsia"/>
          <w:color w:val="333333"/>
          <w:kern w:val="0"/>
          <w:sz w:val="24"/>
          <w:szCs w:val="24"/>
        </w:rPr>
        <w:t>、跨地区、跨部门应用，建立社会保障卡应用平台和覆盖广泛的用卡终端环境，健全社会保障卡便民服务体系，完善社会保障卡规范管理和安全保障体系。</w:t>
      </w:r>
    </w:p>
    <w:p w14:paraId="6F9D7B11"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w:t>
      </w:r>
      <w:r w:rsidRPr="00A4173F">
        <w:rPr>
          <w:rFonts w:ascii="楷体" w:eastAsia="楷体" w:hAnsi="楷体" w:cs="宋体" w:hint="eastAsia"/>
          <w:color w:val="333333"/>
          <w:kern w:val="0"/>
          <w:sz w:val="24"/>
          <w:szCs w:val="24"/>
        </w:rPr>
        <w:t>省、市级社会保障服务设施建设。</w:t>
      </w:r>
      <w:r w:rsidRPr="00A4173F">
        <w:rPr>
          <w:rFonts w:ascii="宋体" w:eastAsia="宋体" w:hAnsi="宋体" w:cs="宋体" w:hint="eastAsia"/>
          <w:color w:val="333333"/>
          <w:kern w:val="0"/>
          <w:sz w:val="24"/>
          <w:szCs w:val="24"/>
        </w:rPr>
        <w:t>充分依托现有条件和政府综合服务场所，完善省、市级社会保障服务设施，推动改善社保经办等服务条件。</w:t>
      </w:r>
    </w:p>
    <w:p w14:paraId="0787340A"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w:t>
      </w:r>
      <w:r w:rsidRPr="00A4173F">
        <w:rPr>
          <w:rFonts w:ascii="楷体" w:eastAsia="楷体" w:hAnsi="楷体" w:cs="宋体" w:hint="eastAsia"/>
          <w:color w:val="333333"/>
          <w:kern w:val="0"/>
          <w:sz w:val="24"/>
          <w:szCs w:val="24"/>
        </w:rPr>
        <w:t>全民社会保障信息化。</w:t>
      </w:r>
      <w:r w:rsidRPr="00A4173F">
        <w:rPr>
          <w:rFonts w:ascii="宋体" w:eastAsia="宋体" w:hAnsi="宋体" w:cs="宋体" w:hint="eastAsia"/>
          <w:color w:val="333333"/>
          <w:kern w:val="0"/>
          <w:sz w:val="24"/>
          <w:szCs w:val="24"/>
        </w:rPr>
        <w:t>建设部门和省级公共服务信息化平台，支持各类业务系统和各类服务渠道的统一接入、有序整合和统筹调度，推动电话、网站、移动应用、短信、自助服务一体机等多种渠道的协同应用，实现一个窗口对外、一条龙服务。开展网上社保办理、个人社保权益查询、跨地区</w:t>
      </w:r>
      <w:proofErr w:type="gramStart"/>
      <w:r w:rsidRPr="00A4173F">
        <w:rPr>
          <w:rFonts w:ascii="宋体" w:eastAsia="宋体" w:hAnsi="宋体" w:cs="宋体" w:hint="eastAsia"/>
          <w:color w:val="333333"/>
          <w:kern w:val="0"/>
          <w:sz w:val="24"/>
          <w:szCs w:val="24"/>
        </w:rPr>
        <w:t>医</w:t>
      </w:r>
      <w:proofErr w:type="gramEnd"/>
      <w:r w:rsidRPr="00A4173F">
        <w:rPr>
          <w:rFonts w:ascii="宋体" w:eastAsia="宋体" w:hAnsi="宋体" w:cs="宋体" w:hint="eastAsia"/>
          <w:color w:val="333333"/>
          <w:kern w:val="0"/>
          <w:sz w:val="24"/>
          <w:szCs w:val="24"/>
        </w:rPr>
        <w:t>保结算等互联网应用。</w:t>
      </w:r>
    </w:p>
    <w:p w14:paraId="68E416A8"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p>
    <w:p w14:paraId="11461F9F" w14:textId="77777777" w:rsidR="00A4173F" w:rsidRPr="00A4173F" w:rsidRDefault="00A4173F" w:rsidP="00A4173F">
      <w:pPr>
        <w:widowControl/>
        <w:shd w:val="clear" w:color="auto" w:fill="FFFFFF"/>
        <w:jc w:val="center"/>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第七章　基本医疗卫生</w:t>
      </w:r>
    </w:p>
    <w:p w14:paraId="4A37E284"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p>
    <w:p w14:paraId="5CF9ADEE"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commentRangeStart w:id="0"/>
      <w:r w:rsidRPr="00A4173F">
        <w:rPr>
          <w:rFonts w:ascii="宋体" w:eastAsia="宋体" w:hAnsi="宋体" w:cs="宋体" w:hint="eastAsia"/>
          <w:color w:val="333333"/>
          <w:kern w:val="0"/>
          <w:sz w:val="24"/>
          <w:szCs w:val="24"/>
        </w:rPr>
        <w:t>国家建立健全覆盖城乡居民的基本医疗卫生制度，推进健康中国建设，坚持计划生育基本国策，以基层为重点，以改革创新为动力，预防为主、中西医并重，提高人民健康水平。本领域服务项目共20项，具体包括：居民健康档案、健康教育、预防接种、传染病及突发公共卫生事件报告和处理、儿童健康管理、孕产妇健康管理、老年人健康管理、慢性病患者管理、严重精神障碍患者管理、卫生</w:t>
      </w:r>
      <w:r w:rsidRPr="00A4173F">
        <w:rPr>
          <w:rFonts w:ascii="宋体" w:eastAsia="宋体" w:hAnsi="宋体" w:cs="宋体" w:hint="eastAsia"/>
          <w:color w:val="333333"/>
          <w:kern w:val="0"/>
          <w:sz w:val="24"/>
          <w:szCs w:val="24"/>
        </w:rPr>
        <w:lastRenderedPageBreak/>
        <w:t>计生监督协管、结核病患者健康管理、中医药健康管理、艾滋病病毒感染者和病人随访管理、社区艾滋病高危行为人群干预、免费孕前优生健康检查、基本药物制度、计划生育技术指导咨询、农村部分计划生育家庭奖励扶助、计划生育家庭特别扶助、食品药品安全保障。</w:t>
      </w:r>
      <w:commentRangeEnd w:id="0"/>
      <w:r w:rsidR="005A69B7">
        <w:rPr>
          <w:rStyle w:val="a4"/>
        </w:rPr>
        <w:commentReference w:id="0"/>
      </w:r>
    </w:p>
    <w:p w14:paraId="71926457"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p>
    <w:p w14:paraId="1820587E" w14:textId="77777777" w:rsidR="00A4173F" w:rsidRPr="00A4173F" w:rsidRDefault="00A4173F" w:rsidP="00A4173F">
      <w:pPr>
        <w:widowControl/>
        <w:shd w:val="clear" w:color="auto" w:fill="FFFFFF"/>
        <w:jc w:val="center"/>
        <w:rPr>
          <w:rFonts w:ascii="宋体" w:eastAsia="宋体" w:hAnsi="宋体" w:cs="宋体" w:hint="eastAsia"/>
          <w:color w:val="333333"/>
          <w:kern w:val="0"/>
          <w:sz w:val="24"/>
          <w:szCs w:val="24"/>
        </w:rPr>
      </w:pPr>
      <w:r w:rsidRPr="00A4173F">
        <w:rPr>
          <w:rFonts w:ascii="宋体" w:eastAsia="宋体" w:hAnsi="宋体" w:cs="宋体" w:hint="eastAsia"/>
          <w:b/>
          <w:bCs/>
          <w:color w:val="333333"/>
          <w:kern w:val="0"/>
          <w:sz w:val="24"/>
          <w:szCs w:val="24"/>
        </w:rPr>
        <w:t>第一节　重点任务</w:t>
      </w:r>
    </w:p>
    <w:p w14:paraId="2BEF890E"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p>
    <w:p w14:paraId="1F69A92B"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w:t>
      </w:r>
      <w:r w:rsidRPr="00A4173F">
        <w:rPr>
          <w:rFonts w:ascii="楷体" w:eastAsia="楷体" w:hAnsi="楷体" w:cs="宋体" w:hint="eastAsia"/>
          <w:color w:val="333333"/>
          <w:kern w:val="0"/>
          <w:sz w:val="24"/>
          <w:szCs w:val="24"/>
        </w:rPr>
        <w:t>重大疾病防治和基本公共卫生服务。</w:t>
      </w:r>
      <w:r w:rsidRPr="00A4173F">
        <w:rPr>
          <w:rFonts w:ascii="宋体" w:eastAsia="宋体" w:hAnsi="宋体" w:cs="宋体" w:hint="eastAsia"/>
          <w:color w:val="333333"/>
          <w:kern w:val="0"/>
          <w:sz w:val="24"/>
          <w:szCs w:val="24"/>
        </w:rPr>
        <w:t>继续实施国家基本公共卫生服务项目和国家重大公共卫生服务项目。开展重大疾病和突发急性传染病联防联控，提高对传染病、慢性病、精神障碍、地方病、职业病和出生缺陷等的监测、预防和控制能力。加强突发公共事件紧急医学救援、突发公共卫生事件监测预警和应急处理。深入开展爱国卫生运动，继续推进卫生城镇创建工作，开展健康城市、健康村镇建设，实施全国城乡环境卫生整洁行动，加快农村改厕，农村卫生厕所普及率提高到85%。加强居民身心健康教育和自我健康管理，做好心理健康服务。</w:t>
      </w:r>
    </w:p>
    <w:p w14:paraId="338B8A3F"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w:t>
      </w:r>
      <w:r w:rsidRPr="00A4173F">
        <w:rPr>
          <w:rFonts w:ascii="楷体" w:eastAsia="楷体" w:hAnsi="楷体" w:cs="宋体" w:hint="eastAsia"/>
          <w:color w:val="333333"/>
          <w:kern w:val="0"/>
          <w:sz w:val="24"/>
          <w:szCs w:val="24"/>
        </w:rPr>
        <w:t>医疗卫生服务。</w:t>
      </w:r>
      <w:r w:rsidRPr="00A4173F">
        <w:rPr>
          <w:rFonts w:ascii="宋体" w:eastAsia="宋体" w:hAnsi="宋体" w:cs="宋体" w:hint="eastAsia"/>
          <w:color w:val="333333"/>
          <w:kern w:val="0"/>
          <w:sz w:val="24"/>
          <w:szCs w:val="24"/>
        </w:rPr>
        <w:t>落实区域卫生规划和医疗机构设置规划，依据常住人口规模和服务半径等合理配置医疗卫生资源。</w:t>
      </w:r>
      <w:commentRangeStart w:id="1"/>
      <w:r w:rsidRPr="00A4173F">
        <w:rPr>
          <w:rFonts w:ascii="宋体" w:eastAsia="宋体" w:hAnsi="宋体" w:cs="宋体" w:hint="eastAsia"/>
          <w:color w:val="333333"/>
          <w:kern w:val="0"/>
          <w:sz w:val="24"/>
          <w:szCs w:val="24"/>
        </w:rPr>
        <w:t>深化基层</w:t>
      </w:r>
      <w:proofErr w:type="gramStart"/>
      <w:r w:rsidRPr="00A4173F">
        <w:rPr>
          <w:rFonts w:ascii="宋体" w:eastAsia="宋体" w:hAnsi="宋体" w:cs="宋体" w:hint="eastAsia"/>
          <w:color w:val="333333"/>
          <w:kern w:val="0"/>
          <w:sz w:val="24"/>
          <w:szCs w:val="24"/>
        </w:rPr>
        <w:t>医</w:t>
      </w:r>
      <w:proofErr w:type="gramEnd"/>
      <w:r w:rsidRPr="00A4173F">
        <w:rPr>
          <w:rFonts w:ascii="宋体" w:eastAsia="宋体" w:hAnsi="宋体" w:cs="宋体" w:hint="eastAsia"/>
          <w:color w:val="333333"/>
          <w:kern w:val="0"/>
          <w:sz w:val="24"/>
          <w:szCs w:val="24"/>
        </w:rPr>
        <w:t>改，巩固完善基本药物制度，全面推进公立医院综合改革，推动形成基层首诊、双向转诊、急慢分治、上下联动的分级诊疗模式。</w:t>
      </w:r>
      <w:commentRangeEnd w:id="1"/>
      <w:r w:rsidR="005A69B7">
        <w:rPr>
          <w:rStyle w:val="a4"/>
        </w:rPr>
        <w:commentReference w:id="1"/>
      </w:r>
      <w:r w:rsidRPr="00A4173F">
        <w:rPr>
          <w:rFonts w:ascii="宋体" w:eastAsia="宋体" w:hAnsi="宋体" w:cs="宋体" w:hint="eastAsia"/>
          <w:color w:val="333333"/>
          <w:kern w:val="0"/>
          <w:sz w:val="24"/>
          <w:szCs w:val="24"/>
        </w:rPr>
        <w:t>完善中医医疗服务体系，发挥中医药特色优势，推动中医药传承与创新。</w:t>
      </w:r>
    </w:p>
    <w:p w14:paraId="0B437280"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w:t>
      </w:r>
      <w:r w:rsidRPr="00A4173F">
        <w:rPr>
          <w:rFonts w:ascii="楷体" w:eastAsia="楷体" w:hAnsi="楷体" w:cs="宋体" w:hint="eastAsia"/>
          <w:color w:val="333333"/>
          <w:kern w:val="0"/>
          <w:sz w:val="24"/>
          <w:szCs w:val="24"/>
        </w:rPr>
        <w:t>妇幼健康和计划生育服务管理。</w:t>
      </w:r>
      <w:r w:rsidRPr="00A4173F">
        <w:rPr>
          <w:rFonts w:ascii="宋体" w:eastAsia="宋体" w:hAnsi="宋体" w:cs="宋体" w:hint="eastAsia"/>
          <w:color w:val="333333"/>
          <w:kern w:val="0"/>
          <w:sz w:val="24"/>
          <w:szCs w:val="24"/>
        </w:rPr>
        <w:t>实施全面两孩政策，改革完善计划生育服务管理，实施生育登记服务。开展孕前优生健康检查，加强高危</w:t>
      </w:r>
      <w:proofErr w:type="gramStart"/>
      <w:r w:rsidRPr="00A4173F">
        <w:rPr>
          <w:rFonts w:ascii="宋体" w:eastAsia="宋体" w:hAnsi="宋体" w:cs="宋体" w:hint="eastAsia"/>
          <w:color w:val="333333"/>
          <w:kern w:val="0"/>
          <w:sz w:val="24"/>
          <w:szCs w:val="24"/>
        </w:rPr>
        <w:t>孕</w:t>
      </w:r>
      <w:proofErr w:type="gramEnd"/>
      <w:r w:rsidRPr="00A4173F">
        <w:rPr>
          <w:rFonts w:ascii="宋体" w:eastAsia="宋体" w:hAnsi="宋体" w:cs="宋体" w:hint="eastAsia"/>
          <w:color w:val="333333"/>
          <w:kern w:val="0"/>
          <w:sz w:val="24"/>
          <w:szCs w:val="24"/>
        </w:rPr>
        <w:t>产妇和新生儿健康管理。提高妇女常见病筛查率和早诊早治率，扩大农村妇女宫颈癌、乳腺癌项目检查覆盖范围。继续落实计划生育技术服务基本项目，将流动人口纳入城镇计划生育服务范围。加强出生人口性别比综合治理。完善农村部分计划生育家庭奖励扶助制度、计划生育家庭特别扶助制度，继续实施“少生快富”工程。</w:t>
      </w:r>
    </w:p>
    <w:p w14:paraId="358C4349"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w:t>
      </w:r>
      <w:r w:rsidRPr="00A4173F">
        <w:rPr>
          <w:rFonts w:ascii="楷体" w:eastAsia="楷体" w:hAnsi="楷体" w:cs="宋体" w:hint="eastAsia"/>
          <w:color w:val="333333"/>
          <w:kern w:val="0"/>
          <w:sz w:val="24"/>
          <w:szCs w:val="24"/>
        </w:rPr>
        <w:t>食品药品安全。</w:t>
      </w:r>
      <w:r w:rsidRPr="00A4173F">
        <w:rPr>
          <w:rFonts w:ascii="宋体" w:eastAsia="宋体" w:hAnsi="宋体" w:cs="宋体" w:hint="eastAsia"/>
          <w:color w:val="333333"/>
          <w:kern w:val="0"/>
          <w:sz w:val="24"/>
          <w:szCs w:val="24"/>
        </w:rPr>
        <w:t>实施食品安全战略，完善法规制度，提高安全标准，全面落实企业主体责任，提高监督检查频次，扩大抽检监测覆盖面，实行全产业链可追溯管理。深化药品医疗器械</w:t>
      </w:r>
      <w:proofErr w:type="gramStart"/>
      <w:r w:rsidRPr="00A4173F">
        <w:rPr>
          <w:rFonts w:ascii="宋体" w:eastAsia="宋体" w:hAnsi="宋体" w:cs="宋体" w:hint="eastAsia"/>
          <w:color w:val="333333"/>
          <w:kern w:val="0"/>
          <w:sz w:val="24"/>
          <w:szCs w:val="24"/>
        </w:rPr>
        <w:t>审评审批</w:t>
      </w:r>
      <w:proofErr w:type="gramEnd"/>
      <w:r w:rsidRPr="00A4173F">
        <w:rPr>
          <w:rFonts w:ascii="宋体" w:eastAsia="宋体" w:hAnsi="宋体" w:cs="宋体" w:hint="eastAsia"/>
          <w:color w:val="333333"/>
          <w:kern w:val="0"/>
          <w:sz w:val="24"/>
          <w:szCs w:val="24"/>
        </w:rPr>
        <w:t>制度改革，探索按照独立法人治理模式改革审评机构，推行药品经营企业分级分类管理。加大农村食品药品安全治理力度，完善对网络销售食品药品的监管。</w:t>
      </w:r>
    </w:p>
    <w:p w14:paraId="60FE167E"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p>
    <w:p w14:paraId="0EB1CAD9" w14:textId="77777777" w:rsidR="00A4173F" w:rsidRPr="00A4173F" w:rsidRDefault="00A4173F" w:rsidP="00A4173F">
      <w:pPr>
        <w:widowControl/>
        <w:shd w:val="clear" w:color="auto" w:fill="FFFFFF"/>
        <w:jc w:val="center"/>
        <w:rPr>
          <w:rFonts w:ascii="宋体" w:eastAsia="宋体" w:hAnsi="宋体" w:cs="宋体" w:hint="eastAsia"/>
          <w:color w:val="333333"/>
          <w:kern w:val="0"/>
          <w:sz w:val="24"/>
          <w:szCs w:val="24"/>
        </w:rPr>
      </w:pPr>
      <w:r w:rsidRPr="00A4173F">
        <w:rPr>
          <w:rFonts w:ascii="宋体" w:eastAsia="宋体" w:hAnsi="宋体" w:cs="宋体" w:hint="eastAsia"/>
          <w:b/>
          <w:bCs/>
          <w:color w:val="333333"/>
          <w:kern w:val="0"/>
          <w:sz w:val="24"/>
          <w:szCs w:val="24"/>
        </w:rPr>
        <w:t>第二节　保障措施</w:t>
      </w:r>
    </w:p>
    <w:p w14:paraId="55BFAFF6"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p>
    <w:p w14:paraId="35CE54FF"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w:t>
      </w:r>
      <w:commentRangeStart w:id="2"/>
      <w:r w:rsidRPr="00A4173F">
        <w:rPr>
          <w:rFonts w:ascii="楷体" w:eastAsia="楷体" w:hAnsi="楷体" w:cs="宋体" w:hint="eastAsia"/>
          <w:color w:val="333333"/>
          <w:kern w:val="0"/>
          <w:sz w:val="24"/>
          <w:szCs w:val="24"/>
        </w:rPr>
        <w:t>基层医疗卫生服务能力提升。</w:t>
      </w:r>
      <w:r w:rsidRPr="00A4173F">
        <w:rPr>
          <w:rFonts w:ascii="宋体" w:eastAsia="宋体" w:hAnsi="宋体" w:cs="宋体" w:hint="eastAsia"/>
          <w:color w:val="333333"/>
          <w:kern w:val="0"/>
          <w:sz w:val="24"/>
          <w:szCs w:val="24"/>
        </w:rPr>
        <w:t>在县级区域依据常住人口数，原则上办好1个县办综合医院和1个县办中医类医院（含中医、中西医结合、民族</w:t>
      </w:r>
      <w:proofErr w:type="gramStart"/>
      <w:r w:rsidRPr="00A4173F">
        <w:rPr>
          <w:rFonts w:ascii="宋体" w:eastAsia="宋体" w:hAnsi="宋体" w:cs="宋体" w:hint="eastAsia"/>
          <w:color w:val="333333"/>
          <w:kern w:val="0"/>
          <w:sz w:val="24"/>
          <w:szCs w:val="24"/>
        </w:rPr>
        <w:t>医</w:t>
      </w:r>
      <w:proofErr w:type="gramEnd"/>
      <w:r w:rsidRPr="00A4173F">
        <w:rPr>
          <w:rFonts w:ascii="宋体" w:eastAsia="宋体" w:hAnsi="宋体" w:cs="宋体" w:hint="eastAsia"/>
          <w:color w:val="333333"/>
          <w:kern w:val="0"/>
          <w:sz w:val="24"/>
          <w:szCs w:val="24"/>
        </w:rPr>
        <w:t>等），每个乡镇（街道）办好1所标准化建设的乡镇卫生院（社区卫生服务中心），每个行政村办好1个村卫生室。优先支持832个国家扶贫开发工作重点县和集中连片</w:t>
      </w:r>
      <w:proofErr w:type="gramStart"/>
      <w:r w:rsidRPr="00A4173F">
        <w:rPr>
          <w:rFonts w:ascii="宋体" w:eastAsia="宋体" w:hAnsi="宋体" w:cs="宋体" w:hint="eastAsia"/>
          <w:color w:val="333333"/>
          <w:kern w:val="0"/>
          <w:sz w:val="24"/>
          <w:szCs w:val="24"/>
        </w:rPr>
        <w:t>特困地</w:t>
      </w:r>
      <w:proofErr w:type="gramEnd"/>
      <w:r w:rsidRPr="00A4173F">
        <w:rPr>
          <w:rFonts w:ascii="宋体" w:eastAsia="宋体" w:hAnsi="宋体" w:cs="宋体" w:hint="eastAsia"/>
          <w:color w:val="333333"/>
          <w:kern w:val="0"/>
          <w:sz w:val="24"/>
          <w:szCs w:val="24"/>
        </w:rPr>
        <w:t>区县县级医院和基层医疗卫生机构建设，打造30分钟基层医疗服务圈，基层医疗卫生机构标准化达标率达到95%以上。</w:t>
      </w:r>
      <w:commentRangeEnd w:id="2"/>
      <w:r w:rsidR="005A69B7">
        <w:rPr>
          <w:rStyle w:val="a4"/>
        </w:rPr>
        <w:commentReference w:id="2"/>
      </w:r>
    </w:p>
    <w:p w14:paraId="479F924D"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w:t>
      </w:r>
      <w:r w:rsidRPr="00A4173F">
        <w:rPr>
          <w:rFonts w:ascii="楷体" w:eastAsia="楷体" w:hAnsi="楷体" w:cs="宋体" w:hint="eastAsia"/>
          <w:color w:val="333333"/>
          <w:kern w:val="0"/>
          <w:sz w:val="24"/>
          <w:szCs w:val="24"/>
        </w:rPr>
        <w:t>疾病防治和基本公共卫生服务能力强化。</w:t>
      </w:r>
      <w:r w:rsidRPr="00A4173F">
        <w:rPr>
          <w:rFonts w:ascii="宋体" w:eastAsia="宋体" w:hAnsi="宋体" w:cs="宋体" w:hint="eastAsia"/>
          <w:color w:val="333333"/>
          <w:kern w:val="0"/>
          <w:sz w:val="24"/>
          <w:szCs w:val="24"/>
        </w:rPr>
        <w:t>加强卫生应急、疾病预防控制、精神卫生、血站、卫生计生监督能力建设。提高肿瘤、心脑血管疾病、呼吸系统疾病等疑难病症防治能力。支持肿瘤、心脑血管疾病、糖尿病、精神病、传染病、职业病、地方病等薄弱领域服务能力建设。</w:t>
      </w:r>
    </w:p>
    <w:p w14:paraId="4FBC81BE"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lastRenderedPageBreak/>
        <w:t>——</w:t>
      </w:r>
      <w:r w:rsidRPr="00A4173F">
        <w:rPr>
          <w:rFonts w:ascii="楷体" w:eastAsia="楷体" w:hAnsi="楷体" w:cs="宋体" w:hint="eastAsia"/>
          <w:color w:val="333333"/>
          <w:kern w:val="0"/>
          <w:sz w:val="24"/>
          <w:szCs w:val="24"/>
        </w:rPr>
        <w:t>妇幼健康服务保障。</w:t>
      </w:r>
      <w:r w:rsidRPr="00A4173F">
        <w:rPr>
          <w:rFonts w:ascii="宋体" w:eastAsia="宋体" w:hAnsi="宋体" w:cs="宋体" w:hint="eastAsia"/>
          <w:color w:val="333333"/>
          <w:kern w:val="0"/>
          <w:sz w:val="24"/>
          <w:szCs w:val="24"/>
        </w:rPr>
        <w:t>加强儿童医院和综合性医院儿科以及妇幼健康服务机构建设，合理增加产床。加快产科和儿科医师、助产士及护士人才培养，力争增加产科医生和助产士14万名。落实孕前优生健康检查，开展再生育技术服务。</w:t>
      </w:r>
    </w:p>
    <w:p w14:paraId="0DCA33D6"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w:t>
      </w:r>
      <w:r w:rsidRPr="00A4173F">
        <w:rPr>
          <w:rFonts w:ascii="楷体" w:eastAsia="楷体" w:hAnsi="楷体" w:cs="宋体" w:hint="eastAsia"/>
          <w:color w:val="333333"/>
          <w:kern w:val="0"/>
          <w:sz w:val="24"/>
          <w:szCs w:val="24"/>
        </w:rPr>
        <w:t>中医药传承创新。</w:t>
      </w:r>
      <w:r w:rsidRPr="00A4173F">
        <w:rPr>
          <w:rFonts w:ascii="宋体" w:eastAsia="宋体" w:hAnsi="宋体" w:cs="宋体" w:hint="eastAsia"/>
          <w:color w:val="333333"/>
          <w:kern w:val="0"/>
          <w:sz w:val="24"/>
          <w:szCs w:val="24"/>
        </w:rPr>
        <w:t>改善中医医院基础设施条件，支持中医重点学科和重点专科（专病）建设，加强中医临床研究基地和科研机构建设，鼓励基层医疗卫生机构开设中医综合服务区（中医馆），继续实施中医药传承与创新人才工程，实施中药民族药标准化行动。</w:t>
      </w:r>
    </w:p>
    <w:p w14:paraId="21335C1B"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w:t>
      </w:r>
      <w:r w:rsidRPr="00A4173F">
        <w:rPr>
          <w:rFonts w:ascii="楷体" w:eastAsia="楷体" w:hAnsi="楷体" w:cs="宋体" w:hint="eastAsia"/>
          <w:color w:val="333333"/>
          <w:kern w:val="0"/>
          <w:sz w:val="24"/>
          <w:szCs w:val="24"/>
        </w:rPr>
        <w:t>医疗卫生人才培养。</w:t>
      </w:r>
      <w:r w:rsidRPr="00A4173F">
        <w:rPr>
          <w:rFonts w:ascii="宋体" w:eastAsia="宋体" w:hAnsi="宋体" w:cs="宋体" w:hint="eastAsia"/>
          <w:color w:val="333333"/>
          <w:kern w:val="0"/>
          <w:sz w:val="24"/>
          <w:szCs w:val="24"/>
        </w:rPr>
        <w:t>加强住院医师规范化培训，力争到2020年经过规范化培训的住院医师数量达到50万人，每万人口全科医生数达到2名。继续实施助理全科医生培训、全科医生转岗培训和农村订单定向免费培养医学生政策，加强基层医务人员继续教育，完善城市医疗卫生人才对口支援农村制度。</w:t>
      </w:r>
    </w:p>
    <w:p w14:paraId="4A613699"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w:t>
      </w:r>
      <w:r w:rsidRPr="00A4173F">
        <w:rPr>
          <w:rFonts w:ascii="楷体" w:eastAsia="楷体" w:hAnsi="楷体" w:cs="宋体" w:hint="eastAsia"/>
          <w:color w:val="333333"/>
          <w:kern w:val="0"/>
          <w:sz w:val="24"/>
          <w:szCs w:val="24"/>
        </w:rPr>
        <w:t>食品药品安全治理体系建设。</w:t>
      </w:r>
      <w:r w:rsidRPr="00A4173F">
        <w:rPr>
          <w:rFonts w:ascii="宋体" w:eastAsia="宋体" w:hAnsi="宋体" w:cs="宋体" w:hint="eastAsia"/>
          <w:color w:val="333333"/>
          <w:kern w:val="0"/>
          <w:sz w:val="24"/>
          <w:szCs w:val="24"/>
        </w:rPr>
        <w:t>完善食品安全协调工作机制，健全检验检测等技术支撑体系和信息化监管系统，建立食品药品职业化检查员队伍，实现各级监管队伍装备配备标准化。</w:t>
      </w:r>
    </w:p>
    <w:p w14:paraId="0E786DAB"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w:t>
      </w:r>
      <w:r w:rsidRPr="00A4173F">
        <w:rPr>
          <w:rFonts w:ascii="楷体" w:eastAsia="楷体" w:hAnsi="楷体" w:cs="宋体" w:hint="eastAsia"/>
          <w:color w:val="333333"/>
          <w:kern w:val="0"/>
          <w:sz w:val="24"/>
          <w:szCs w:val="24"/>
        </w:rPr>
        <w:t>人口健康信息化。</w:t>
      </w:r>
      <w:r w:rsidRPr="00A4173F">
        <w:rPr>
          <w:rFonts w:ascii="宋体" w:eastAsia="宋体" w:hAnsi="宋体" w:cs="宋体" w:hint="eastAsia"/>
          <w:color w:val="333333"/>
          <w:kern w:val="0"/>
          <w:sz w:val="24"/>
          <w:szCs w:val="24"/>
        </w:rPr>
        <w:t>以全民健康保障信息化工程和健康中国</w:t>
      </w:r>
      <w:proofErr w:type="gramStart"/>
      <w:r w:rsidRPr="00A4173F">
        <w:rPr>
          <w:rFonts w:ascii="宋体" w:eastAsia="宋体" w:hAnsi="宋体" w:cs="宋体" w:hint="eastAsia"/>
          <w:color w:val="333333"/>
          <w:kern w:val="0"/>
          <w:sz w:val="24"/>
          <w:szCs w:val="24"/>
        </w:rPr>
        <w:t>云服务</w:t>
      </w:r>
      <w:proofErr w:type="gramEnd"/>
      <w:r w:rsidRPr="00A4173F">
        <w:rPr>
          <w:rFonts w:ascii="宋体" w:eastAsia="宋体" w:hAnsi="宋体" w:cs="宋体" w:hint="eastAsia"/>
          <w:color w:val="333333"/>
          <w:kern w:val="0"/>
          <w:sz w:val="24"/>
          <w:szCs w:val="24"/>
        </w:rPr>
        <w:t>计划为基础，依托现有资源统筹建立人口健康信息平台。</w:t>
      </w:r>
      <w:commentRangeStart w:id="3"/>
      <w:r w:rsidRPr="00A4173F">
        <w:rPr>
          <w:rFonts w:ascii="宋体" w:eastAsia="宋体" w:hAnsi="宋体" w:cs="宋体" w:hint="eastAsia"/>
          <w:color w:val="333333"/>
          <w:kern w:val="0"/>
          <w:sz w:val="24"/>
          <w:szCs w:val="24"/>
        </w:rPr>
        <w:t>推进居民电子健康档案应用</w:t>
      </w:r>
      <w:commentRangeEnd w:id="3"/>
      <w:r w:rsidR="005A69B7">
        <w:rPr>
          <w:rStyle w:val="a4"/>
        </w:rPr>
        <w:commentReference w:id="3"/>
      </w:r>
      <w:r w:rsidRPr="00A4173F">
        <w:rPr>
          <w:rFonts w:ascii="宋体" w:eastAsia="宋体" w:hAnsi="宋体" w:cs="宋体" w:hint="eastAsia"/>
          <w:color w:val="333333"/>
          <w:kern w:val="0"/>
          <w:sz w:val="24"/>
          <w:szCs w:val="24"/>
        </w:rPr>
        <w:t>。积极利用移动互联网提供在线预约诊疗、健康咨询、检查检验报告查询等服务，提高重大疾病和突发公共卫生事件防控能力。完善中西部地区县级医院电子病历等信息系统功能，</w:t>
      </w:r>
      <w:commentRangeStart w:id="4"/>
      <w:r w:rsidRPr="00A4173F">
        <w:rPr>
          <w:rFonts w:ascii="宋体" w:eastAsia="宋体" w:hAnsi="宋体" w:cs="宋体" w:hint="eastAsia"/>
          <w:color w:val="333333"/>
          <w:kern w:val="0"/>
          <w:sz w:val="24"/>
          <w:szCs w:val="24"/>
        </w:rPr>
        <w:t>加强县级医院与对口三级医院、县级医院与基层医疗卫生机构之间的远程诊疗信息系统建设，健全基于互联网、大数据技术的分级诊疗信息系统</w:t>
      </w:r>
      <w:commentRangeEnd w:id="4"/>
      <w:r w:rsidR="005A69B7">
        <w:rPr>
          <w:rStyle w:val="a4"/>
        </w:rPr>
        <w:commentReference w:id="4"/>
      </w:r>
      <w:r w:rsidRPr="00A4173F">
        <w:rPr>
          <w:rFonts w:ascii="宋体" w:eastAsia="宋体" w:hAnsi="宋体" w:cs="宋体" w:hint="eastAsia"/>
          <w:color w:val="333333"/>
          <w:kern w:val="0"/>
          <w:sz w:val="24"/>
          <w:szCs w:val="24"/>
        </w:rPr>
        <w:t>。</w:t>
      </w:r>
    </w:p>
    <w:p w14:paraId="3D13E3AE"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p>
    <w:p w14:paraId="3F126AA5" w14:textId="77777777" w:rsidR="00A4173F" w:rsidRPr="00A4173F" w:rsidRDefault="00A4173F" w:rsidP="00A4173F">
      <w:pPr>
        <w:widowControl/>
        <w:shd w:val="clear" w:color="auto" w:fill="FFFFFF"/>
        <w:jc w:val="center"/>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第八章　基本社会服务</w:t>
      </w:r>
    </w:p>
    <w:p w14:paraId="40920D04"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p>
    <w:p w14:paraId="3E0A1A76"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国家建立完善基本社会服务制度，为城乡居民提供相应的物质和服务等兜底帮扶，重点保障特定人群和困难群体的基本生存权与平等参与社会发展的权利。本领域服务项目共13项，具体包括：最低生活保障、特困人员救助供养、医疗救助、临时救助、受灾人员救助、法律援助、老年人福利补贴、困境儿童保障、农村留守儿童关爱保护、基本殡葬服务、优待抚恤、退役军人安置、重点优抚对象集中供养。</w:t>
      </w:r>
    </w:p>
    <w:p w14:paraId="24A5E9B3"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p>
    <w:p w14:paraId="0C0340C9" w14:textId="77777777" w:rsidR="00A4173F" w:rsidRPr="00A4173F" w:rsidRDefault="00A4173F" w:rsidP="00A4173F">
      <w:pPr>
        <w:widowControl/>
        <w:shd w:val="clear" w:color="auto" w:fill="FFFFFF"/>
        <w:jc w:val="center"/>
        <w:rPr>
          <w:rFonts w:ascii="宋体" w:eastAsia="宋体" w:hAnsi="宋体" w:cs="宋体" w:hint="eastAsia"/>
          <w:color w:val="333333"/>
          <w:kern w:val="0"/>
          <w:sz w:val="24"/>
          <w:szCs w:val="24"/>
        </w:rPr>
      </w:pPr>
      <w:r w:rsidRPr="00A4173F">
        <w:rPr>
          <w:rFonts w:ascii="宋体" w:eastAsia="宋体" w:hAnsi="宋体" w:cs="宋体" w:hint="eastAsia"/>
          <w:b/>
          <w:bCs/>
          <w:color w:val="333333"/>
          <w:kern w:val="0"/>
          <w:sz w:val="24"/>
          <w:szCs w:val="24"/>
        </w:rPr>
        <w:t>第一节　重点任务</w:t>
      </w:r>
    </w:p>
    <w:p w14:paraId="73D920CE"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p>
    <w:p w14:paraId="6BCC6B1B"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w:t>
      </w:r>
      <w:r w:rsidRPr="00A4173F">
        <w:rPr>
          <w:rFonts w:ascii="楷体" w:eastAsia="楷体" w:hAnsi="楷体" w:cs="宋体" w:hint="eastAsia"/>
          <w:color w:val="333333"/>
          <w:kern w:val="0"/>
          <w:sz w:val="24"/>
          <w:szCs w:val="24"/>
        </w:rPr>
        <w:t>社会救助。</w:t>
      </w:r>
      <w:r w:rsidRPr="00A4173F">
        <w:rPr>
          <w:rFonts w:ascii="宋体" w:eastAsia="宋体" w:hAnsi="宋体" w:cs="宋体" w:hint="eastAsia"/>
          <w:color w:val="333333"/>
          <w:kern w:val="0"/>
          <w:sz w:val="24"/>
          <w:szCs w:val="24"/>
        </w:rPr>
        <w:t>推进</w:t>
      </w:r>
      <w:proofErr w:type="gramStart"/>
      <w:r w:rsidRPr="00A4173F">
        <w:rPr>
          <w:rFonts w:ascii="宋体" w:eastAsia="宋体" w:hAnsi="宋体" w:cs="宋体" w:hint="eastAsia"/>
          <w:color w:val="333333"/>
          <w:kern w:val="0"/>
          <w:sz w:val="24"/>
          <w:szCs w:val="24"/>
        </w:rPr>
        <w:t>城乡低保统筹</w:t>
      </w:r>
      <w:proofErr w:type="gramEnd"/>
      <w:r w:rsidRPr="00A4173F">
        <w:rPr>
          <w:rFonts w:ascii="宋体" w:eastAsia="宋体" w:hAnsi="宋体" w:cs="宋体" w:hint="eastAsia"/>
          <w:color w:val="333333"/>
          <w:kern w:val="0"/>
          <w:sz w:val="24"/>
          <w:szCs w:val="24"/>
        </w:rPr>
        <w:t>发展，</w:t>
      </w:r>
      <w:proofErr w:type="gramStart"/>
      <w:r w:rsidRPr="00A4173F">
        <w:rPr>
          <w:rFonts w:ascii="宋体" w:eastAsia="宋体" w:hAnsi="宋体" w:cs="宋体" w:hint="eastAsia"/>
          <w:color w:val="333333"/>
          <w:kern w:val="0"/>
          <w:sz w:val="24"/>
          <w:szCs w:val="24"/>
        </w:rPr>
        <w:t>健全低保对象</w:t>
      </w:r>
      <w:proofErr w:type="gramEnd"/>
      <w:r w:rsidRPr="00A4173F">
        <w:rPr>
          <w:rFonts w:ascii="宋体" w:eastAsia="宋体" w:hAnsi="宋体" w:cs="宋体" w:hint="eastAsia"/>
          <w:color w:val="333333"/>
          <w:kern w:val="0"/>
          <w:sz w:val="24"/>
          <w:szCs w:val="24"/>
        </w:rPr>
        <w:t>认定办法，</w:t>
      </w:r>
      <w:proofErr w:type="gramStart"/>
      <w:r w:rsidRPr="00A4173F">
        <w:rPr>
          <w:rFonts w:ascii="宋体" w:eastAsia="宋体" w:hAnsi="宋体" w:cs="宋体" w:hint="eastAsia"/>
          <w:color w:val="333333"/>
          <w:kern w:val="0"/>
          <w:sz w:val="24"/>
          <w:szCs w:val="24"/>
        </w:rPr>
        <w:t>建立低保标准</w:t>
      </w:r>
      <w:proofErr w:type="gramEnd"/>
      <w:r w:rsidRPr="00A4173F">
        <w:rPr>
          <w:rFonts w:ascii="宋体" w:eastAsia="宋体" w:hAnsi="宋体" w:cs="宋体" w:hint="eastAsia"/>
          <w:color w:val="333333"/>
          <w:kern w:val="0"/>
          <w:sz w:val="24"/>
          <w:szCs w:val="24"/>
        </w:rPr>
        <w:t>动态调整机制，确保农村</w:t>
      </w:r>
      <w:proofErr w:type="gramStart"/>
      <w:r w:rsidRPr="00A4173F">
        <w:rPr>
          <w:rFonts w:ascii="宋体" w:eastAsia="宋体" w:hAnsi="宋体" w:cs="宋体" w:hint="eastAsia"/>
          <w:color w:val="333333"/>
          <w:kern w:val="0"/>
          <w:sz w:val="24"/>
          <w:szCs w:val="24"/>
        </w:rPr>
        <w:t>低保标准</w:t>
      </w:r>
      <w:proofErr w:type="gramEnd"/>
      <w:r w:rsidRPr="00A4173F">
        <w:rPr>
          <w:rFonts w:ascii="宋体" w:eastAsia="宋体" w:hAnsi="宋体" w:cs="宋体" w:hint="eastAsia"/>
          <w:color w:val="333333"/>
          <w:kern w:val="0"/>
          <w:sz w:val="24"/>
          <w:szCs w:val="24"/>
        </w:rPr>
        <w:t>逐步达到国家扶贫标准。完善特困人员认定条件，合理确定救助供养标准，适度提高救助供养水平。合理界定医疗救助对象，健全疾病应急救助制度，全面开展重特大疾病医疗救助工作，加强医疗救助与基本医疗保险、大病保险和其他救助制度的衔接。全面、高效实施临时救助制度。降低法律援助门槛，扩大法律援助范围。</w:t>
      </w:r>
    </w:p>
    <w:p w14:paraId="1C35D6C8"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w:t>
      </w:r>
      <w:r w:rsidRPr="00A4173F">
        <w:rPr>
          <w:rFonts w:ascii="楷体" w:eastAsia="楷体" w:hAnsi="楷体" w:cs="宋体" w:hint="eastAsia"/>
          <w:color w:val="333333"/>
          <w:kern w:val="0"/>
          <w:sz w:val="24"/>
          <w:szCs w:val="24"/>
        </w:rPr>
        <w:t>社会福利。</w:t>
      </w:r>
      <w:r w:rsidRPr="00A4173F">
        <w:rPr>
          <w:rFonts w:ascii="宋体" w:eastAsia="宋体" w:hAnsi="宋体" w:cs="宋体" w:hint="eastAsia"/>
          <w:color w:val="333333"/>
          <w:kern w:val="0"/>
          <w:sz w:val="24"/>
          <w:szCs w:val="24"/>
        </w:rPr>
        <w:t>全面建立针对经济困难高龄、失能老年人的补贴制度，并做好与长期护理保险的衔接。提高城乡社区卫生服务机构为老年人提供医疗保健服务的能力，加快社区居家养老信息网络和服务能力建设，推进</w:t>
      </w:r>
      <w:proofErr w:type="gramStart"/>
      <w:r w:rsidRPr="00A4173F">
        <w:rPr>
          <w:rFonts w:ascii="宋体" w:eastAsia="宋体" w:hAnsi="宋体" w:cs="宋体" w:hint="eastAsia"/>
          <w:color w:val="333333"/>
          <w:kern w:val="0"/>
          <w:sz w:val="24"/>
          <w:szCs w:val="24"/>
        </w:rPr>
        <w:t>医</w:t>
      </w:r>
      <w:proofErr w:type="gramEnd"/>
      <w:r w:rsidRPr="00A4173F">
        <w:rPr>
          <w:rFonts w:ascii="宋体" w:eastAsia="宋体" w:hAnsi="宋体" w:cs="宋体" w:hint="eastAsia"/>
          <w:color w:val="333333"/>
          <w:kern w:val="0"/>
          <w:sz w:val="24"/>
          <w:szCs w:val="24"/>
        </w:rPr>
        <w:t>养结合发展。进一步完善孤儿基本生活保障制度，做好困境儿童保障工作，统筹推进未成年人社会保护试点和农村留守儿童关爱保护。全面推进精神障碍患者社区康复服务。</w:t>
      </w:r>
    </w:p>
    <w:p w14:paraId="587D86C1"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lastRenderedPageBreak/>
        <w:t>——</w:t>
      </w:r>
      <w:r w:rsidRPr="00A4173F">
        <w:rPr>
          <w:rFonts w:ascii="楷体" w:eastAsia="楷体" w:hAnsi="楷体" w:cs="宋体" w:hint="eastAsia"/>
          <w:color w:val="333333"/>
          <w:kern w:val="0"/>
          <w:sz w:val="24"/>
          <w:szCs w:val="24"/>
        </w:rPr>
        <w:t>社会事务。</w:t>
      </w:r>
      <w:r w:rsidRPr="00A4173F">
        <w:rPr>
          <w:rFonts w:ascii="宋体" w:eastAsia="宋体" w:hAnsi="宋体" w:cs="宋体" w:hint="eastAsia"/>
          <w:color w:val="333333"/>
          <w:kern w:val="0"/>
          <w:sz w:val="24"/>
          <w:szCs w:val="24"/>
        </w:rPr>
        <w:t>建立和完善公民婚姻信息数据库，探索开展异地办理婚姻登记工作。完善儿童被收养前寻亲公告程序，全面建立收养能力评估制度。推进基本殡葬公共服务，巩固提高遗体火化率，推行火葬区骨灰和土葬改革区遗体规范、集中节地生态安葬。做好第二次全国地名普查，健全地名管理法规标准，加强地名文化保护，开展多种形式的地名信息化服务。</w:t>
      </w:r>
    </w:p>
    <w:p w14:paraId="62A77A9E"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w:t>
      </w:r>
      <w:r w:rsidRPr="00A4173F">
        <w:rPr>
          <w:rFonts w:ascii="楷体" w:eastAsia="楷体" w:hAnsi="楷体" w:cs="宋体" w:hint="eastAsia"/>
          <w:color w:val="333333"/>
          <w:kern w:val="0"/>
          <w:sz w:val="24"/>
          <w:szCs w:val="24"/>
        </w:rPr>
        <w:t>优抚安置。</w:t>
      </w:r>
      <w:r w:rsidRPr="00A4173F">
        <w:rPr>
          <w:rFonts w:ascii="宋体" w:eastAsia="宋体" w:hAnsi="宋体" w:cs="宋体" w:hint="eastAsia"/>
          <w:color w:val="333333"/>
          <w:kern w:val="0"/>
          <w:sz w:val="24"/>
          <w:szCs w:val="24"/>
        </w:rPr>
        <w:t>全面落实优抚安置各项制度政策，提升对复员退伍军人、军休人员的优抚安置和服务保障能力。完善优抚政策和优抚对象抚恤优待标准调整机制。将优抚安置对象优先纳入社区、养老、医疗卫生等服务体系，探索建立优抚安置对象社会化服务平台。</w:t>
      </w:r>
    </w:p>
    <w:p w14:paraId="4E17FDCD"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p>
    <w:p w14:paraId="09708BBA" w14:textId="77777777" w:rsidR="00A4173F" w:rsidRPr="00A4173F" w:rsidRDefault="00A4173F" w:rsidP="00A4173F">
      <w:pPr>
        <w:widowControl/>
        <w:shd w:val="clear" w:color="auto" w:fill="FFFFFF"/>
        <w:jc w:val="center"/>
        <w:rPr>
          <w:rFonts w:ascii="宋体" w:eastAsia="宋体" w:hAnsi="宋体" w:cs="宋体" w:hint="eastAsia"/>
          <w:color w:val="333333"/>
          <w:kern w:val="0"/>
          <w:sz w:val="24"/>
          <w:szCs w:val="24"/>
        </w:rPr>
      </w:pPr>
      <w:r w:rsidRPr="00A4173F">
        <w:rPr>
          <w:rFonts w:ascii="宋体" w:eastAsia="宋体" w:hAnsi="宋体" w:cs="宋体" w:hint="eastAsia"/>
          <w:b/>
          <w:bCs/>
          <w:color w:val="333333"/>
          <w:kern w:val="0"/>
          <w:sz w:val="24"/>
          <w:szCs w:val="24"/>
        </w:rPr>
        <w:t>第二节　保障措施</w:t>
      </w:r>
    </w:p>
    <w:p w14:paraId="3DAD016A"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p>
    <w:p w14:paraId="311C04BE"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w:t>
      </w:r>
      <w:r w:rsidRPr="00A4173F">
        <w:rPr>
          <w:rFonts w:ascii="楷体" w:eastAsia="楷体" w:hAnsi="楷体" w:cs="宋体" w:hint="eastAsia"/>
          <w:color w:val="333333"/>
          <w:kern w:val="0"/>
          <w:sz w:val="24"/>
          <w:szCs w:val="24"/>
        </w:rPr>
        <w:t>社会救助经办服务体系建设。</w:t>
      </w:r>
      <w:r w:rsidRPr="00A4173F">
        <w:rPr>
          <w:rFonts w:ascii="宋体" w:eastAsia="宋体" w:hAnsi="宋体" w:cs="宋体" w:hint="eastAsia"/>
          <w:color w:val="333333"/>
          <w:kern w:val="0"/>
          <w:sz w:val="24"/>
          <w:szCs w:val="24"/>
        </w:rPr>
        <w:t>充分依托现有条件和政府综合服务场所，推动乡镇人民政府和街道办事处设置社会救助经办平台，加强社会救助管理信息系统与居民家庭经济状况核对系统的整合、集成，提升基层社会救助经办服务能力。</w:t>
      </w:r>
    </w:p>
    <w:p w14:paraId="1AEEC092"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w:t>
      </w:r>
      <w:r w:rsidRPr="00A4173F">
        <w:rPr>
          <w:rFonts w:ascii="楷体" w:eastAsia="楷体" w:hAnsi="楷体" w:cs="宋体" w:hint="eastAsia"/>
          <w:color w:val="333333"/>
          <w:kern w:val="0"/>
          <w:sz w:val="24"/>
          <w:szCs w:val="24"/>
        </w:rPr>
        <w:t>公共法律服务体系建设。</w:t>
      </w:r>
      <w:r w:rsidRPr="00A4173F">
        <w:rPr>
          <w:rFonts w:ascii="宋体" w:eastAsia="宋体" w:hAnsi="宋体" w:cs="宋体" w:hint="eastAsia"/>
          <w:color w:val="333333"/>
          <w:kern w:val="0"/>
          <w:sz w:val="24"/>
          <w:szCs w:val="24"/>
        </w:rPr>
        <w:t>加强法律援助综合服务平台和便民窗口、法律服务中心（站、工作室）、“12348”法律服务热线等基础设施建设，改善服务条件。加强基层普法阵地、人民调解组织、司法鉴定机构建设，健全服务网络。</w:t>
      </w:r>
    </w:p>
    <w:p w14:paraId="545E68D2"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w:t>
      </w:r>
      <w:r w:rsidRPr="00A4173F">
        <w:rPr>
          <w:rFonts w:ascii="楷体" w:eastAsia="楷体" w:hAnsi="楷体" w:cs="宋体" w:hint="eastAsia"/>
          <w:color w:val="333333"/>
          <w:kern w:val="0"/>
          <w:sz w:val="24"/>
          <w:szCs w:val="24"/>
        </w:rPr>
        <w:t>养老服务体系建设。</w:t>
      </w:r>
      <w:r w:rsidRPr="00A4173F">
        <w:rPr>
          <w:rFonts w:ascii="宋体" w:eastAsia="宋体" w:hAnsi="宋体" w:cs="宋体" w:hint="eastAsia"/>
          <w:color w:val="333333"/>
          <w:kern w:val="0"/>
          <w:sz w:val="24"/>
          <w:szCs w:val="24"/>
        </w:rPr>
        <w:t>支持主要面向失能、半失能老年人的老年养护院，</w:t>
      </w:r>
      <w:proofErr w:type="gramStart"/>
      <w:r w:rsidRPr="00A4173F">
        <w:rPr>
          <w:rFonts w:ascii="宋体" w:eastAsia="宋体" w:hAnsi="宋体" w:cs="宋体" w:hint="eastAsia"/>
          <w:color w:val="333333"/>
          <w:kern w:val="0"/>
          <w:sz w:val="24"/>
          <w:szCs w:val="24"/>
        </w:rPr>
        <w:t>医</w:t>
      </w:r>
      <w:proofErr w:type="gramEnd"/>
      <w:r w:rsidRPr="00A4173F">
        <w:rPr>
          <w:rFonts w:ascii="宋体" w:eastAsia="宋体" w:hAnsi="宋体" w:cs="宋体" w:hint="eastAsia"/>
          <w:color w:val="333333"/>
          <w:kern w:val="0"/>
          <w:sz w:val="24"/>
          <w:szCs w:val="24"/>
        </w:rPr>
        <w:t>养结合设施和社区老人日间照料中心，荣誉军人休养院、光荣院，农村特困人员救助供养服务机构等服务设施建设，增加护理型床位和设施设备。推进无障碍通道、老年人专用服务设施、旧楼加建电梯建设，以及</w:t>
      </w:r>
      <w:proofErr w:type="gramStart"/>
      <w:r w:rsidRPr="00A4173F">
        <w:rPr>
          <w:rFonts w:ascii="宋体" w:eastAsia="宋体" w:hAnsi="宋体" w:cs="宋体" w:hint="eastAsia"/>
          <w:color w:val="333333"/>
          <w:kern w:val="0"/>
          <w:sz w:val="24"/>
          <w:szCs w:val="24"/>
        </w:rPr>
        <w:t>适</w:t>
      </w:r>
      <w:proofErr w:type="gramEnd"/>
      <w:r w:rsidRPr="00A4173F">
        <w:rPr>
          <w:rFonts w:ascii="宋体" w:eastAsia="宋体" w:hAnsi="宋体" w:cs="宋体" w:hint="eastAsia"/>
          <w:color w:val="333333"/>
          <w:kern w:val="0"/>
          <w:sz w:val="24"/>
          <w:szCs w:val="24"/>
        </w:rPr>
        <w:t>老化路牌标识、适老化照明改造。积极开展养老护理人员培养培训。搭建养老信息服务网络平台，推广应用便携式体检、紧急呼叫监控等设备。</w:t>
      </w:r>
    </w:p>
    <w:p w14:paraId="44E81A94"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w:t>
      </w:r>
      <w:r w:rsidRPr="00A4173F">
        <w:rPr>
          <w:rFonts w:ascii="楷体" w:eastAsia="楷体" w:hAnsi="楷体" w:cs="宋体" w:hint="eastAsia"/>
          <w:color w:val="333333"/>
          <w:kern w:val="0"/>
          <w:sz w:val="24"/>
          <w:szCs w:val="24"/>
        </w:rPr>
        <w:t>社会福利服务设施建设。</w:t>
      </w:r>
      <w:r w:rsidRPr="00A4173F">
        <w:rPr>
          <w:rFonts w:ascii="宋体" w:eastAsia="宋体" w:hAnsi="宋体" w:cs="宋体" w:hint="eastAsia"/>
          <w:color w:val="333333"/>
          <w:kern w:val="0"/>
          <w:sz w:val="24"/>
          <w:szCs w:val="24"/>
        </w:rPr>
        <w:t>结合地区实际，建设一批县级儿童福利设施。依托现有设施资源，试点建设县级未成年人保护设施。支持尚无精神病人福利设施的地市建设一所精神病人福利设施，为特殊困难精神障碍患者提供集中养护服务。</w:t>
      </w:r>
    </w:p>
    <w:p w14:paraId="175074E3"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w:t>
      </w:r>
      <w:r w:rsidRPr="00A4173F">
        <w:rPr>
          <w:rFonts w:ascii="楷体" w:eastAsia="楷体" w:hAnsi="楷体" w:cs="宋体" w:hint="eastAsia"/>
          <w:color w:val="333333"/>
          <w:kern w:val="0"/>
          <w:sz w:val="24"/>
          <w:szCs w:val="24"/>
        </w:rPr>
        <w:t>殡葬服务设施建设。</w:t>
      </w:r>
      <w:r w:rsidRPr="00A4173F">
        <w:rPr>
          <w:rFonts w:ascii="宋体" w:eastAsia="宋体" w:hAnsi="宋体" w:cs="宋体" w:hint="eastAsia"/>
          <w:color w:val="333333"/>
          <w:kern w:val="0"/>
          <w:sz w:val="24"/>
          <w:szCs w:val="24"/>
        </w:rPr>
        <w:t>在火葬区尚无殡仪馆的县（市、区）新建殡仪馆，对已达危房标准、设施设备陈旧的殡仪馆进行改造或改扩建。更新改造已达到强制报废年限或不符合国家环境保护标准的火化炉。试点建设县（市、区）公益性骨灰安放设施。</w:t>
      </w:r>
    </w:p>
    <w:p w14:paraId="04A0E922"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w:t>
      </w:r>
      <w:r w:rsidRPr="00A4173F">
        <w:rPr>
          <w:rFonts w:ascii="楷体" w:eastAsia="楷体" w:hAnsi="楷体" w:cs="宋体" w:hint="eastAsia"/>
          <w:color w:val="333333"/>
          <w:kern w:val="0"/>
          <w:sz w:val="24"/>
          <w:szCs w:val="24"/>
        </w:rPr>
        <w:t>自然灾害救助物资储备体系建设。</w:t>
      </w:r>
      <w:r w:rsidRPr="00A4173F">
        <w:rPr>
          <w:rFonts w:ascii="宋体" w:eastAsia="宋体" w:hAnsi="宋体" w:cs="宋体" w:hint="eastAsia"/>
          <w:color w:val="333333"/>
          <w:kern w:val="0"/>
          <w:sz w:val="24"/>
          <w:szCs w:val="24"/>
        </w:rPr>
        <w:t>进一步优化中央救灾物资储备库布局，设区的市级以上人民政府和自然灾害多发、易发地区的县级人民政府应当根据自然灾害特点、居民人口数量和分布等情况，按照布局合理、规模适度的原则，设立救灾物资储备库（点），并视情在多灾易灾乡镇（街道）和城乡社区设置救灾物资储备室。</w:t>
      </w:r>
    </w:p>
    <w:p w14:paraId="2C1C6776"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w:t>
      </w:r>
      <w:r w:rsidRPr="00A4173F">
        <w:rPr>
          <w:rFonts w:ascii="楷体" w:eastAsia="楷体" w:hAnsi="楷体" w:cs="宋体" w:hint="eastAsia"/>
          <w:color w:val="333333"/>
          <w:kern w:val="0"/>
          <w:sz w:val="24"/>
          <w:szCs w:val="24"/>
        </w:rPr>
        <w:t>社会工作者队伍建设。</w:t>
      </w:r>
      <w:r w:rsidRPr="00A4173F">
        <w:rPr>
          <w:rFonts w:ascii="宋体" w:eastAsia="宋体" w:hAnsi="宋体" w:cs="宋体" w:hint="eastAsia"/>
          <w:color w:val="333333"/>
          <w:kern w:val="0"/>
          <w:sz w:val="24"/>
          <w:szCs w:val="24"/>
        </w:rPr>
        <w:t>实施社会工作专业人才服务贫困地区计划、农村留守人员社会保护计划、城镇流动人口社会融入计划、特殊群体社会关爱计划，推进社会工作者专业化、职业化，力争到2020年社会工作专业人才总规模达145万人。</w:t>
      </w:r>
    </w:p>
    <w:p w14:paraId="58B9F6DA"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p>
    <w:p w14:paraId="713FF2FE" w14:textId="77777777" w:rsidR="00A4173F" w:rsidRPr="00A4173F" w:rsidRDefault="00A4173F" w:rsidP="00A4173F">
      <w:pPr>
        <w:widowControl/>
        <w:shd w:val="clear" w:color="auto" w:fill="FFFFFF"/>
        <w:jc w:val="center"/>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第九章　基本住房保障</w:t>
      </w:r>
    </w:p>
    <w:p w14:paraId="3D59E665"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p>
    <w:p w14:paraId="3CE88EBA"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国家建立健全基本住房保障制度，加大保障性安居工程建设力度，加快解决城镇居民基本住房问题和农村困难群众住房安全问题，</w:t>
      </w:r>
      <w:proofErr w:type="gramStart"/>
      <w:r w:rsidRPr="00A4173F">
        <w:rPr>
          <w:rFonts w:ascii="宋体" w:eastAsia="宋体" w:hAnsi="宋体" w:cs="宋体" w:hint="eastAsia"/>
          <w:color w:val="333333"/>
          <w:kern w:val="0"/>
          <w:sz w:val="24"/>
          <w:szCs w:val="24"/>
        </w:rPr>
        <w:t>更好保障</w:t>
      </w:r>
      <w:proofErr w:type="gramEnd"/>
      <w:r w:rsidRPr="00A4173F">
        <w:rPr>
          <w:rFonts w:ascii="宋体" w:eastAsia="宋体" w:hAnsi="宋体" w:cs="宋体" w:hint="eastAsia"/>
          <w:color w:val="333333"/>
          <w:kern w:val="0"/>
          <w:sz w:val="24"/>
          <w:szCs w:val="24"/>
        </w:rPr>
        <w:t>住有所居。本领域服务项目共3项，具体包括：公共租赁住房、城镇棚户区住房改造、农村危房改造。</w:t>
      </w:r>
    </w:p>
    <w:p w14:paraId="40B84DD6"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p>
    <w:p w14:paraId="798EE387" w14:textId="77777777" w:rsidR="00A4173F" w:rsidRPr="00A4173F" w:rsidRDefault="00A4173F" w:rsidP="00A4173F">
      <w:pPr>
        <w:widowControl/>
        <w:shd w:val="clear" w:color="auto" w:fill="FFFFFF"/>
        <w:jc w:val="center"/>
        <w:rPr>
          <w:rFonts w:ascii="宋体" w:eastAsia="宋体" w:hAnsi="宋体" w:cs="宋体" w:hint="eastAsia"/>
          <w:color w:val="333333"/>
          <w:kern w:val="0"/>
          <w:sz w:val="24"/>
          <w:szCs w:val="24"/>
        </w:rPr>
      </w:pPr>
      <w:r w:rsidRPr="00A4173F">
        <w:rPr>
          <w:rFonts w:ascii="宋体" w:eastAsia="宋体" w:hAnsi="宋体" w:cs="宋体" w:hint="eastAsia"/>
          <w:b/>
          <w:bCs/>
          <w:color w:val="333333"/>
          <w:kern w:val="0"/>
          <w:sz w:val="24"/>
          <w:szCs w:val="24"/>
        </w:rPr>
        <w:t>第一节　重点任务</w:t>
      </w:r>
    </w:p>
    <w:p w14:paraId="79BBBB9C"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p>
    <w:p w14:paraId="32193C65"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w:t>
      </w:r>
      <w:r w:rsidRPr="00A4173F">
        <w:rPr>
          <w:rFonts w:ascii="楷体" w:eastAsia="楷体" w:hAnsi="楷体" w:cs="宋体" w:hint="eastAsia"/>
          <w:color w:val="333333"/>
          <w:kern w:val="0"/>
          <w:sz w:val="24"/>
          <w:szCs w:val="24"/>
        </w:rPr>
        <w:t>公共租赁住房。</w:t>
      </w:r>
      <w:r w:rsidRPr="00A4173F">
        <w:rPr>
          <w:rFonts w:ascii="宋体" w:eastAsia="宋体" w:hAnsi="宋体" w:cs="宋体" w:hint="eastAsia"/>
          <w:color w:val="333333"/>
          <w:kern w:val="0"/>
          <w:sz w:val="24"/>
          <w:szCs w:val="24"/>
        </w:rPr>
        <w:t>转变公</w:t>
      </w:r>
      <w:proofErr w:type="gramStart"/>
      <w:r w:rsidRPr="00A4173F">
        <w:rPr>
          <w:rFonts w:ascii="宋体" w:eastAsia="宋体" w:hAnsi="宋体" w:cs="宋体" w:hint="eastAsia"/>
          <w:color w:val="333333"/>
          <w:kern w:val="0"/>
          <w:sz w:val="24"/>
          <w:szCs w:val="24"/>
        </w:rPr>
        <w:t>租房保障</w:t>
      </w:r>
      <w:proofErr w:type="gramEnd"/>
      <w:r w:rsidRPr="00A4173F">
        <w:rPr>
          <w:rFonts w:ascii="宋体" w:eastAsia="宋体" w:hAnsi="宋体" w:cs="宋体" w:hint="eastAsia"/>
          <w:color w:val="333333"/>
          <w:kern w:val="0"/>
          <w:sz w:val="24"/>
          <w:szCs w:val="24"/>
        </w:rPr>
        <w:t>方式，实行实物保障与租赁补贴并举，推进公租房货币化。支持公</w:t>
      </w:r>
      <w:proofErr w:type="gramStart"/>
      <w:r w:rsidRPr="00A4173F">
        <w:rPr>
          <w:rFonts w:ascii="宋体" w:eastAsia="宋体" w:hAnsi="宋体" w:cs="宋体" w:hint="eastAsia"/>
          <w:color w:val="333333"/>
          <w:kern w:val="0"/>
          <w:sz w:val="24"/>
          <w:szCs w:val="24"/>
        </w:rPr>
        <w:t>租房保障</w:t>
      </w:r>
      <w:proofErr w:type="gramEnd"/>
      <w:r w:rsidRPr="00A4173F">
        <w:rPr>
          <w:rFonts w:ascii="宋体" w:eastAsia="宋体" w:hAnsi="宋体" w:cs="宋体" w:hint="eastAsia"/>
          <w:color w:val="333333"/>
          <w:kern w:val="0"/>
          <w:sz w:val="24"/>
          <w:szCs w:val="24"/>
        </w:rPr>
        <w:t>对象通过市场租房，政府对符合条件的家庭给予租赁补贴。完善租赁补贴制度，结合市场租金水平和保障对象实际情况，合理确定租赁补贴标准。在城镇稳定就业的外来务工人员、新就业大学生和青年医生、青年教师等专业技术人员，符合当地城镇居民公租房准入条件的，应纳入公</w:t>
      </w:r>
      <w:proofErr w:type="gramStart"/>
      <w:r w:rsidRPr="00A4173F">
        <w:rPr>
          <w:rFonts w:ascii="宋体" w:eastAsia="宋体" w:hAnsi="宋体" w:cs="宋体" w:hint="eastAsia"/>
          <w:color w:val="333333"/>
          <w:kern w:val="0"/>
          <w:sz w:val="24"/>
          <w:szCs w:val="24"/>
        </w:rPr>
        <w:t>租房保障</w:t>
      </w:r>
      <w:proofErr w:type="gramEnd"/>
      <w:r w:rsidRPr="00A4173F">
        <w:rPr>
          <w:rFonts w:ascii="宋体" w:eastAsia="宋体" w:hAnsi="宋体" w:cs="宋体" w:hint="eastAsia"/>
          <w:color w:val="333333"/>
          <w:kern w:val="0"/>
          <w:sz w:val="24"/>
          <w:szCs w:val="24"/>
        </w:rPr>
        <w:t>范围。提高公租房运营保障能力，健全准入退出管理机制。</w:t>
      </w:r>
    </w:p>
    <w:p w14:paraId="0D2EB7C0"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w:t>
      </w:r>
      <w:r w:rsidRPr="00A4173F">
        <w:rPr>
          <w:rFonts w:ascii="楷体" w:eastAsia="楷体" w:hAnsi="楷体" w:cs="宋体" w:hint="eastAsia"/>
          <w:color w:val="333333"/>
          <w:kern w:val="0"/>
          <w:sz w:val="24"/>
          <w:szCs w:val="24"/>
        </w:rPr>
        <w:t>城镇棚户区住房改造。</w:t>
      </w:r>
      <w:r w:rsidRPr="00A4173F">
        <w:rPr>
          <w:rFonts w:ascii="宋体" w:eastAsia="宋体" w:hAnsi="宋体" w:cs="宋体" w:hint="eastAsia"/>
          <w:color w:val="333333"/>
          <w:kern w:val="0"/>
          <w:sz w:val="24"/>
          <w:szCs w:val="24"/>
        </w:rPr>
        <w:t>围绕实现约1亿人居住的城镇棚户区、城中村和危房改造目标，实施棚户区改造行动计划和城镇旧房改造工程，基本完成城镇棚户区和危房改造任务。将棚户区改造与城市更新、产业转型升级更好结合起来，加快推进集中成片棚户区和城中村改造，有序推进旧住宅小区综合整治、危旧住房和非成套住房改造，棚户区改造政策覆盖全国重点镇。完善配套基础设施，加强工程质量监管。</w:t>
      </w:r>
    </w:p>
    <w:p w14:paraId="544BF80C"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w:t>
      </w:r>
      <w:r w:rsidRPr="00A4173F">
        <w:rPr>
          <w:rFonts w:ascii="楷体" w:eastAsia="楷体" w:hAnsi="楷体" w:cs="宋体" w:hint="eastAsia"/>
          <w:color w:val="333333"/>
          <w:kern w:val="0"/>
          <w:sz w:val="24"/>
          <w:szCs w:val="24"/>
        </w:rPr>
        <w:t>农村危房改造。</w:t>
      </w:r>
      <w:r w:rsidRPr="00A4173F">
        <w:rPr>
          <w:rFonts w:ascii="宋体" w:eastAsia="宋体" w:hAnsi="宋体" w:cs="宋体" w:hint="eastAsia"/>
          <w:color w:val="333333"/>
          <w:kern w:val="0"/>
          <w:sz w:val="24"/>
          <w:szCs w:val="24"/>
        </w:rPr>
        <w:t>合理确定农村危房改造补助对象和标准，优先帮助住房最危险、经济最贫困农户解决最基本的住房安全问题。加快推进贫困地区危房改造，按照精准扶贫、精准脱贫要求，重点解决建档立卡贫困户、低保户、农村分散供养特困人员、贫困残疾人家庭的基本住房安全问题。</w:t>
      </w:r>
    </w:p>
    <w:p w14:paraId="0177C027"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p>
    <w:p w14:paraId="6A1338D6" w14:textId="77777777" w:rsidR="00A4173F" w:rsidRPr="00A4173F" w:rsidRDefault="00A4173F" w:rsidP="00A4173F">
      <w:pPr>
        <w:widowControl/>
        <w:shd w:val="clear" w:color="auto" w:fill="FFFFFF"/>
        <w:jc w:val="center"/>
        <w:rPr>
          <w:rFonts w:ascii="宋体" w:eastAsia="宋体" w:hAnsi="宋体" w:cs="宋体" w:hint="eastAsia"/>
          <w:color w:val="333333"/>
          <w:kern w:val="0"/>
          <w:sz w:val="24"/>
          <w:szCs w:val="24"/>
        </w:rPr>
      </w:pPr>
      <w:r w:rsidRPr="00A4173F">
        <w:rPr>
          <w:rFonts w:ascii="宋体" w:eastAsia="宋体" w:hAnsi="宋体" w:cs="宋体" w:hint="eastAsia"/>
          <w:b/>
          <w:bCs/>
          <w:color w:val="333333"/>
          <w:kern w:val="0"/>
          <w:sz w:val="24"/>
          <w:szCs w:val="24"/>
        </w:rPr>
        <w:t>第二节　保障措施</w:t>
      </w:r>
    </w:p>
    <w:p w14:paraId="7E784B12"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p>
    <w:p w14:paraId="67E4FB55"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w:t>
      </w:r>
      <w:r w:rsidRPr="00A4173F">
        <w:rPr>
          <w:rFonts w:ascii="楷体" w:eastAsia="楷体" w:hAnsi="楷体" w:cs="宋体" w:hint="eastAsia"/>
          <w:color w:val="333333"/>
          <w:kern w:val="0"/>
          <w:sz w:val="24"/>
          <w:szCs w:val="24"/>
        </w:rPr>
        <w:t>保障必要用地需求。</w:t>
      </w:r>
      <w:r w:rsidRPr="00A4173F">
        <w:rPr>
          <w:rFonts w:ascii="宋体" w:eastAsia="宋体" w:hAnsi="宋体" w:cs="宋体" w:hint="eastAsia"/>
          <w:color w:val="333333"/>
          <w:kern w:val="0"/>
          <w:sz w:val="24"/>
          <w:szCs w:val="24"/>
        </w:rPr>
        <w:t>在土地利用年度计划中根据保障性住房建设需要，单独列出，做到应保尽保。依法收回的闲置土地、具备净地出让条件的储备土地和农用地转用计划指标，应优先保证保障性住房用地需求。</w:t>
      </w:r>
    </w:p>
    <w:p w14:paraId="568AC737"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w:t>
      </w:r>
      <w:r w:rsidRPr="00A4173F">
        <w:rPr>
          <w:rFonts w:ascii="楷体" w:eastAsia="楷体" w:hAnsi="楷体" w:cs="宋体" w:hint="eastAsia"/>
          <w:color w:val="333333"/>
          <w:kern w:val="0"/>
          <w:sz w:val="24"/>
          <w:szCs w:val="24"/>
        </w:rPr>
        <w:t>实施财税优惠政策。</w:t>
      </w:r>
      <w:r w:rsidRPr="00A4173F">
        <w:rPr>
          <w:rFonts w:ascii="宋体" w:eastAsia="宋体" w:hAnsi="宋体" w:cs="宋体" w:hint="eastAsia"/>
          <w:color w:val="333333"/>
          <w:kern w:val="0"/>
          <w:sz w:val="24"/>
          <w:szCs w:val="24"/>
        </w:rPr>
        <w:t>统筹运用政府财力，加大对基本住房保障的支持力度。继续落实好城镇保障性安居工程建设和运营管理涉及的行政事业性收费、政府性基金（含土地出让收入）以及相关税收减免政策。土地出让收益用于保障性安居工程的比例不低于10%。</w:t>
      </w:r>
    </w:p>
    <w:p w14:paraId="250972EE"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w:t>
      </w:r>
      <w:r w:rsidRPr="00A4173F">
        <w:rPr>
          <w:rFonts w:ascii="楷体" w:eastAsia="楷体" w:hAnsi="楷体" w:cs="宋体" w:hint="eastAsia"/>
          <w:color w:val="333333"/>
          <w:kern w:val="0"/>
          <w:sz w:val="24"/>
          <w:szCs w:val="24"/>
        </w:rPr>
        <w:t>加大融资支持力度。</w:t>
      </w:r>
      <w:r w:rsidRPr="00A4173F">
        <w:rPr>
          <w:rFonts w:ascii="宋体" w:eastAsia="宋体" w:hAnsi="宋体" w:cs="宋体" w:hint="eastAsia"/>
          <w:color w:val="333333"/>
          <w:kern w:val="0"/>
          <w:sz w:val="24"/>
          <w:szCs w:val="24"/>
        </w:rPr>
        <w:t>支持符合条件的企业发行债券融资，用于保障性安居工程建设。进一步发挥开发性、政策性金融机构作用，加大对棚户区改造项目的信贷支持力度。鼓励商业银行在风险可控、商业可持续的前提下，开发适合住房租赁业务发展需要的信贷产品。</w:t>
      </w:r>
    </w:p>
    <w:p w14:paraId="768AE827"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w:t>
      </w:r>
      <w:r w:rsidRPr="00A4173F">
        <w:rPr>
          <w:rFonts w:ascii="楷体" w:eastAsia="楷体" w:hAnsi="楷体" w:cs="宋体" w:hint="eastAsia"/>
          <w:color w:val="333333"/>
          <w:kern w:val="0"/>
          <w:sz w:val="24"/>
          <w:szCs w:val="24"/>
        </w:rPr>
        <w:t>合理确定住房价格。</w:t>
      </w:r>
      <w:r w:rsidRPr="00A4173F">
        <w:rPr>
          <w:rFonts w:ascii="宋体" w:eastAsia="宋体" w:hAnsi="宋体" w:cs="宋体" w:hint="eastAsia"/>
          <w:color w:val="333333"/>
          <w:kern w:val="0"/>
          <w:sz w:val="24"/>
          <w:szCs w:val="24"/>
        </w:rPr>
        <w:t>依据当地经济社会发展水平、保障对象的承受能力以及建设成本等因素，合理制定、调整保障性住房价格或租金标准。</w:t>
      </w:r>
    </w:p>
    <w:p w14:paraId="49F91C40"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p>
    <w:p w14:paraId="74BD954B" w14:textId="77777777" w:rsidR="00A4173F" w:rsidRPr="00A4173F" w:rsidRDefault="00A4173F" w:rsidP="00A4173F">
      <w:pPr>
        <w:widowControl/>
        <w:shd w:val="clear" w:color="auto" w:fill="FFFFFF"/>
        <w:jc w:val="center"/>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第十章　基本公共文化体育</w:t>
      </w:r>
    </w:p>
    <w:p w14:paraId="28155A7B"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p>
    <w:p w14:paraId="563CDA74"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lastRenderedPageBreak/>
        <w:t>国家构建现代公共文化服务体系和全民健身公共服务体系，促进基本公共文化服务和全民健身基本公共服务标准化、均等化，更好地满足人民群众精神文化需求和体育健身需求，提高全民文化素质和身体素质。本领域服务项目共10项，具体包括：公共文化设施免费开放、送地方戏、收听广播、观看电视、观赏电影、读书看报、少数民族文化服务、参观文化遗产、公共体育场馆开放、全民健身服务。</w:t>
      </w:r>
    </w:p>
    <w:p w14:paraId="77956FB3"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p>
    <w:p w14:paraId="3AEB24E2" w14:textId="77777777" w:rsidR="00A4173F" w:rsidRPr="00A4173F" w:rsidRDefault="00A4173F" w:rsidP="00A4173F">
      <w:pPr>
        <w:widowControl/>
        <w:shd w:val="clear" w:color="auto" w:fill="FFFFFF"/>
        <w:jc w:val="center"/>
        <w:rPr>
          <w:rFonts w:ascii="宋体" w:eastAsia="宋体" w:hAnsi="宋体" w:cs="宋体" w:hint="eastAsia"/>
          <w:color w:val="333333"/>
          <w:kern w:val="0"/>
          <w:sz w:val="24"/>
          <w:szCs w:val="24"/>
        </w:rPr>
      </w:pPr>
      <w:r w:rsidRPr="00A4173F">
        <w:rPr>
          <w:rFonts w:ascii="宋体" w:eastAsia="宋体" w:hAnsi="宋体" w:cs="宋体" w:hint="eastAsia"/>
          <w:b/>
          <w:bCs/>
          <w:color w:val="333333"/>
          <w:kern w:val="0"/>
          <w:sz w:val="24"/>
          <w:szCs w:val="24"/>
        </w:rPr>
        <w:t>第一节　重点任务</w:t>
      </w:r>
    </w:p>
    <w:p w14:paraId="69F2B982"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p>
    <w:p w14:paraId="1FC38E0A"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w:t>
      </w:r>
      <w:r w:rsidRPr="00A4173F">
        <w:rPr>
          <w:rFonts w:ascii="楷体" w:eastAsia="楷体" w:hAnsi="楷体" w:cs="宋体" w:hint="eastAsia"/>
          <w:color w:val="333333"/>
          <w:kern w:val="0"/>
          <w:sz w:val="24"/>
          <w:szCs w:val="24"/>
        </w:rPr>
        <w:t>公共文化。</w:t>
      </w:r>
      <w:r w:rsidRPr="00A4173F">
        <w:rPr>
          <w:rFonts w:ascii="宋体" w:eastAsia="宋体" w:hAnsi="宋体" w:cs="宋体" w:hint="eastAsia"/>
          <w:color w:val="333333"/>
          <w:kern w:val="0"/>
          <w:sz w:val="24"/>
          <w:szCs w:val="24"/>
        </w:rPr>
        <w:t>落实国家基本公共文化服务指导标准和地方实施标准。深化公益性文化事业单位改革，积极搭建公益性文化活动平台，以群众需求为导向，推行“菜单式”、“订单式”公共文化服务。加大政府向社会力量购买公共文化服务力度。深入推进公共图书馆、博物馆、美术馆、文化馆和综合文化站免费开放工作。以县级文化馆、图书馆为中心推进总分馆制，实现农村、城市社区公共文化服务资源整合和互联互通。加强文化遗产保护。</w:t>
      </w:r>
    </w:p>
    <w:p w14:paraId="2C2CD8FF"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w:t>
      </w:r>
      <w:r w:rsidRPr="00A4173F">
        <w:rPr>
          <w:rFonts w:ascii="楷体" w:eastAsia="楷体" w:hAnsi="楷体" w:cs="宋体" w:hint="eastAsia"/>
          <w:color w:val="333333"/>
          <w:kern w:val="0"/>
          <w:sz w:val="24"/>
          <w:szCs w:val="24"/>
        </w:rPr>
        <w:t>广播影视。</w:t>
      </w:r>
      <w:r w:rsidRPr="00A4173F">
        <w:rPr>
          <w:rFonts w:ascii="宋体" w:eastAsia="宋体" w:hAnsi="宋体" w:cs="宋体" w:hint="eastAsia"/>
          <w:color w:val="333333"/>
          <w:kern w:val="0"/>
          <w:sz w:val="24"/>
          <w:szCs w:val="24"/>
        </w:rPr>
        <w:t>采用地面无线、直播卫星和有线网络等方式，推动数字广播电视基本实现全覆盖、户户通。进一步改善农村电影放映条件。努力增加贴近基层群众需要的服务性广播电视栏目节目。</w:t>
      </w:r>
    </w:p>
    <w:p w14:paraId="4F8D6D6D"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w:t>
      </w:r>
      <w:r w:rsidRPr="00A4173F">
        <w:rPr>
          <w:rFonts w:ascii="楷体" w:eastAsia="楷体" w:hAnsi="楷体" w:cs="宋体" w:hint="eastAsia"/>
          <w:color w:val="333333"/>
          <w:kern w:val="0"/>
          <w:sz w:val="24"/>
          <w:szCs w:val="24"/>
        </w:rPr>
        <w:t>新闻出版。</w:t>
      </w:r>
      <w:r w:rsidRPr="00A4173F">
        <w:rPr>
          <w:rFonts w:ascii="宋体" w:eastAsia="宋体" w:hAnsi="宋体" w:cs="宋体" w:hint="eastAsia"/>
          <w:color w:val="333333"/>
          <w:kern w:val="0"/>
          <w:sz w:val="24"/>
          <w:szCs w:val="24"/>
        </w:rPr>
        <w:t>推动全民阅读，加强残疾人等特殊群体的基本阅读权益保障。扶持实体书店发展，加快推进实体书店或各类图书代销代购网点覆盖全国所有乡镇。完善农家书屋出版物补充更新工作。加强“三农”出版物出版发行。推动少数民族语言文字及双语出版物出版发行、数字化传播和少数民族语言文字作品创作。</w:t>
      </w:r>
    </w:p>
    <w:p w14:paraId="7FABD0AD"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w:t>
      </w:r>
      <w:r w:rsidRPr="00A4173F">
        <w:rPr>
          <w:rFonts w:ascii="楷体" w:eastAsia="楷体" w:hAnsi="楷体" w:cs="宋体" w:hint="eastAsia"/>
          <w:color w:val="333333"/>
          <w:kern w:val="0"/>
          <w:sz w:val="24"/>
          <w:szCs w:val="24"/>
        </w:rPr>
        <w:t>群众体育。</w:t>
      </w:r>
      <w:r w:rsidRPr="00A4173F">
        <w:rPr>
          <w:rFonts w:ascii="宋体" w:eastAsia="宋体" w:hAnsi="宋体" w:cs="宋体" w:hint="eastAsia"/>
          <w:color w:val="333333"/>
          <w:kern w:val="0"/>
          <w:sz w:val="24"/>
          <w:szCs w:val="24"/>
        </w:rPr>
        <w:t>实施全民健身计划，组织实施国民体质监测，推行《国家体育锻炼标准》，开展全民健身活动，实行科学健身指导。推动公共体育场馆向社会免费或低收费开放。全面实施青少年体育活动促进计划，培养青少年体育爱好和运动技能，推广普及足球、篮球、排球和冰雪运动等。</w:t>
      </w:r>
    </w:p>
    <w:p w14:paraId="7D717421"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p>
    <w:p w14:paraId="04811CCA" w14:textId="77777777" w:rsidR="00A4173F" w:rsidRPr="00A4173F" w:rsidRDefault="00A4173F" w:rsidP="00A4173F">
      <w:pPr>
        <w:widowControl/>
        <w:shd w:val="clear" w:color="auto" w:fill="FFFFFF"/>
        <w:jc w:val="center"/>
        <w:rPr>
          <w:rFonts w:ascii="宋体" w:eastAsia="宋体" w:hAnsi="宋体" w:cs="宋体" w:hint="eastAsia"/>
          <w:color w:val="333333"/>
          <w:kern w:val="0"/>
          <w:sz w:val="24"/>
          <w:szCs w:val="24"/>
        </w:rPr>
      </w:pPr>
      <w:r w:rsidRPr="00A4173F">
        <w:rPr>
          <w:rFonts w:ascii="宋体" w:eastAsia="宋体" w:hAnsi="宋体" w:cs="宋体" w:hint="eastAsia"/>
          <w:b/>
          <w:bCs/>
          <w:color w:val="333333"/>
          <w:kern w:val="0"/>
          <w:sz w:val="24"/>
          <w:szCs w:val="24"/>
        </w:rPr>
        <w:t>第二节　保障措施</w:t>
      </w:r>
    </w:p>
    <w:p w14:paraId="683A1C2A"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p>
    <w:p w14:paraId="18576C99"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w:t>
      </w:r>
      <w:r w:rsidRPr="00A4173F">
        <w:rPr>
          <w:rFonts w:ascii="楷体" w:eastAsia="楷体" w:hAnsi="楷体" w:cs="宋体" w:hint="eastAsia"/>
          <w:color w:val="333333"/>
          <w:kern w:val="0"/>
          <w:sz w:val="24"/>
          <w:szCs w:val="24"/>
        </w:rPr>
        <w:t>公共文化服务体系建设。</w:t>
      </w:r>
      <w:r w:rsidRPr="00A4173F">
        <w:rPr>
          <w:rFonts w:ascii="宋体" w:eastAsia="宋体" w:hAnsi="宋体" w:cs="宋体" w:hint="eastAsia"/>
          <w:color w:val="333333"/>
          <w:kern w:val="0"/>
          <w:sz w:val="24"/>
          <w:szCs w:val="24"/>
        </w:rPr>
        <w:t>推动各地区进一步完善图书馆、文化馆（站）、博物馆等基本公共文化服务设施。在乡镇（街道）和村（社区）统筹建设集宣传文化、党员教育、科学普及、普法教育、体育健身等功能于一体的综合性文化服务中心。为集中连片特困地区和西藏、四省藏区、新疆南疆四地州以及国家扶贫开发工作重点县、新疆生产建设兵团边境团场和南疆困难团场每个县级文化馆配备一辆流动文化车，为村文化活动室购置基本公共文化服务设备。</w:t>
      </w:r>
    </w:p>
    <w:p w14:paraId="6CEDEE4A"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w:t>
      </w:r>
      <w:r w:rsidRPr="00A4173F">
        <w:rPr>
          <w:rFonts w:ascii="楷体" w:eastAsia="楷体" w:hAnsi="楷体" w:cs="宋体" w:hint="eastAsia"/>
          <w:color w:val="333333"/>
          <w:kern w:val="0"/>
          <w:sz w:val="24"/>
          <w:szCs w:val="24"/>
        </w:rPr>
        <w:t>广播影视服务体系建设。</w:t>
      </w:r>
      <w:r w:rsidRPr="00A4173F">
        <w:rPr>
          <w:rFonts w:ascii="宋体" w:eastAsia="宋体" w:hAnsi="宋体" w:cs="宋体" w:hint="eastAsia"/>
          <w:color w:val="333333"/>
          <w:kern w:val="0"/>
          <w:sz w:val="24"/>
          <w:szCs w:val="24"/>
        </w:rPr>
        <w:t>加强广播电视数字化覆盖、广播电视无线发射台站、全国有线电视网络互联互通平台、国家和地方应急广播体系、基层广播电视播出机构制播能力、广播电视和视听新媒体监管平台等建设，支持直播卫星平台扩容。实施农村电影放映工程，继续巩固“</w:t>
      </w:r>
      <w:proofErr w:type="gramStart"/>
      <w:r w:rsidRPr="00A4173F">
        <w:rPr>
          <w:rFonts w:ascii="宋体" w:eastAsia="宋体" w:hAnsi="宋体" w:cs="宋体" w:hint="eastAsia"/>
          <w:color w:val="333333"/>
          <w:kern w:val="0"/>
          <w:sz w:val="24"/>
          <w:szCs w:val="24"/>
        </w:rPr>
        <w:t>一</w:t>
      </w:r>
      <w:proofErr w:type="gramEnd"/>
      <w:r w:rsidRPr="00A4173F">
        <w:rPr>
          <w:rFonts w:ascii="宋体" w:eastAsia="宋体" w:hAnsi="宋体" w:cs="宋体" w:hint="eastAsia"/>
          <w:color w:val="333333"/>
          <w:kern w:val="0"/>
          <w:sz w:val="24"/>
          <w:szCs w:val="24"/>
        </w:rPr>
        <w:t>行政村一月放映一场电影”成果。加强少数民族语言广播影视节目译制、制作、播出和传输覆盖能力建设。</w:t>
      </w:r>
    </w:p>
    <w:p w14:paraId="7EDB7C5F"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w:t>
      </w:r>
      <w:r w:rsidRPr="00A4173F">
        <w:rPr>
          <w:rFonts w:ascii="楷体" w:eastAsia="楷体" w:hAnsi="楷体" w:cs="宋体" w:hint="eastAsia"/>
          <w:color w:val="333333"/>
          <w:kern w:val="0"/>
          <w:sz w:val="24"/>
          <w:szCs w:val="24"/>
        </w:rPr>
        <w:t>新闻出版服务体系建设。</w:t>
      </w:r>
      <w:r w:rsidRPr="00A4173F">
        <w:rPr>
          <w:rFonts w:ascii="宋体" w:eastAsia="宋体" w:hAnsi="宋体" w:cs="宋体" w:hint="eastAsia"/>
          <w:color w:val="333333"/>
          <w:kern w:val="0"/>
          <w:sz w:val="24"/>
          <w:szCs w:val="24"/>
        </w:rPr>
        <w:t>举办“书香中国”系列活动，充分利用现有设施，统筹建设社区阅读中心、数字农家书屋、公共数字阅读终端等设施。合理规划建设农村和中小城市出版物发行网点，建设城乡阅报栏（屏），支持革命老区、</w:t>
      </w:r>
      <w:r w:rsidRPr="00A4173F">
        <w:rPr>
          <w:rFonts w:ascii="宋体" w:eastAsia="宋体" w:hAnsi="宋体" w:cs="宋体" w:hint="eastAsia"/>
          <w:color w:val="333333"/>
          <w:kern w:val="0"/>
          <w:sz w:val="24"/>
          <w:szCs w:val="24"/>
        </w:rPr>
        <w:lastRenderedPageBreak/>
        <w:t>民族地区、边疆地区、贫困地区公共阅读设施建设。实施少数民族新闻出版东风工程、盲文出版工程、儿童阅读书报发放计划、市民阅读发放计划。</w:t>
      </w:r>
    </w:p>
    <w:p w14:paraId="453F5381"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w:t>
      </w:r>
      <w:r w:rsidRPr="00A4173F">
        <w:rPr>
          <w:rFonts w:ascii="楷体" w:eastAsia="楷体" w:hAnsi="楷体" w:cs="宋体" w:hint="eastAsia"/>
          <w:color w:val="333333"/>
          <w:kern w:val="0"/>
          <w:sz w:val="24"/>
          <w:szCs w:val="24"/>
        </w:rPr>
        <w:t>遗产保护服务体系建设。</w:t>
      </w:r>
      <w:r w:rsidRPr="00A4173F">
        <w:rPr>
          <w:rFonts w:ascii="宋体" w:eastAsia="宋体" w:hAnsi="宋体" w:cs="宋体" w:hint="eastAsia"/>
          <w:color w:val="333333"/>
          <w:kern w:val="0"/>
          <w:sz w:val="24"/>
          <w:szCs w:val="24"/>
        </w:rPr>
        <w:t>重点支持全国重点文物保护单位、国家历史文化名城、国家级非物质文化遗产、国家级风景名胜区、国家森林公园、国家地质公园等文化和自然遗产保护利用设施建设。</w:t>
      </w:r>
    </w:p>
    <w:p w14:paraId="2973539B"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w:t>
      </w:r>
      <w:r w:rsidRPr="00A4173F">
        <w:rPr>
          <w:rFonts w:ascii="楷体" w:eastAsia="楷体" w:hAnsi="楷体" w:cs="宋体" w:hint="eastAsia"/>
          <w:color w:val="333333"/>
          <w:kern w:val="0"/>
          <w:sz w:val="24"/>
          <w:szCs w:val="24"/>
        </w:rPr>
        <w:t>公共体育服务设施建设。</w:t>
      </w:r>
      <w:r w:rsidRPr="00A4173F">
        <w:rPr>
          <w:rFonts w:ascii="宋体" w:eastAsia="宋体" w:hAnsi="宋体" w:cs="宋体" w:hint="eastAsia"/>
          <w:color w:val="333333"/>
          <w:kern w:val="0"/>
          <w:sz w:val="24"/>
          <w:szCs w:val="24"/>
        </w:rPr>
        <w:t>重点支持足球场地设施、中小型全民健身中心、县级体育场、农民体育健身工程、社区多功能运动场、冰雪运动设施、科学健身指导服务平台等建设。充分利用体育中心、公园绿地、闲置厂房、校舍操场、社区空置场所等，拓展公共体育设施场所。</w:t>
      </w:r>
    </w:p>
    <w:p w14:paraId="485B2FAF"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w:t>
      </w:r>
      <w:r w:rsidRPr="00A4173F">
        <w:rPr>
          <w:rFonts w:ascii="楷体" w:eastAsia="楷体" w:hAnsi="楷体" w:cs="宋体" w:hint="eastAsia"/>
          <w:color w:val="333333"/>
          <w:kern w:val="0"/>
          <w:sz w:val="24"/>
          <w:szCs w:val="24"/>
        </w:rPr>
        <w:t>数字文化服务平台建设。</w:t>
      </w:r>
      <w:r w:rsidRPr="00A4173F">
        <w:rPr>
          <w:rFonts w:ascii="宋体" w:eastAsia="宋体" w:hAnsi="宋体" w:cs="宋体" w:hint="eastAsia"/>
          <w:color w:val="333333"/>
          <w:kern w:val="0"/>
          <w:sz w:val="24"/>
          <w:szCs w:val="24"/>
        </w:rPr>
        <w:t>推动全国文化信息资源共享、数字图书馆博物馆建设等公共数字文化工程建设。提高公共文化大数据采集、存储和分析处理能力。科学规划公共数字文化资源，建设分布式资源库群，实施“互联网+中华文明”行动计划，鼓励各地区挖掘整合中华优秀文化资源，开发特色数字文化产品。</w:t>
      </w:r>
    </w:p>
    <w:p w14:paraId="6D412643"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p>
    <w:p w14:paraId="7765C26F" w14:textId="77777777" w:rsidR="00A4173F" w:rsidRPr="00A4173F" w:rsidRDefault="00A4173F" w:rsidP="00A4173F">
      <w:pPr>
        <w:widowControl/>
        <w:shd w:val="clear" w:color="auto" w:fill="FFFFFF"/>
        <w:jc w:val="center"/>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第十一章　残疾人基本公共服务</w:t>
      </w:r>
    </w:p>
    <w:p w14:paraId="15E12452"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p>
    <w:p w14:paraId="793B2B56"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国家提供适合残疾人特殊需求的基本公共服务，为残疾人平等参与社会发展创造便利化条件和友好型环境，让残疾人安居乐业、衣食无忧，生活得更加殷实、更加幸福、更有尊严。本领域服务项目共10项，具体包括：困难残疾人生活补贴和重度残疾人护理补贴、无业重度残疾人最低生活保障、残疾人基本社会保险个人缴费资助和保险待遇、残疾人基本住房保障、残疾人托养服务、残疾人康复、残疾人教育、残疾人职业培训和就业服务、残疾人文化体育、无障碍环境支持。</w:t>
      </w:r>
    </w:p>
    <w:p w14:paraId="6DFA825E"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p>
    <w:p w14:paraId="3E68415E" w14:textId="77777777" w:rsidR="00A4173F" w:rsidRPr="00A4173F" w:rsidRDefault="00A4173F" w:rsidP="00A4173F">
      <w:pPr>
        <w:widowControl/>
        <w:shd w:val="clear" w:color="auto" w:fill="FFFFFF"/>
        <w:jc w:val="center"/>
        <w:rPr>
          <w:rFonts w:ascii="宋体" w:eastAsia="宋体" w:hAnsi="宋体" w:cs="宋体" w:hint="eastAsia"/>
          <w:color w:val="333333"/>
          <w:kern w:val="0"/>
          <w:sz w:val="24"/>
          <w:szCs w:val="24"/>
        </w:rPr>
      </w:pPr>
      <w:r w:rsidRPr="00A4173F">
        <w:rPr>
          <w:rFonts w:ascii="宋体" w:eastAsia="宋体" w:hAnsi="宋体" w:cs="宋体" w:hint="eastAsia"/>
          <w:b/>
          <w:bCs/>
          <w:color w:val="333333"/>
          <w:kern w:val="0"/>
          <w:sz w:val="24"/>
          <w:szCs w:val="24"/>
        </w:rPr>
        <w:t>第一节　重点任务</w:t>
      </w:r>
    </w:p>
    <w:p w14:paraId="40A0784F"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p>
    <w:p w14:paraId="67343B46"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w:t>
      </w:r>
      <w:r w:rsidRPr="00A4173F">
        <w:rPr>
          <w:rFonts w:ascii="楷体" w:eastAsia="楷体" w:hAnsi="楷体" w:cs="宋体" w:hint="eastAsia"/>
          <w:color w:val="333333"/>
          <w:kern w:val="0"/>
          <w:sz w:val="24"/>
          <w:szCs w:val="24"/>
        </w:rPr>
        <w:t>残疾人基本生活。</w:t>
      </w:r>
      <w:r w:rsidRPr="00A4173F">
        <w:rPr>
          <w:rFonts w:ascii="宋体" w:eastAsia="宋体" w:hAnsi="宋体" w:cs="宋体" w:hint="eastAsia"/>
          <w:color w:val="333333"/>
          <w:kern w:val="0"/>
          <w:sz w:val="24"/>
          <w:szCs w:val="24"/>
        </w:rPr>
        <w:t>全面落实困难残疾人生活补贴和重度残疾人护理补贴制度。生活困难、靠家庭供养且无法单独立户的成年无业重度残疾人，经个人申请，可按照单人户纳入最低生活保障范围。对获得最低生活保障后仍有困难的重度残疾人采取必要措施给予生活保障。完成农村贫困残疾人家庭存量危房改造。</w:t>
      </w:r>
    </w:p>
    <w:p w14:paraId="59D2DEB2"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w:t>
      </w:r>
      <w:r w:rsidRPr="00A4173F">
        <w:rPr>
          <w:rFonts w:ascii="楷体" w:eastAsia="楷体" w:hAnsi="楷体" w:cs="宋体" w:hint="eastAsia"/>
          <w:color w:val="333333"/>
          <w:kern w:val="0"/>
          <w:sz w:val="24"/>
          <w:szCs w:val="24"/>
        </w:rPr>
        <w:t>残疾人就业创业和社保服务。</w:t>
      </w:r>
      <w:r w:rsidRPr="00A4173F">
        <w:rPr>
          <w:rFonts w:ascii="宋体" w:eastAsia="宋体" w:hAnsi="宋体" w:cs="宋体" w:hint="eastAsia"/>
          <w:color w:val="333333"/>
          <w:kern w:val="0"/>
          <w:sz w:val="24"/>
          <w:szCs w:val="24"/>
        </w:rPr>
        <w:t>为有劳动能力和就业意愿的城乡残疾人免费提供就业创业服务，按规定提供免费职业培训。落实</w:t>
      </w:r>
      <w:proofErr w:type="gramStart"/>
      <w:r w:rsidRPr="00A4173F">
        <w:rPr>
          <w:rFonts w:ascii="宋体" w:eastAsia="宋体" w:hAnsi="宋体" w:cs="宋体" w:hint="eastAsia"/>
          <w:color w:val="333333"/>
          <w:kern w:val="0"/>
          <w:sz w:val="24"/>
          <w:szCs w:val="24"/>
        </w:rPr>
        <w:t>好针对</w:t>
      </w:r>
      <w:proofErr w:type="gramEnd"/>
      <w:r w:rsidRPr="00A4173F">
        <w:rPr>
          <w:rFonts w:ascii="宋体" w:eastAsia="宋体" w:hAnsi="宋体" w:cs="宋体" w:hint="eastAsia"/>
          <w:color w:val="333333"/>
          <w:kern w:val="0"/>
          <w:sz w:val="24"/>
          <w:szCs w:val="24"/>
        </w:rPr>
        <w:t>就业困难残疾人的各项就业援助和扶持政策，为智力、精神和重度肢体残疾人提供辅助性、支持性就业服务等。落实贫困和重度残疾人参加社会保险个人缴费资助政策，完善重度残疾人医疗报销制度，做好重度残疾人就医费用结算服务。</w:t>
      </w:r>
    </w:p>
    <w:p w14:paraId="09B62C95"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w:t>
      </w:r>
      <w:r w:rsidRPr="00A4173F">
        <w:rPr>
          <w:rFonts w:ascii="楷体" w:eastAsia="楷体" w:hAnsi="楷体" w:cs="宋体" w:hint="eastAsia"/>
          <w:color w:val="333333"/>
          <w:kern w:val="0"/>
          <w:sz w:val="24"/>
          <w:szCs w:val="24"/>
        </w:rPr>
        <w:t>残疾人康复、教育、文体和无障碍服务。</w:t>
      </w:r>
      <w:r w:rsidRPr="00A4173F">
        <w:rPr>
          <w:rFonts w:ascii="宋体" w:eastAsia="宋体" w:hAnsi="宋体" w:cs="宋体" w:hint="eastAsia"/>
          <w:color w:val="333333"/>
          <w:kern w:val="0"/>
          <w:sz w:val="24"/>
          <w:szCs w:val="24"/>
        </w:rPr>
        <w:t>继续实施残疾儿童抢救性康复、贫困残疾人辅助器具适配、防盲治盲、防聋治聋等重点康复项目，加强残疾人健康管理和社区康复。积极推进为家庭经济困难的残疾儿童、青少年提供包括义务教育和高中阶段教育在内的12年免费教育。加强国家通用手语、通用盲文的规范与推广。推动公共文化体育场所设施免费或优惠向残疾人开放，为视力、听力残疾人等提供特需文化服务。加快推进公共场所和设施的无障碍改造。</w:t>
      </w:r>
    </w:p>
    <w:p w14:paraId="2CD90268"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p>
    <w:p w14:paraId="1C3E250D" w14:textId="77777777" w:rsidR="00A4173F" w:rsidRPr="00A4173F" w:rsidRDefault="00A4173F" w:rsidP="00A4173F">
      <w:pPr>
        <w:widowControl/>
        <w:shd w:val="clear" w:color="auto" w:fill="FFFFFF"/>
        <w:jc w:val="center"/>
        <w:rPr>
          <w:rFonts w:ascii="宋体" w:eastAsia="宋体" w:hAnsi="宋体" w:cs="宋体" w:hint="eastAsia"/>
          <w:color w:val="333333"/>
          <w:kern w:val="0"/>
          <w:sz w:val="24"/>
          <w:szCs w:val="24"/>
        </w:rPr>
      </w:pPr>
      <w:r w:rsidRPr="00A4173F">
        <w:rPr>
          <w:rFonts w:ascii="宋体" w:eastAsia="宋体" w:hAnsi="宋体" w:cs="宋体" w:hint="eastAsia"/>
          <w:b/>
          <w:bCs/>
          <w:color w:val="333333"/>
          <w:kern w:val="0"/>
          <w:sz w:val="24"/>
          <w:szCs w:val="24"/>
        </w:rPr>
        <w:t>第二节　保障措施</w:t>
      </w:r>
    </w:p>
    <w:p w14:paraId="17203253"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p>
    <w:p w14:paraId="49376262"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lastRenderedPageBreak/>
        <w:t>——</w:t>
      </w:r>
      <w:r w:rsidRPr="00A4173F">
        <w:rPr>
          <w:rFonts w:ascii="楷体" w:eastAsia="楷体" w:hAnsi="楷体" w:cs="宋体" w:hint="eastAsia"/>
          <w:color w:val="333333"/>
          <w:kern w:val="0"/>
          <w:sz w:val="24"/>
          <w:szCs w:val="24"/>
        </w:rPr>
        <w:t>残疾人服务体系建设。</w:t>
      </w:r>
      <w:r w:rsidRPr="00A4173F">
        <w:rPr>
          <w:rFonts w:ascii="宋体" w:eastAsia="宋体" w:hAnsi="宋体" w:cs="宋体" w:hint="eastAsia"/>
          <w:color w:val="333333"/>
          <w:kern w:val="0"/>
          <w:sz w:val="24"/>
          <w:szCs w:val="24"/>
        </w:rPr>
        <w:t>支持各地建设一批专业化残疾人康复设施、托养设施和综合服务设施，配备基本服务设备，推动形成功能完善、网络健全的残疾人专业康复和托养服务体系。</w:t>
      </w:r>
    </w:p>
    <w:p w14:paraId="6CC62756"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w:t>
      </w:r>
      <w:r w:rsidRPr="00A4173F">
        <w:rPr>
          <w:rFonts w:ascii="楷体" w:eastAsia="楷体" w:hAnsi="楷体" w:cs="宋体" w:hint="eastAsia"/>
          <w:color w:val="333333"/>
          <w:kern w:val="0"/>
          <w:sz w:val="24"/>
          <w:szCs w:val="24"/>
        </w:rPr>
        <w:t>县域残疾人综合服务能力提升。</w:t>
      </w:r>
      <w:r w:rsidRPr="00A4173F">
        <w:rPr>
          <w:rFonts w:ascii="宋体" w:eastAsia="宋体" w:hAnsi="宋体" w:cs="宋体" w:hint="eastAsia"/>
          <w:color w:val="333333"/>
          <w:kern w:val="0"/>
          <w:sz w:val="24"/>
          <w:szCs w:val="24"/>
        </w:rPr>
        <w:t>强化县级残疾人康复、托养、职业培训、辅助器具适配、文化体育等服务能力，充分发挥基层公共服务设施助残功能，推动形成县（市、区）、乡（镇）、村（居）三级联动互补的残疾人基层服务网络。</w:t>
      </w:r>
    </w:p>
    <w:p w14:paraId="08DFF100"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w:t>
      </w:r>
      <w:r w:rsidRPr="00A4173F">
        <w:rPr>
          <w:rFonts w:ascii="楷体" w:eastAsia="楷体" w:hAnsi="楷体" w:cs="宋体" w:hint="eastAsia"/>
          <w:color w:val="333333"/>
          <w:kern w:val="0"/>
          <w:sz w:val="24"/>
          <w:szCs w:val="24"/>
        </w:rPr>
        <w:t>特殊教育基础能力提升。</w:t>
      </w:r>
      <w:r w:rsidRPr="00A4173F">
        <w:rPr>
          <w:rFonts w:ascii="宋体" w:eastAsia="宋体" w:hAnsi="宋体" w:cs="宋体" w:hint="eastAsia"/>
          <w:color w:val="333333"/>
          <w:kern w:val="0"/>
          <w:sz w:val="24"/>
          <w:szCs w:val="24"/>
        </w:rPr>
        <w:t>依托现有特教学校构建特殊教育资源中心，提升特殊教育普及水平、保障条件和教育质量。完善特殊教育体系，积极创造条件保障完成义务教育且有意愿的残疾学生有机会接受适宜的中等职业教育。</w:t>
      </w:r>
    </w:p>
    <w:p w14:paraId="122D5010"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w:t>
      </w:r>
      <w:r w:rsidRPr="00A4173F">
        <w:rPr>
          <w:rFonts w:ascii="楷体" w:eastAsia="楷体" w:hAnsi="楷体" w:cs="宋体" w:hint="eastAsia"/>
          <w:color w:val="333333"/>
          <w:kern w:val="0"/>
          <w:sz w:val="24"/>
          <w:szCs w:val="24"/>
        </w:rPr>
        <w:t>残疾人服务专业人才培养。</w:t>
      </w:r>
      <w:r w:rsidRPr="00A4173F">
        <w:rPr>
          <w:rFonts w:ascii="宋体" w:eastAsia="宋体" w:hAnsi="宋体" w:cs="宋体" w:hint="eastAsia"/>
          <w:color w:val="333333"/>
          <w:kern w:val="0"/>
          <w:sz w:val="24"/>
          <w:szCs w:val="24"/>
        </w:rPr>
        <w:t>建设康复大学，提升高等院校特殊教育专业办学水平，推动师范院校开设特殊教育课程。加快培养残疾人康复、托养、特殊教育、护理照料、就业服务、社会工作等方面的人才队伍。</w:t>
      </w:r>
    </w:p>
    <w:p w14:paraId="6F653F17"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w:t>
      </w:r>
      <w:r w:rsidRPr="00A4173F">
        <w:rPr>
          <w:rFonts w:ascii="楷体" w:eastAsia="楷体" w:hAnsi="楷体" w:cs="宋体" w:hint="eastAsia"/>
          <w:color w:val="333333"/>
          <w:kern w:val="0"/>
          <w:sz w:val="24"/>
          <w:szCs w:val="24"/>
        </w:rPr>
        <w:t>残疾人服务信息化。</w:t>
      </w:r>
      <w:r w:rsidRPr="00A4173F">
        <w:rPr>
          <w:rFonts w:ascii="宋体" w:eastAsia="宋体" w:hAnsi="宋体" w:cs="宋体" w:hint="eastAsia"/>
          <w:color w:val="333333"/>
          <w:kern w:val="0"/>
          <w:sz w:val="24"/>
          <w:szCs w:val="24"/>
        </w:rPr>
        <w:t>完善残疾人人口基础信息和基本服务需求信息数据管理系统。依托中国残疾人服务网，搭建残疾人就业创业网络服务平台。加快推进智能化残疾人证试点。鼓励支持服务残疾人的电子产品、移动应用软件等开发应用。</w:t>
      </w:r>
    </w:p>
    <w:p w14:paraId="1A3247EC"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p>
    <w:p w14:paraId="15FDF83C" w14:textId="77777777" w:rsidR="00A4173F" w:rsidRPr="00A4173F" w:rsidRDefault="00A4173F" w:rsidP="00A4173F">
      <w:pPr>
        <w:widowControl/>
        <w:shd w:val="clear" w:color="auto" w:fill="FFFFFF"/>
        <w:jc w:val="center"/>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第十二章　促进均等共享</w:t>
      </w:r>
    </w:p>
    <w:p w14:paraId="4B28E4EC"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p>
    <w:p w14:paraId="7AE30461"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以贫困地区和贫困人口为重点，着力扩大覆盖范围、补齐短板、缩小差距，不断提高城乡、区域、人群之间基本公共服务均等化程度。</w:t>
      </w:r>
    </w:p>
    <w:p w14:paraId="722BE47D"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p>
    <w:p w14:paraId="18E974F1" w14:textId="77777777" w:rsidR="00A4173F" w:rsidRPr="00A4173F" w:rsidRDefault="00A4173F" w:rsidP="00A4173F">
      <w:pPr>
        <w:widowControl/>
        <w:shd w:val="clear" w:color="auto" w:fill="FFFFFF"/>
        <w:jc w:val="center"/>
        <w:rPr>
          <w:rFonts w:ascii="宋体" w:eastAsia="宋体" w:hAnsi="宋体" w:cs="宋体" w:hint="eastAsia"/>
          <w:color w:val="333333"/>
          <w:kern w:val="0"/>
          <w:sz w:val="24"/>
          <w:szCs w:val="24"/>
        </w:rPr>
      </w:pPr>
      <w:r w:rsidRPr="00A4173F">
        <w:rPr>
          <w:rFonts w:ascii="宋体" w:eastAsia="宋体" w:hAnsi="宋体" w:cs="宋体" w:hint="eastAsia"/>
          <w:b/>
          <w:bCs/>
          <w:color w:val="333333"/>
          <w:kern w:val="0"/>
          <w:sz w:val="24"/>
          <w:szCs w:val="24"/>
        </w:rPr>
        <w:t>第一节　推动基本公共服务全覆盖</w:t>
      </w:r>
    </w:p>
    <w:p w14:paraId="4F37F9D2"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p>
    <w:p w14:paraId="3177D6F0"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w:t>
      </w:r>
      <w:r w:rsidRPr="00A4173F">
        <w:rPr>
          <w:rFonts w:ascii="楷体" w:eastAsia="楷体" w:hAnsi="楷体" w:cs="宋体" w:hint="eastAsia"/>
          <w:color w:val="333333"/>
          <w:kern w:val="0"/>
          <w:sz w:val="24"/>
          <w:szCs w:val="24"/>
        </w:rPr>
        <w:t>开展贫困地区脱贫攻坚。</w:t>
      </w:r>
      <w:r w:rsidRPr="00A4173F">
        <w:rPr>
          <w:rFonts w:ascii="宋体" w:eastAsia="宋体" w:hAnsi="宋体" w:cs="宋体" w:hint="eastAsia"/>
          <w:color w:val="333333"/>
          <w:kern w:val="0"/>
          <w:sz w:val="24"/>
          <w:szCs w:val="24"/>
        </w:rPr>
        <w:t>加大革命老区、民族地区、边疆地区、集中连片特困地区脱贫攻坚力度，保障贫困人口享有义务教育、医疗卫生、文化体育、住房安全等基本公共服务，推动贫困地区基本公共服务主要领域指标接近全国平均水平。深入开展教育扶贫、健康扶贫、文化扶贫。在易地扶贫搬迁、整村推进、就业促进等工作中，按照精准扶贫、精准脱贫的要求，确保基本公共服务不留缺口。推动地区对口帮扶，加大基本公共服务资金、项目和人才支援力度。</w:t>
      </w:r>
    </w:p>
    <w:p w14:paraId="5D7D935F"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w:t>
      </w:r>
      <w:r w:rsidRPr="00A4173F">
        <w:rPr>
          <w:rFonts w:ascii="楷体" w:eastAsia="楷体" w:hAnsi="楷体" w:cs="宋体" w:hint="eastAsia"/>
          <w:color w:val="333333"/>
          <w:kern w:val="0"/>
          <w:sz w:val="24"/>
          <w:szCs w:val="24"/>
        </w:rPr>
        <w:t>重点帮扶特殊困难人群。</w:t>
      </w:r>
      <w:r w:rsidRPr="00A4173F">
        <w:rPr>
          <w:rFonts w:ascii="宋体" w:eastAsia="宋体" w:hAnsi="宋体" w:cs="宋体" w:hint="eastAsia"/>
          <w:color w:val="333333"/>
          <w:kern w:val="0"/>
          <w:sz w:val="24"/>
          <w:szCs w:val="24"/>
        </w:rPr>
        <w:t>对农村留守人员、困境儿童和残疾人进行全面摸底排查，建立翔实完备、动态更新的信息台账。逐步完善救助管理机构、福利机构场所设施条件，满足农村留守儿童临时监护照料需要。在外出就业较为集中的农村地区，充分利用布局调整后闲置资源开展托老、托幼等关爱服务。健全孤儿、弃婴、法定抚养人无力抚养儿童、低收入家庭重病重残等困境儿童的福利保障体系。</w:t>
      </w:r>
      <w:proofErr w:type="gramStart"/>
      <w:r w:rsidRPr="00A4173F">
        <w:rPr>
          <w:rFonts w:ascii="宋体" w:eastAsia="宋体" w:hAnsi="宋体" w:cs="宋体" w:hint="eastAsia"/>
          <w:color w:val="333333"/>
          <w:kern w:val="0"/>
          <w:sz w:val="24"/>
          <w:szCs w:val="24"/>
        </w:rPr>
        <w:t>对低保家庭</w:t>
      </w:r>
      <w:proofErr w:type="gramEnd"/>
      <w:r w:rsidRPr="00A4173F">
        <w:rPr>
          <w:rFonts w:ascii="宋体" w:eastAsia="宋体" w:hAnsi="宋体" w:cs="宋体" w:hint="eastAsia"/>
          <w:color w:val="333333"/>
          <w:kern w:val="0"/>
          <w:sz w:val="24"/>
          <w:szCs w:val="24"/>
        </w:rPr>
        <w:t>中的老年人、未成年人、重度残疾人等重点救助对象，提高救助水平，保障基本生活。</w:t>
      </w:r>
    </w:p>
    <w:p w14:paraId="358B89B7"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w:t>
      </w:r>
      <w:r w:rsidRPr="00A4173F">
        <w:rPr>
          <w:rFonts w:ascii="楷体" w:eastAsia="楷体" w:hAnsi="楷体" w:cs="宋体" w:hint="eastAsia"/>
          <w:color w:val="333333"/>
          <w:kern w:val="0"/>
          <w:sz w:val="24"/>
          <w:szCs w:val="24"/>
        </w:rPr>
        <w:t>促进城镇常住人口全覆盖。</w:t>
      </w:r>
      <w:r w:rsidRPr="00A4173F">
        <w:rPr>
          <w:rFonts w:ascii="宋体" w:eastAsia="宋体" w:hAnsi="宋体" w:cs="宋体" w:hint="eastAsia"/>
          <w:color w:val="333333"/>
          <w:kern w:val="0"/>
          <w:sz w:val="24"/>
          <w:szCs w:val="24"/>
        </w:rPr>
        <w:t>深化户籍制度改革，推动有能力在城镇稳定就业和生活的农业转移人口举家进城落户。推进居住证制度覆盖全部未落户城镇常住人口，加大对农业转移人口市民化的财政支持力度并建立动态调整机制，保障居住证持有人在居住地享有教育、就业、卫生等领域的基本公共服务。为农民工提供新市民培训服务，提高农民工综合素质和融入城市的能力。</w:t>
      </w:r>
    </w:p>
    <w:p w14:paraId="452F0207"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p>
    <w:p w14:paraId="376DAA80" w14:textId="77777777" w:rsidR="00A4173F" w:rsidRPr="00A4173F" w:rsidRDefault="00A4173F" w:rsidP="00A4173F">
      <w:pPr>
        <w:widowControl/>
        <w:shd w:val="clear" w:color="auto" w:fill="FFFFFF"/>
        <w:jc w:val="center"/>
        <w:rPr>
          <w:rFonts w:ascii="宋体" w:eastAsia="宋体" w:hAnsi="宋体" w:cs="宋体" w:hint="eastAsia"/>
          <w:color w:val="333333"/>
          <w:kern w:val="0"/>
          <w:sz w:val="24"/>
          <w:szCs w:val="24"/>
        </w:rPr>
      </w:pPr>
      <w:r w:rsidRPr="00A4173F">
        <w:rPr>
          <w:rFonts w:ascii="宋体" w:eastAsia="宋体" w:hAnsi="宋体" w:cs="宋体" w:hint="eastAsia"/>
          <w:b/>
          <w:bCs/>
          <w:color w:val="333333"/>
          <w:kern w:val="0"/>
          <w:sz w:val="24"/>
          <w:szCs w:val="24"/>
        </w:rPr>
        <w:t>第二节　促进城乡区域均等化</w:t>
      </w:r>
    </w:p>
    <w:p w14:paraId="0532AFD1"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p>
    <w:p w14:paraId="048FAB10"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w:t>
      </w:r>
      <w:r w:rsidRPr="00A4173F">
        <w:rPr>
          <w:rFonts w:ascii="楷体" w:eastAsia="楷体" w:hAnsi="楷体" w:cs="宋体" w:hint="eastAsia"/>
          <w:color w:val="333333"/>
          <w:kern w:val="0"/>
          <w:sz w:val="24"/>
          <w:szCs w:val="24"/>
        </w:rPr>
        <w:t>缩小城乡服务差距。</w:t>
      </w:r>
      <w:r w:rsidRPr="00A4173F">
        <w:rPr>
          <w:rFonts w:ascii="宋体" w:eastAsia="宋体" w:hAnsi="宋体" w:cs="宋体" w:hint="eastAsia"/>
          <w:color w:val="333333"/>
          <w:kern w:val="0"/>
          <w:sz w:val="24"/>
          <w:szCs w:val="24"/>
        </w:rPr>
        <w:t>加快义务教育、社会保障、公共卫生、劳动就业等制度城乡一体设计、一体实施。重点以县（市、区）为单位，有步骤、分阶段推动规划、政策、投入、项目等同城化管理，统筹设施建设和人员安排，推动城乡服务内容和标准统一衔接。把社会事业发展重点放在农村和接纳农业转移人口较多的城镇，补齐农村和特大镇基本公共服务短板。鼓励和引导城镇公共服务资源向农村延伸，促进城市优质资源向农村辐射。</w:t>
      </w:r>
    </w:p>
    <w:p w14:paraId="16A238E4"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w:t>
      </w:r>
      <w:r w:rsidRPr="00A4173F">
        <w:rPr>
          <w:rFonts w:ascii="楷体" w:eastAsia="楷体" w:hAnsi="楷体" w:cs="宋体" w:hint="eastAsia"/>
          <w:color w:val="333333"/>
          <w:kern w:val="0"/>
          <w:sz w:val="24"/>
          <w:szCs w:val="24"/>
        </w:rPr>
        <w:t>提高区域服务均等化水平。</w:t>
      </w:r>
      <w:r w:rsidRPr="00A4173F">
        <w:rPr>
          <w:rFonts w:ascii="宋体" w:eastAsia="宋体" w:hAnsi="宋体" w:cs="宋体" w:hint="eastAsia"/>
          <w:color w:val="333333"/>
          <w:kern w:val="0"/>
          <w:sz w:val="24"/>
          <w:szCs w:val="24"/>
        </w:rPr>
        <w:t>强化省级人民政府统筹职能，加大对省域内基本公共服务薄弱地区扶持力度，通过完善事权划分、规范转移支付等措施，逐步缩小县域间、地市间服务差距。强化跨区域统筹合作，促进服务项目和标准水平衔接。着力推进京津冀地区、长江经济带等重点区域基本公共服务均等化，形成可复制、可推广的经验。</w:t>
      </w:r>
    </w:p>
    <w:p w14:paraId="686D3F85"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w:t>
      </w:r>
      <w:r w:rsidRPr="00A4173F">
        <w:rPr>
          <w:rFonts w:ascii="楷体" w:eastAsia="楷体" w:hAnsi="楷体" w:cs="宋体" w:hint="eastAsia"/>
          <w:color w:val="333333"/>
          <w:kern w:val="0"/>
          <w:sz w:val="24"/>
          <w:szCs w:val="24"/>
        </w:rPr>
        <w:t>夯实基层服务基础。</w:t>
      </w:r>
      <w:r w:rsidRPr="00A4173F">
        <w:rPr>
          <w:rFonts w:ascii="宋体" w:eastAsia="宋体" w:hAnsi="宋体" w:cs="宋体" w:hint="eastAsia"/>
          <w:color w:val="333333"/>
          <w:kern w:val="0"/>
          <w:sz w:val="24"/>
          <w:szCs w:val="24"/>
        </w:rPr>
        <w:t>整合相关资源，持续改善基层各类公共服务设施条件。依托政府综合服务大厅完善相关经办服务设施，推动基层综合公共服务平台统筹发展和共建共享。简化基层办事环节和手续，优化服务流程，明确办理时限，推行一站式办理、上门办理、预约办理等服务方式。在山区、草原等地广人稀、居住分散地区，配备必要的教学点，开展卫生巡诊等上门服务。</w:t>
      </w:r>
    </w:p>
    <w:p w14:paraId="422AB01A"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p>
    <w:p w14:paraId="7AB2A6AA" w14:textId="77777777" w:rsidR="00A4173F" w:rsidRPr="00A4173F" w:rsidRDefault="00A4173F" w:rsidP="00A4173F">
      <w:pPr>
        <w:widowControl/>
        <w:shd w:val="clear" w:color="auto" w:fill="FFFFFF"/>
        <w:jc w:val="center"/>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第十三章　创新服务供给</w:t>
      </w:r>
    </w:p>
    <w:p w14:paraId="32B0C411"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p>
    <w:p w14:paraId="425E80D7"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紧扣增进民生福祉，加快推进社会事业改革，吸引社会力量参与，扩大基本公共服务有效供给，提高服务质量和水平。</w:t>
      </w:r>
    </w:p>
    <w:p w14:paraId="3E818894"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p>
    <w:p w14:paraId="0A6172C1" w14:textId="77777777" w:rsidR="00A4173F" w:rsidRPr="00A4173F" w:rsidRDefault="00A4173F" w:rsidP="00A4173F">
      <w:pPr>
        <w:widowControl/>
        <w:shd w:val="clear" w:color="auto" w:fill="FFFFFF"/>
        <w:jc w:val="center"/>
        <w:rPr>
          <w:rFonts w:ascii="宋体" w:eastAsia="宋体" w:hAnsi="宋体" w:cs="宋体" w:hint="eastAsia"/>
          <w:color w:val="333333"/>
          <w:kern w:val="0"/>
          <w:sz w:val="24"/>
          <w:szCs w:val="24"/>
        </w:rPr>
      </w:pPr>
      <w:r w:rsidRPr="00A4173F">
        <w:rPr>
          <w:rFonts w:ascii="宋体" w:eastAsia="宋体" w:hAnsi="宋体" w:cs="宋体" w:hint="eastAsia"/>
          <w:b/>
          <w:bCs/>
          <w:color w:val="333333"/>
          <w:kern w:val="0"/>
          <w:sz w:val="24"/>
          <w:szCs w:val="24"/>
        </w:rPr>
        <w:t>第一节　培育多元供给主体</w:t>
      </w:r>
    </w:p>
    <w:p w14:paraId="577C198C"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p>
    <w:p w14:paraId="4EECFBFB"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w:t>
      </w:r>
      <w:r w:rsidRPr="00A4173F">
        <w:rPr>
          <w:rFonts w:ascii="楷体" w:eastAsia="楷体" w:hAnsi="楷体" w:cs="宋体" w:hint="eastAsia"/>
          <w:color w:val="333333"/>
          <w:kern w:val="0"/>
          <w:sz w:val="24"/>
          <w:szCs w:val="24"/>
        </w:rPr>
        <w:t>加快事业单位分类改革。</w:t>
      </w:r>
      <w:r w:rsidRPr="00A4173F">
        <w:rPr>
          <w:rFonts w:ascii="宋体" w:eastAsia="宋体" w:hAnsi="宋体" w:cs="宋体" w:hint="eastAsia"/>
          <w:color w:val="333333"/>
          <w:kern w:val="0"/>
          <w:sz w:val="24"/>
          <w:szCs w:val="24"/>
        </w:rPr>
        <w:t>理顺政府与事业单位在基本公共服务供给中的关系，强化提供基本公共服务事业单位的公益属性，推动去行政化和去营利化，逐步将有条件的事业单位转为企业或社会组织。进一步落实事业单位法人自主权，深化人事、收入分配等配套制度改革，确保依法决策、独立自主开展活动并承担责任。</w:t>
      </w:r>
    </w:p>
    <w:p w14:paraId="748BAA24"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w:t>
      </w:r>
      <w:r w:rsidRPr="00A4173F">
        <w:rPr>
          <w:rFonts w:ascii="楷体" w:eastAsia="楷体" w:hAnsi="楷体" w:cs="宋体" w:hint="eastAsia"/>
          <w:color w:val="333333"/>
          <w:kern w:val="0"/>
          <w:sz w:val="24"/>
          <w:szCs w:val="24"/>
        </w:rPr>
        <w:t>积极引导社会力量参与。</w:t>
      </w:r>
      <w:r w:rsidRPr="00A4173F">
        <w:rPr>
          <w:rFonts w:ascii="宋体" w:eastAsia="宋体" w:hAnsi="宋体" w:cs="宋体" w:hint="eastAsia"/>
          <w:color w:val="333333"/>
          <w:kern w:val="0"/>
          <w:sz w:val="24"/>
          <w:szCs w:val="24"/>
        </w:rPr>
        <w:t>进一步规范和公开基本公共服务机构设立的基本标准、审批程序，</w:t>
      </w:r>
      <w:proofErr w:type="gramStart"/>
      <w:r w:rsidRPr="00A4173F">
        <w:rPr>
          <w:rFonts w:ascii="宋体" w:eastAsia="宋体" w:hAnsi="宋体" w:cs="宋体" w:hint="eastAsia"/>
          <w:color w:val="333333"/>
          <w:kern w:val="0"/>
          <w:sz w:val="24"/>
          <w:szCs w:val="24"/>
        </w:rPr>
        <w:t>严控审批</w:t>
      </w:r>
      <w:proofErr w:type="gramEnd"/>
      <w:r w:rsidRPr="00A4173F">
        <w:rPr>
          <w:rFonts w:ascii="宋体" w:eastAsia="宋体" w:hAnsi="宋体" w:cs="宋体" w:hint="eastAsia"/>
          <w:color w:val="333333"/>
          <w:kern w:val="0"/>
          <w:sz w:val="24"/>
          <w:szCs w:val="24"/>
        </w:rPr>
        <w:t>时限，鼓励有条件的地方采取招标等方式确定举办或运营主体。积极推动基本公共服务领域民办非营利性机构享受与同行业公办机构同等待遇。</w:t>
      </w:r>
    </w:p>
    <w:p w14:paraId="2D0B1EBD"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w:t>
      </w:r>
      <w:r w:rsidRPr="00A4173F">
        <w:rPr>
          <w:rFonts w:ascii="楷体" w:eastAsia="楷体" w:hAnsi="楷体" w:cs="宋体" w:hint="eastAsia"/>
          <w:color w:val="333333"/>
          <w:kern w:val="0"/>
          <w:sz w:val="24"/>
          <w:szCs w:val="24"/>
        </w:rPr>
        <w:t>大力发展社会组织。</w:t>
      </w:r>
      <w:r w:rsidRPr="00A4173F">
        <w:rPr>
          <w:rFonts w:ascii="宋体" w:eastAsia="宋体" w:hAnsi="宋体" w:cs="宋体" w:hint="eastAsia"/>
          <w:color w:val="333333"/>
          <w:kern w:val="0"/>
          <w:sz w:val="24"/>
          <w:szCs w:val="24"/>
        </w:rPr>
        <w:t>深化社会组织登记管理制度改革，落实税收优惠政策。加强社会组织孵化培育和人才扶持，采取人员培训、项目指导、公益创投等多种途径和方式，提升社会组织承接政府购买服务能力。采取降低准入门槛、加强分类指导和业务指导等办法，大力培育发展社区社会组织，支持其承接基层基本公共服务和政府委托事项。</w:t>
      </w:r>
    </w:p>
    <w:p w14:paraId="1EA715A6"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p>
    <w:p w14:paraId="0AF644BE" w14:textId="77777777" w:rsidR="00A4173F" w:rsidRPr="00A4173F" w:rsidRDefault="00A4173F" w:rsidP="00A4173F">
      <w:pPr>
        <w:widowControl/>
        <w:shd w:val="clear" w:color="auto" w:fill="FFFFFF"/>
        <w:jc w:val="center"/>
        <w:rPr>
          <w:rFonts w:ascii="宋体" w:eastAsia="宋体" w:hAnsi="宋体" w:cs="宋体" w:hint="eastAsia"/>
          <w:color w:val="333333"/>
          <w:kern w:val="0"/>
          <w:sz w:val="24"/>
          <w:szCs w:val="24"/>
        </w:rPr>
      </w:pPr>
      <w:r w:rsidRPr="00A4173F">
        <w:rPr>
          <w:rFonts w:ascii="宋体" w:eastAsia="宋体" w:hAnsi="宋体" w:cs="宋体" w:hint="eastAsia"/>
          <w:b/>
          <w:bCs/>
          <w:color w:val="333333"/>
          <w:kern w:val="0"/>
          <w:sz w:val="24"/>
          <w:szCs w:val="24"/>
        </w:rPr>
        <w:t>第二节　推动供给方式多元化</w:t>
      </w:r>
    </w:p>
    <w:p w14:paraId="24B7F2C9"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p>
    <w:p w14:paraId="3FE9C09E"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w:t>
      </w:r>
      <w:r w:rsidRPr="00A4173F">
        <w:rPr>
          <w:rFonts w:ascii="楷体" w:eastAsia="楷体" w:hAnsi="楷体" w:cs="宋体" w:hint="eastAsia"/>
          <w:color w:val="333333"/>
          <w:kern w:val="0"/>
          <w:sz w:val="24"/>
          <w:szCs w:val="24"/>
        </w:rPr>
        <w:t>推进政府购买公共服务。</w:t>
      </w:r>
      <w:r w:rsidRPr="00A4173F">
        <w:rPr>
          <w:rFonts w:ascii="宋体" w:eastAsia="宋体" w:hAnsi="宋体" w:cs="宋体" w:hint="eastAsia"/>
          <w:color w:val="333333"/>
          <w:kern w:val="0"/>
          <w:sz w:val="24"/>
          <w:szCs w:val="24"/>
        </w:rPr>
        <w:t>能由政府购买服务提供的，政府不再直接承办，交由具备条件、信誉良好的社会组织、机构、事业单位和企业等承担。制定实施</w:t>
      </w:r>
      <w:r w:rsidRPr="00A4173F">
        <w:rPr>
          <w:rFonts w:ascii="宋体" w:eastAsia="宋体" w:hAnsi="宋体" w:cs="宋体" w:hint="eastAsia"/>
          <w:color w:val="333333"/>
          <w:kern w:val="0"/>
          <w:sz w:val="24"/>
          <w:szCs w:val="24"/>
        </w:rPr>
        <w:lastRenderedPageBreak/>
        <w:t>政府购买公共服务指导性目录，确定政府购买公共服务的种类、性质和内容，规范项目遴选、信息发布、组织购买、项目监管、绩效评价等流程，加强政府购买公共服务的财政预算管理。</w:t>
      </w:r>
    </w:p>
    <w:p w14:paraId="058F3EB3"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w:t>
      </w:r>
      <w:r w:rsidRPr="00A4173F">
        <w:rPr>
          <w:rFonts w:ascii="楷体" w:eastAsia="楷体" w:hAnsi="楷体" w:cs="宋体" w:hint="eastAsia"/>
          <w:color w:val="333333"/>
          <w:kern w:val="0"/>
          <w:sz w:val="24"/>
          <w:szCs w:val="24"/>
        </w:rPr>
        <w:t>加强政府和社会资本合作。</w:t>
      </w:r>
      <w:r w:rsidRPr="00A4173F">
        <w:rPr>
          <w:rFonts w:ascii="宋体" w:eastAsia="宋体" w:hAnsi="宋体" w:cs="宋体" w:hint="eastAsia"/>
          <w:color w:val="333333"/>
          <w:kern w:val="0"/>
          <w:sz w:val="24"/>
          <w:szCs w:val="24"/>
        </w:rPr>
        <w:t>能由政府和社会资本合作提供的，广泛吸引社会资本参与。政府通过投资补助、基金注资等多种方式，优先支持PPP项目。在实践证明有效的领域，推行通过公开招标、邀请招标、竞争性磋商、竞争性谈判等多种方式，公平选择具有相应管理经验、专业能力、融资实力以及信用状况良好的社会资本作为合作伙伴。</w:t>
      </w:r>
    </w:p>
    <w:p w14:paraId="63650F93"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w:t>
      </w:r>
      <w:r w:rsidRPr="00A4173F">
        <w:rPr>
          <w:rFonts w:ascii="楷体" w:eastAsia="楷体" w:hAnsi="楷体" w:cs="宋体" w:hint="eastAsia"/>
          <w:color w:val="333333"/>
          <w:kern w:val="0"/>
          <w:sz w:val="24"/>
          <w:szCs w:val="24"/>
        </w:rPr>
        <w:t>鼓励发展志愿和慈善服务。</w:t>
      </w:r>
      <w:r w:rsidRPr="00A4173F">
        <w:rPr>
          <w:rFonts w:ascii="宋体" w:eastAsia="宋体" w:hAnsi="宋体" w:cs="宋体" w:hint="eastAsia"/>
          <w:color w:val="333333"/>
          <w:kern w:val="0"/>
          <w:sz w:val="24"/>
          <w:szCs w:val="24"/>
        </w:rPr>
        <w:t>广泛动员志愿服务组织与志愿者参与基本公共服务提供，定期发布志愿服务项目需求和岗位信息，建立健全志愿服务记录制度，完善激励保障措施。发挥慈善组织、专业社会工作服务机构在基本公共服务提供中的重要补充作用，落实慈善捐赠的相关优惠政策。</w:t>
      </w:r>
    </w:p>
    <w:p w14:paraId="37135D3C"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w:t>
      </w:r>
      <w:r w:rsidRPr="00A4173F">
        <w:rPr>
          <w:rFonts w:ascii="楷体" w:eastAsia="楷体" w:hAnsi="楷体" w:cs="宋体" w:hint="eastAsia"/>
          <w:color w:val="333333"/>
          <w:kern w:val="0"/>
          <w:sz w:val="24"/>
          <w:szCs w:val="24"/>
        </w:rPr>
        <w:t>发展“互联网+”益民服务。</w:t>
      </w:r>
      <w:r w:rsidRPr="00A4173F">
        <w:rPr>
          <w:rFonts w:ascii="宋体" w:eastAsia="宋体" w:hAnsi="宋体" w:cs="宋体" w:hint="eastAsia"/>
          <w:color w:val="333333"/>
          <w:kern w:val="0"/>
          <w:sz w:val="24"/>
          <w:szCs w:val="24"/>
        </w:rPr>
        <w:t>加快互联网与政府公共服务体系的深度融合，推动公共数据资源开放，促进公共服务创新供给和服务资源整合，构建面向公众的一体化在线公共服务体系。推动具备条件的服务事项实行网上受理、网上办理、网上反馈、实时查询，对暂不具备条件的事项提供全程在线咨询服务。积极应用大数据理念、技术和资源，及时了解公众服务需求和实际感受，为政府决策和监管提供支持。</w:t>
      </w:r>
    </w:p>
    <w:p w14:paraId="7CEC90AC"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w:t>
      </w:r>
      <w:r w:rsidRPr="00A4173F">
        <w:rPr>
          <w:rFonts w:ascii="楷体" w:eastAsia="楷体" w:hAnsi="楷体" w:cs="宋体" w:hint="eastAsia"/>
          <w:color w:val="333333"/>
          <w:kern w:val="0"/>
          <w:sz w:val="24"/>
          <w:szCs w:val="24"/>
        </w:rPr>
        <w:t>扩大开放交流合作。</w:t>
      </w:r>
      <w:r w:rsidRPr="00A4173F">
        <w:rPr>
          <w:rFonts w:ascii="宋体" w:eastAsia="宋体" w:hAnsi="宋体" w:cs="宋体" w:hint="eastAsia"/>
          <w:color w:val="333333"/>
          <w:kern w:val="0"/>
          <w:sz w:val="24"/>
          <w:szCs w:val="24"/>
        </w:rPr>
        <w:t>鼓励通过合资、合作等方式，支持合作办医，共建养老和残疾人托养机构。加强公共教育、公共文化体育等领域对外交流与合作。借鉴国际先进管理和服务经验，提升基本公共服务供给质量和水平。</w:t>
      </w:r>
    </w:p>
    <w:p w14:paraId="1A771A70"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p>
    <w:p w14:paraId="663DE937" w14:textId="77777777" w:rsidR="00A4173F" w:rsidRPr="00A4173F" w:rsidRDefault="00A4173F" w:rsidP="00A4173F">
      <w:pPr>
        <w:widowControl/>
        <w:shd w:val="clear" w:color="auto" w:fill="FFFFFF"/>
        <w:jc w:val="center"/>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第十四章　强化资源保障</w:t>
      </w:r>
    </w:p>
    <w:p w14:paraId="7028DB76"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p>
    <w:p w14:paraId="6A784110"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优化资源配置，加强财力保障，加大重大工程项目、服务管理人才和规划用地等投入力度，为促进基本公共服务均等化提供支撑。</w:t>
      </w:r>
    </w:p>
    <w:p w14:paraId="2265051D"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p>
    <w:p w14:paraId="1881FE82" w14:textId="77777777" w:rsidR="00A4173F" w:rsidRPr="00A4173F" w:rsidRDefault="00A4173F" w:rsidP="00A4173F">
      <w:pPr>
        <w:widowControl/>
        <w:shd w:val="clear" w:color="auto" w:fill="FFFFFF"/>
        <w:jc w:val="center"/>
        <w:rPr>
          <w:rFonts w:ascii="宋体" w:eastAsia="宋体" w:hAnsi="宋体" w:cs="宋体" w:hint="eastAsia"/>
          <w:color w:val="333333"/>
          <w:kern w:val="0"/>
          <w:sz w:val="24"/>
          <w:szCs w:val="24"/>
        </w:rPr>
      </w:pPr>
      <w:r w:rsidRPr="00A4173F">
        <w:rPr>
          <w:rFonts w:ascii="宋体" w:eastAsia="宋体" w:hAnsi="宋体" w:cs="宋体" w:hint="eastAsia"/>
          <w:b/>
          <w:bCs/>
          <w:color w:val="333333"/>
          <w:kern w:val="0"/>
          <w:sz w:val="24"/>
          <w:szCs w:val="24"/>
        </w:rPr>
        <w:t>第一节　提升财政保障能力</w:t>
      </w:r>
    </w:p>
    <w:p w14:paraId="4E0D73F4"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p>
    <w:p w14:paraId="7526305A"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w:t>
      </w:r>
      <w:r w:rsidRPr="00A4173F">
        <w:rPr>
          <w:rFonts w:ascii="楷体" w:eastAsia="楷体" w:hAnsi="楷体" w:cs="宋体" w:hint="eastAsia"/>
          <w:color w:val="333333"/>
          <w:kern w:val="0"/>
          <w:sz w:val="24"/>
          <w:szCs w:val="24"/>
        </w:rPr>
        <w:t>加大财政投入力度。</w:t>
      </w:r>
      <w:r w:rsidRPr="00A4173F">
        <w:rPr>
          <w:rFonts w:ascii="宋体" w:eastAsia="宋体" w:hAnsi="宋体" w:cs="宋体" w:hint="eastAsia"/>
          <w:color w:val="333333"/>
          <w:kern w:val="0"/>
          <w:sz w:val="24"/>
          <w:szCs w:val="24"/>
        </w:rPr>
        <w:t>稳定基本公共服务投入，明确保障措施和《清单》项目支出责任，确保服务项目及标准落实到位。中央和地方各级财政要为提高贫困地区基本公共服务水平提供必要支持。加大地方政府债券对基本公共服务保障的支持力度。</w:t>
      </w:r>
    </w:p>
    <w:p w14:paraId="5519EF4B"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w:t>
      </w:r>
      <w:r w:rsidRPr="00A4173F">
        <w:rPr>
          <w:rFonts w:ascii="楷体" w:eastAsia="楷体" w:hAnsi="楷体" w:cs="宋体" w:hint="eastAsia"/>
          <w:color w:val="333333"/>
          <w:kern w:val="0"/>
          <w:sz w:val="24"/>
          <w:szCs w:val="24"/>
        </w:rPr>
        <w:t>优化转移支付结构。</w:t>
      </w:r>
      <w:r w:rsidRPr="00A4173F">
        <w:rPr>
          <w:rFonts w:ascii="宋体" w:eastAsia="宋体" w:hAnsi="宋体" w:cs="宋体" w:hint="eastAsia"/>
          <w:color w:val="333333"/>
          <w:kern w:val="0"/>
          <w:sz w:val="24"/>
          <w:szCs w:val="24"/>
        </w:rPr>
        <w:t>合理划分中央和地方财政事权与支出责任，适度加强中央政府承担基本公共服务的职责和能力。推进转移支付制度改革，增加一般性转移支付规模和比例，重点增加对老少边穷地区的转移支付，缩小地区间财力差距，提高县级财政保障能力，引导地方将一般性转移支付资金投入到民生等重点领域。对新疆维吾尔自治区、新疆生产建设兵团、西藏自治区、四省藏区、革命老区、集中连片特困地区的民生保障和改善、基础设施建设、基层政权和社会管理能力建设等项目，中央预算内投资给予倾斜支持。</w:t>
      </w:r>
    </w:p>
    <w:p w14:paraId="5EFE0129"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w:t>
      </w:r>
      <w:r w:rsidRPr="00A4173F">
        <w:rPr>
          <w:rFonts w:ascii="楷体" w:eastAsia="楷体" w:hAnsi="楷体" w:cs="宋体" w:hint="eastAsia"/>
          <w:color w:val="333333"/>
          <w:kern w:val="0"/>
          <w:sz w:val="24"/>
          <w:szCs w:val="24"/>
        </w:rPr>
        <w:t>提高资金使用效率。</w:t>
      </w:r>
      <w:r w:rsidRPr="00A4173F">
        <w:rPr>
          <w:rFonts w:ascii="宋体" w:eastAsia="宋体" w:hAnsi="宋体" w:cs="宋体" w:hint="eastAsia"/>
          <w:color w:val="333333"/>
          <w:kern w:val="0"/>
          <w:sz w:val="24"/>
          <w:szCs w:val="24"/>
        </w:rPr>
        <w:t>清理、整合、规范专项转移支付，完善资金管理办法，提高项目管理水平。简化财政管理层级，扩大省直管县财政管理体制改革覆盖面，加大省级人民政府转移支付对省域内基本公共服务财力差距的调节力度。</w:t>
      </w:r>
      <w:r w:rsidRPr="00A4173F">
        <w:rPr>
          <w:rFonts w:ascii="宋体" w:eastAsia="宋体" w:hAnsi="宋体" w:cs="宋体" w:hint="eastAsia"/>
          <w:color w:val="333333"/>
          <w:kern w:val="0"/>
          <w:sz w:val="24"/>
          <w:szCs w:val="24"/>
        </w:rPr>
        <w:lastRenderedPageBreak/>
        <w:t>统筹安排、合理使用、规范管理各类公共服务投入资金。对医院、学校、保障性住房等建筑质量实行单位负责人和项目负责人终身负责制。</w:t>
      </w:r>
    </w:p>
    <w:p w14:paraId="517F77D5"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p>
    <w:p w14:paraId="2224FC79" w14:textId="77777777" w:rsidR="00A4173F" w:rsidRPr="00A4173F" w:rsidRDefault="00A4173F" w:rsidP="00A4173F">
      <w:pPr>
        <w:widowControl/>
        <w:shd w:val="clear" w:color="auto" w:fill="FFFFFF"/>
        <w:jc w:val="center"/>
        <w:rPr>
          <w:rFonts w:ascii="宋体" w:eastAsia="宋体" w:hAnsi="宋体" w:cs="宋体" w:hint="eastAsia"/>
          <w:color w:val="333333"/>
          <w:kern w:val="0"/>
          <w:sz w:val="24"/>
          <w:szCs w:val="24"/>
        </w:rPr>
      </w:pPr>
      <w:r w:rsidRPr="00A4173F">
        <w:rPr>
          <w:rFonts w:ascii="宋体" w:eastAsia="宋体" w:hAnsi="宋体" w:cs="宋体" w:hint="eastAsia"/>
          <w:b/>
          <w:bCs/>
          <w:color w:val="333333"/>
          <w:kern w:val="0"/>
          <w:sz w:val="24"/>
          <w:szCs w:val="24"/>
        </w:rPr>
        <w:t>第二节　加强人才队伍建设</w:t>
      </w:r>
    </w:p>
    <w:p w14:paraId="7FF67C7A"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p>
    <w:p w14:paraId="2E126250"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w:t>
      </w:r>
      <w:r w:rsidRPr="00A4173F">
        <w:rPr>
          <w:rFonts w:ascii="楷体" w:eastAsia="楷体" w:hAnsi="楷体" w:cs="宋体" w:hint="eastAsia"/>
          <w:color w:val="333333"/>
          <w:kern w:val="0"/>
          <w:sz w:val="24"/>
          <w:szCs w:val="24"/>
        </w:rPr>
        <w:t>加强人才培养培训。</w:t>
      </w:r>
      <w:r w:rsidRPr="00A4173F">
        <w:rPr>
          <w:rFonts w:ascii="宋体" w:eastAsia="宋体" w:hAnsi="宋体" w:cs="宋体" w:hint="eastAsia"/>
          <w:color w:val="333333"/>
          <w:kern w:val="0"/>
          <w:sz w:val="24"/>
          <w:szCs w:val="24"/>
        </w:rPr>
        <w:t>支持高等院校和中等职业学校开设相关学科专业，扩大专业服务和管理人才培养规模。健全从业人员继续教育制度，强化定岗、定向培养，完善远程教育培训。建立政府、社会、用人单位和个人相结合的投入机制，对参加相关职业培训和职业技能鉴定的人员，按规定给予补贴。探索公办与非公办公共服务机构在技术和人才等方面的合作机制，对非公办机构的人才培养、培训和进修等给予支持。</w:t>
      </w:r>
    </w:p>
    <w:p w14:paraId="125252A2"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w:t>
      </w:r>
      <w:r w:rsidRPr="00A4173F">
        <w:rPr>
          <w:rFonts w:ascii="楷体" w:eastAsia="楷体" w:hAnsi="楷体" w:cs="宋体" w:hint="eastAsia"/>
          <w:color w:val="333333"/>
          <w:kern w:val="0"/>
          <w:sz w:val="24"/>
          <w:szCs w:val="24"/>
        </w:rPr>
        <w:t>促进人才合理流动。</w:t>
      </w:r>
      <w:r w:rsidRPr="00A4173F">
        <w:rPr>
          <w:rFonts w:ascii="宋体" w:eastAsia="宋体" w:hAnsi="宋体" w:cs="宋体" w:hint="eastAsia"/>
          <w:color w:val="333333"/>
          <w:kern w:val="0"/>
          <w:sz w:val="24"/>
          <w:szCs w:val="24"/>
        </w:rPr>
        <w:t>实施东部带西部、城市带农村的人才对口支持政策，引导公共服务和管理人才向中西部地区和基层流动。深化公办机构人事制度改革，健全公开招聘和竞争上岗制度，推动服务人员保障社会化管理，逐步由身份管理向岗位管理转变。</w:t>
      </w:r>
    </w:p>
    <w:p w14:paraId="7B38D3D6"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w:t>
      </w:r>
      <w:r w:rsidRPr="00A4173F">
        <w:rPr>
          <w:rFonts w:ascii="楷体" w:eastAsia="楷体" w:hAnsi="楷体" w:cs="宋体" w:hint="eastAsia"/>
          <w:color w:val="333333"/>
          <w:kern w:val="0"/>
          <w:sz w:val="24"/>
          <w:szCs w:val="24"/>
        </w:rPr>
        <w:t>提升基层人员能力。</w:t>
      </w:r>
      <w:r w:rsidRPr="00A4173F">
        <w:rPr>
          <w:rFonts w:ascii="宋体" w:eastAsia="宋体" w:hAnsi="宋体" w:cs="宋体" w:hint="eastAsia"/>
          <w:color w:val="333333"/>
          <w:kern w:val="0"/>
          <w:sz w:val="24"/>
          <w:szCs w:val="24"/>
        </w:rPr>
        <w:t>完善基层人员工资待遇、职称评定、医疗保险及养老保障等激励政策。推进基层公共服务队伍轮训，实施高校毕业生基层培养计划，继续做好“三支一扶”计划、西部志愿者计划、大学生村官计划、农村教师</w:t>
      </w:r>
      <w:proofErr w:type="gramStart"/>
      <w:r w:rsidRPr="00A4173F">
        <w:rPr>
          <w:rFonts w:ascii="宋体" w:eastAsia="宋体" w:hAnsi="宋体" w:cs="宋体" w:hint="eastAsia"/>
          <w:color w:val="333333"/>
          <w:kern w:val="0"/>
          <w:sz w:val="24"/>
          <w:szCs w:val="24"/>
        </w:rPr>
        <w:t>特</w:t>
      </w:r>
      <w:proofErr w:type="gramEnd"/>
      <w:r w:rsidRPr="00A4173F">
        <w:rPr>
          <w:rFonts w:ascii="宋体" w:eastAsia="宋体" w:hAnsi="宋体" w:cs="宋体" w:hint="eastAsia"/>
          <w:color w:val="333333"/>
          <w:kern w:val="0"/>
          <w:sz w:val="24"/>
          <w:szCs w:val="24"/>
        </w:rPr>
        <w:t>岗计划、全科医生</w:t>
      </w:r>
      <w:proofErr w:type="gramStart"/>
      <w:r w:rsidRPr="00A4173F">
        <w:rPr>
          <w:rFonts w:ascii="宋体" w:eastAsia="宋体" w:hAnsi="宋体" w:cs="宋体" w:hint="eastAsia"/>
          <w:color w:val="333333"/>
          <w:kern w:val="0"/>
          <w:sz w:val="24"/>
          <w:szCs w:val="24"/>
        </w:rPr>
        <w:t>特</w:t>
      </w:r>
      <w:proofErr w:type="gramEnd"/>
      <w:r w:rsidRPr="00A4173F">
        <w:rPr>
          <w:rFonts w:ascii="宋体" w:eastAsia="宋体" w:hAnsi="宋体" w:cs="宋体" w:hint="eastAsia"/>
          <w:color w:val="333333"/>
          <w:kern w:val="0"/>
          <w:sz w:val="24"/>
          <w:szCs w:val="24"/>
        </w:rPr>
        <w:t>岗计划、社会工作专业人才队伍建设等工作。鼓励通过优化编制资源配置、积极推进政府购买服务等方式，保障基层服务力量。</w:t>
      </w:r>
    </w:p>
    <w:p w14:paraId="4E23A16B"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p>
    <w:p w14:paraId="47F45645" w14:textId="77777777" w:rsidR="00A4173F" w:rsidRPr="00A4173F" w:rsidRDefault="00A4173F" w:rsidP="00A4173F">
      <w:pPr>
        <w:widowControl/>
        <w:shd w:val="clear" w:color="auto" w:fill="FFFFFF"/>
        <w:jc w:val="center"/>
        <w:rPr>
          <w:rFonts w:ascii="宋体" w:eastAsia="宋体" w:hAnsi="宋体" w:cs="宋体" w:hint="eastAsia"/>
          <w:color w:val="333333"/>
          <w:kern w:val="0"/>
          <w:sz w:val="24"/>
          <w:szCs w:val="24"/>
        </w:rPr>
      </w:pPr>
      <w:r w:rsidRPr="00A4173F">
        <w:rPr>
          <w:rFonts w:ascii="宋体" w:eastAsia="宋体" w:hAnsi="宋体" w:cs="宋体" w:hint="eastAsia"/>
          <w:b/>
          <w:bCs/>
          <w:color w:val="333333"/>
          <w:kern w:val="0"/>
          <w:sz w:val="24"/>
          <w:szCs w:val="24"/>
        </w:rPr>
        <w:t>第三节　完善配套政策体系</w:t>
      </w:r>
    </w:p>
    <w:p w14:paraId="039E6B17"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p>
    <w:p w14:paraId="6F7EF28C"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w:t>
      </w:r>
      <w:r w:rsidRPr="00A4173F">
        <w:rPr>
          <w:rFonts w:ascii="楷体" w:eastAsia="楷体" w:hAnsi="楷体" w:cs="宋体" w:hint="eastAsia"/>
          <w:color w:val="333333"/>
          <w:kern w:val="0"/>
          <w:sz w:val="24"/>
          <w:szCs w:val="24"/>
        </w:rPr>
        <w:t>加强规划布局和用地保障。</w:t>
      </w:r>
      <w:r w:rsidRPr="00A4173F">
        <w:rPr>
          <w:rFonts w:ascii="宋体" w:eastAsia="宋体" w:hAnsi="宋体" w:cs="宋体" w:hint="eastAsia"/>
          <w:color w:val="333333"/>
          <w:kern w:val="0"/>
          <w:sz w:val="24"/>
          <w:szCs w:val="24"/>
        </w:rPr>
        <w:t>综合服务半径、服务人口、资源承载能力等因素，对城乡公共服务设施进行统筹布局。结合新型城镇化和人口发展趋势，对土地供给进行前瞻规划，优先保障基本公共服务建设用地。新建居住区要按相关规定，完善教育、卫生、文化体育、养老托幼、社区服务等配套设施，并在合理服务半径内尽量集中安排。</w:t>
      </w:r>
    </w:p>
    <w:p w14:paraId="742BD09A"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w:t>
      </w:r>
      <w:r w:rsidRPr="00A4173F">
        <w:rPr>
          <w:rFonts w:ascii="楷体" w:eastAsia="楷体" w:hAnsi="楷体" w:cs="宋体" w:hint="eastAsia"/>
          <w:color w:val="333333"/>
          <w:kern w:val="0"/>
          <w:sz w:val="24"/>
          <w:szCs w:val="24"/>
        </w:rPr>
        <w:t>建立健全服务标准体系。</w:t>
      </w:r>
      <w:r w:rsidRPr="00A4173F">
        <w:rPr>
          <w:rFonts w:ascii="宋体" w:eastAsia="宋体" w:hAnsi="宋体" w:cs="宋体" w:hint="eastAsia"/>
          <w:color w:val="333333"/>
          <w:kern w:val="0"/>
          <w:sz w:val="24"/>
          <w:szCs w:val="24"/>
        </w:rPr>
        <w:t>各行业主管部门会同国务院标准化行政主管部门等，分别制定实施基本公共服务各领域设施建设、设备配置、人员配备、经费投入、服务规范和流程等具体标准，推动城乡、区域之间标准衔接。推进基本公共服务标准化工程建设，在有条件的地区开展公共服务标准化试点。</w:t>
      </w:r>
    </w:p>
    <w:p w14:paraId="4FEEABF1"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w:t>
      </w:r>
      <w:r w:rsidRPr="00A4173F">
        <w:rPr>
          <w:rFonts w:ascii="楷体" w:eastAsia="楷体" w:hAnsi="楷体" w:cs="宋体" w:hint="eastAsia"/>
          <w:color w:val="333333"/>
          <w:kern w:val="0"/>
          <w:sz w:val="24"/>
          <w:szCs w:val="24"/>
        </w:rPr>
        <w:t>强化社会信用体系支撑。</w:t>
      </w:r>
      <w:r w:rsidRPr="00A4173F">
        <w:rPr>
          <w:rFonts w:ascii="宋体" w:eastAsia="宋体" w:hAnsi="宋体" w:cs="宋体" w:hint="eastAsia"/>
          <w:color w:val="333333"/>
          <w:kern w:val="0"/>
          <w:sz w:val="24"/>
          <w:szCs w:val="24"/>
        </w:rPr>
        <w:t>增强全民诚信意识，健全个人信用档案。加强公共服务行业自律和社会监督，将公共服务机构、从业人员、服务对象诚信情况记入信用记录，纳入全国信用信息共享平台，对严重失信主体采取失信惩戒或依法强制退出等措施。</w:t>
      </w:r>
    </w:p>
    <w:p w14:paraId="12470A1B"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p>
    <w:p w14:paraId="4A5B6136" w14:textId="77777777" w:rsidR="00A4173F" w:rsidRPr="00A4173F" w:rsidRDefault="00A4173F" w:rsidP="00A4173F">
      <w:pPr>
        <w:widowControl/>
        <w:shd w:val="clear" w:color="auto" w:fill="FFFFFF"/>
        <w:jc w:val="center"/>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第十五章　推进规划实施和监督评估</w:t>
      </w:r>
    </w:p>
    <w:p w14:paraId="2EAD1F52"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p>
    <w:p w14:paraId="42976A4D"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按照长效可行、分工明晰、统筹有力、协调有序的要求，扎实推进规划实施和监督评估，促进政策和项目落地。</w:t>
      </w:r>
    </w:p>
    <w:p w14:paraId="45D5D9D3"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p>
    <w:p w14:paraId="381242ED" w14:textId="77777777" w:rsidR="00A4173F" w:rsidRPr="00A4173F" w:rsidRDefault="00A4173F" w:rsidP="00A4173F">
      <w:pPr>
        <w:widowControl/>
        <w:shd w:val="clear" w:color="auto" w:fill="FFFFFF"/>
        <w:jc w:val="center"/>
        <w:rPr>
          <w:rFonts w:ascii="宋体" w:eastAsia="宋体" w:hAnsi="宋体" w:cs="宋体" w:hint="eastAsia"/>
          <w:color w:val="333333"/>
          <w:kern w:val="0"/>
          <w:sz w:val="24"/>
          <w:szCs w:val="24"/>
        </w:rPr>
      </w:pPr>
      <w:r w:rsidRPr="00A4173F">
        <w:rPr>
          <w:rFonts w:ascii="宋体" w:eastAsia="宋体" w:hAnsi="宋体" w:cs="宋体" w:hint="eastAsia"/>
          <w:b/>
          <w:bCs/>
          <w:color w:val="333333"/>
          <w:kern w:val="0"/>
          <w:sz w:val="24"/>
          <w:szCs w:val="24"/>
        </w:rPr>
        <w:t>第一节　明确责任分工</w:t>
      </w:r>
    </w:p>
    <w:p w14:paraId="2F9E5EAE"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p>
    <w:p w14:paraId="69A31838"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lastRenderedPageBreak/>
        <w:t>——国务院各有关部门要按照职责分工，做好行业发展规划、专项建设规划与本规划的衔接，明确工作责任和进度安排，推动各领域重点任务、保障措施和《清单》项目有效落实。要加强部门间统筹协调，共同研究推动解决基本公共服务均等化工作中跨部门、跨行业、跨区域及政策创新等重大问题。</w:t>
      </w:r>
    </w:p>
    <w:p w14:paraId="30E50279"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——省级人民政府要强化主体责任，以本规划为指导，结合实际制定推进本地区基本公共服务均等化规划、行动计划或基本公共服务清单，科学确定服务范围和项目内容，分年足额落实财政投入，切实</w:t>
      </w:r>
      <w:proofErr w:type="gramStart"/>
      <w:r w:rsidRPr="00A4173F">
        <w:rPr>
          <w:rFonts w:ascii="宋体" w:eastAsia="宋体" w:hAnsi="宋体" w:cs="宋体" w:hint="eastAsia"/>
          <w:color w:val="333333"/>
          <w:kern w:val="0"/>
          <w:sz w:val="24"/>
          <w:szCs w:val="24"/>
        </w:rPr>
        <w:t>促进省</w:t>
      </w:r>
      <w:proofErr w:type="gramEnd"/>
      <w:r w:rsidRPr="00A4173F">
        <w:rPr>
          <w:rFonts w:ascii="宋体" w:eastAsia="宋体" w:hAnsi="宋体" w:cs="宋体" w:hint="eastAsia"/>
          <w:color w:val="333333"/>
          <w:kern w:val="0"/>
          <w:sz w:val="24"/>
          <w:szCs w:val="24"/>
        </w:rPr>
        <w:t>域内基本公共服务均等化。</w:t>
      </w:r>
    </w:p>
    <w:p w14:paraId="5C9CA589"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市、县级人民政府负责推进落实国家和省级人民政府确定的基本公共服务清单及相关政策措施，制定办事指南，明确责任单位，优化服务流程，提高质量效率，保证清单项目落实到位，并及时向上级政府和有关部门报告进展情况。</w:t>
      </w:r>
    </w:p>
    <w:p w14:paraId="008760D9"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p>
    <w:p w14:paraId="649B23C5" w14:textId="77777777" w:rsidR="00A4173F" w:rsidRPr="00A4173F" w:rsidRDefault="00A4173F" w:rsidP="00A4173F">
      <w:pPr>
        <w:widowControl/>
        <w:shd w:val="clear" w:color="auto" w:fill="FFFFFF"/>
        <w:jc w:val="center"/>
        <w:rPr>
          <w:rFonts w:ascii="宋体" w:eastAsia="宋体" w:hAnsi="宋体" w:cs="宋体" w:hint="eastAsia"/>
          <w:color w:val="333333"/>
          <w:kern w:val="0"/>
          <w:sz w:val="24"/>
          <w:szCs w:val="24"/>
        </w:rPr>
      </w:pPr>
      <w:r w:rsidRPr="00A4173F">
        <w:rPr>
          <w:rFonts w:ascii="宋体" w:eastAsia="宋体" w:hAnsi="宋体" w:cs="宋体" w:hint="eastAsia"/>
          <w:b/>
          <w:bCs/>
          <w:color w:val="333333"/>
          <w:kern w:val="0"/>
          <w:sz w:val="24"/>
          <w:szCs w:val="24"/>
        </w:rPr>
        <w:t>第二节　加强监督问责</w:t>
      </w:r>
    </w:p>
    <w:p w14:paraId="2EB82C96"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p>
    <w:p w14:paraId="6A934AA2"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国家发展改革委要会同国家统计局等有关部门，建立健全基本公共服务综合评估指标体系，推进基本公共服务基础信息库建设，开展年度统计监测。适时组织开展本规划实施情况中期评估，重大情况及时向国务院报告。</w:t>
      </w:r>
    </w:p>
    <w:p w14:paraId="2FA32861"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国务院各有关部门、地方各级人民政府要建立政府主导与社会参与的良性互动机制，推动政务公开和政府信息公开，拓展公众参与渠道，做好舆情监测预警和应对，定期开展基本公共服务需求分析和社会满意度调查，及时妥善回应社会关切。</w:t>
      </w:r>
    </w:p>
    <w:p w14:paraId="2150F0ED"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——地方各级人民政府要加强绩效评价和监督问责，强化过程监管，把本规划落实情况纳入绩效考核。要依法接受同级人大及其常委会的监督，自觉接受人民政协的民主监督，接受社会和人民群众监督。</w:t>
      </w:r>
    </w:p>
    <w:p w14:paraId="393765DA"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p>
    <w:p w14:paraId="1D4B270D"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附件：1.“十三五”国家基本公共服务清单</w:t>
      </w:r>
    </w:p>
    <w:p w14:paraId="6725E2CE"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r w:rsidRPr="00A4173F">
        <w:rPr>
          <w:rFonts w:ascii="宋体" w:eastAsia="宋体" w:hAnsi="宋体" w:cs="宋体" w:hint="eastAsia"/>
          <w:color w:val="333333"/>
          <w:kern w:val="0"/>
          <w:sz w:val="24"/>
          <w:szCs w:val="24"/>
        </w:rPr>
        <w:t xml:space="preserve">　　　2.重点任务分工方案</w:t>
      </w:r>
    </w:p>
    <w:p w14:paraId="337AE4CF" w14:textId="77777777" w:rsidR="00A4173F" w:rsidRPr="00A4173F" w:rsidRDefault="00A4173F" w:rsidP="00A4173F">
      <w:pPr>
        <w:widowControl/>
        <w:shd w:val="clear" w:color="auto" w:fill="FFFFFF"/>
        <w:ind w:firstLine="480"/>
        <w:rPr>
          <w:rFonts w:ascii="宋体" w:eastAsia="宋体" w:hAnsi="宋体" w:cs="宋体" w:hint="eastAsia"/>
          <w:color w:val="333333"/>
          <w:kern w:val="0"/>
          <w:sz w:val="24"/>
          <w:szCs w:val="24"/>
        </w:rPr>
      </w:pPr>
    </w:p>
    <w:p w14:paraId="0CA8A93A" w14:textId="77777777" w:rsidR="00A4173F" w:rsidRPr="00A4173F" w:rsidRDefault="00A4173F" w:rsidP="00A4173F">
      <w:pPr>
        <w:widowControl/>
        <w:shd w:val="clear" w:color="auto" w:fill="FFFFFF"/>
        <w:rPr>
          <w:rFonts w:ascii="宋体" w:eastAsia="宋体" w:hAnsi="宋体" w:cs="宋体" w:hint="eastAsia"/>
          <w:color w:val="333333"/>
          <w:kern w:val="0"/>
          <w:sz w:val="24"/>
          <w:szCs w:val="24"/>
        </w:rPr>
      </w:pPr>
      <w:r w:rsidRPr="00A4173F">
        <w:rPr>
          <w:rFonts w:ascii="宋体" w:eastAsia="宋体" w:hAnsi="宋体" w:cs="宋体" w:hint="eastAsia"/>
          <w:b/>
          <w:bCs/>
          <w:color w:val="333333"/>
          <w:kern w:val="0"/>
          <w:sz w:val="24"/>
          <w:szCs w:val="24"/>
        </w:rPr>
        <w:t>附件1</w:t>
      </w:r>
    </w:p>
    <w:p w14:paraId="3D70C93F" w14:textId="77777777" w:rsidR="00A4173F" w:rsidRPr="00A4173F" w:rsidRDefault="00A4173F" w:rsidP="00A4173F">
      <w:pPr>
        <w:widowControl/>
        <w:shd w:val="clear" w:color="auto" w:fill="FFFFFF"/>
        <w:rPr>
          <w:rFonts w:ascii="宋体" w:eastAsia="宋体" w:hAnsi="宋体" w:cs="宋体" w:hint="eastAsia"/>
          <w:color w:val="333333"/>
          <w:kern w:val="0"/>
          <w:sz w:val="24"/>
          <w:szCs w:val="24"/>
        </w:rPr>
      </w:pPr>
    </w:p>
    <w:p w14:paraId="2AE5520D" w14:textId="77777777" w:rsidR="00A4173F" w:rsidRPr="00A4173F" w:rsidRDefault="00A4173F" w:rsidP="00A4173F">
      <w:pPr>
        <w:widowControl/>
        <w:shd w:val="clear" w:color="auto" w:fill="FFFFFF"/>
        <w:spacing w:after="240"/>
        <w:jc w:val="center"/>
        <w:rPr>
          <w:rFonts w:ascii="宋体" w:eastAsia="宋体" w:hAnsi="宋体" w:cs="宋体" w:hint="eastAsia"/>
          <w:color w:val="333333"/>
          <w:kern w:val="0"/>
          <w:sz w:val="24"/>
          <w:szCs w:val="24"/>
        </w:rPr>
      </w:pPr>
      <w:r w:rsidRPr="00A4173F">
        <w:rPr>
          <w:rFonts w:ascii="宋体" w:eastAsia="宋体" w:hAnsi="宋体" w:cs="宋体" w:hint="eastAsia"/>
          <w:b/>
          <w:bCs/>
          <w:color w:val="333333"/>
          <w:kern w:val="0"/>
          <w:sz w:val="36"/>
          <w:szCs w:val="36"/>
        </w:rPr>
        <w:t>“十三五”国家基本公共服务清单</w:t>
      </w:r>
    </w:p>
    <w:tbl>
      <w:tblPr>
        <w:tblW w:w="9072" w:type="dxa"/>
        <w:jc w:val="center"/>
        <w:tblCellMar>
          <w:left w:w="0" w:type="dxa"/>
          <w:right w:w="0" w:type="dxa"/>
        </w:tblCellMar>
        <w:tblLook w:val="04A0" w:firstRow="1" w:lastRow="0" w:firstColumn="1" w:lastColumn="0" w:noHBand="0" w:noVBand="1"/>
      </w:tblPr>
      <w:tblGrid>
        <w:gridCol w:w="809"/>
        <w:gridCol w:w="1275"/>
        <w:gridCol w:w="1276"/>
        <w:gridCol w:w="2410"/>
        <w:gridCol w:w="1417"/>
        <w:gridCol w:w="1885"/>
      </w:tblGrid>
      <w:tr w:rsidR="00A4173F" w:rsidRPr="00A4173F" w14:paraId="6042EE26" w14:textId="77777777" w:rsidTr="00A4173F">
        <w:trPr>
          <w:trHeight w:val="558"/>
          <w:jc w:val="center"/>
        </w:trPr>
        <w:tc>
          <w:tcPr>
            <w:tcW w:w="80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3A89803C" w14:textId="77777777" w:rsidR="00A4173F" w:rsidRPr="00A4173F" w:rsidRDefault="00A4173F" w:rsidP="00A4173F">
            <w:pPr>
              <w:widowControl/>
              <w:jc w:val="center"/>
              <w:rPr>
                <w:rFonts w:ascii="Calibri" w:eastAsia="宋体" w:hAnsi="Calibri" w:cs="Calibri" w:hint="eastAsia"/>
                <w:kern w:val="0"/>
                <w:szCs w:val="21"/>
              </w:rPr>
            </w:pPr>
            <w:r w:rsidRPr="00A4173F">
              <w:rPr>
                <w:rFonts w:ascii="宋体" w:eastAsia="宋体" w:hAnsi="宋体" w:cs="Calibri" w:hint="eastAsia"/>
                <w:b/>
                <w:bCs/>
                <w:kern w:val="0"/>
                <w:sz w:val="20"/>
                <w:szCs w:val="20"/>
              </w:rPr>
              <w:t>序号</w:t>
            </w:r>
          </w:p>
        </w:tc>
        <w:tc>
          <w:tcPr>
            <w:tcW w:w="1275"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hideMark/>
          </w:tcPr>
          <w:p w14:paraId="48094A86" w14:textId="77777777" w:rsidR="00A4173F" w:rsidRPr="00A4173F" w:rsidRDefault="00A4173F" w:rsidP="00A4173F">
            <w:pPr>
              <w:widowControl/>
              <w:jc w:val="center"/>
              <w:rPr>
                <w:rFonts w:ascii="Calibri" w:eastAsia="宋体" w:hAnsi="Calibri" w:cs="Calibri"/>
                <w:kern w:val="0"/>
                <w:szCs w:val="21"/>
              </w:rPr>
            </w:pPr>
            <w:r w:rsidRPr="00A4173F">
              <w:rPr>
                <w:rFonts w:ascii="宋体" w:eastAsia="宋体" w:hAnsi="宋体" w:cs="Calibri" w:hint="eastAsia"/>
                <w:b/>
                <w:bCs/>
                <w:kern w:val="0"/>
                <w:sz w:val="20"/>
                <w:szCs w:val="20"/>
              </w:rPr>
              <w:t>服务项目</w:t>
            </w:r>
          </w:p>
        </w:tc>
        <w:tc>
          <w:tcPr>
            <w:tcW w:w="1276"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hideMark/>
          </w:tcPr>
          <w:p w14:paraId="277CD085" w14:textId="77777777" w:rsidR="00A4173F" w:rsidRPr="00A4173F" w:rsidRDefault="00A4173F" w:rsidP="00A4173F">
            <w:pPr>
              <w:widowControl/>
              <w:jc w:val="center"/>
              <w:rPr>
                <w:rFonts w:ascii="Calibri" w:eastAsia="宋体" w:hAnsi="Calibri" w:cs="Calibri"/>
                <w:kern w:val="0"/>
                <w:szCs w:val="21"/>
              </w:rPr>
            </w:pPr>
            <w:r w:rsidRPr="00A4173F">
              <w:rPr>
                <w:rFonts w:ascii="宋体" w:eastAsia="宋体" w:hAnsi="宋体" w:cs="Calibri" w:hint="eastAsia"/>
                <w:b/>
                <w:bCs/>
                <w:kern w:val="0"/>
                <w:sz w:val="20"/>
                <w:szCs w:val="20"/>
              </w:rPr>
              <w:t>服务对象</w:t>
            </w:r>
          </w:p>
        </w:tc>
        <w:tc>
          <w:tcPr>
            <w:tcW w:w="2410"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hideMark/>
          </w:tcPr>
          <w:p w14:paraId="7A584FFC" w14:textId="77777777" w:rsidR="00A4173F" w:rsidRPr="00A4173F" w:rsidRDefault="00A4173F" w:rsidP="00A4173F">
            <w:pPr>
              <w:widowControl/>
              <w:jc w:val="center"/>
              <w:rPr>
                <w:rFonts w:ascii="Calibri" w:eastAsia="宋体" w:hAnsi="Calibri" w:cs="Calibri"/>
                <w:kern w:val="0"/>
                <w:szCs w:val="21"/>
              </w:rPr>
            </w:pPr>
            <w:r w:rsidRPr="00A4173F">
              <w:rPr>
                <w:rFonts w:ascii="宋体" w:eastAsia="宋体" w:hAnsi="宋体" w:cs="Calibri" w:hint="eastAsia"/>
                <w:b/>
                <w:bCs/>
                <w:kern w:val="0"/>
                <w:sz w:val="20"/>
                <w:szCs w:val="20"/>
              </w:rPr>
              <w:t>服务指导标准</w:t>
            </w:r>
          </w:p>
        </w:tc>
        <w:tc>
          <w:tcPr>
            <w:tcW w:w="1417"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hideMark/>
          </w:tcPr>
          <w:p w14:paraId="2901764D" w14:textId="77777777" w:rsidR="00A4173F" w:rsidRPr="00A4173F" w:rsidRDefault="00A4173F" w:rsidP="00A4173F">
            <w:pPr>
              <w:widowControl/>
              <w:jc w:val="center"/>
              <w:rPr>
                <w:rFonts w:ascii="Calibri" w:eastAsia="宋体" w:hAnsi="Calibri" w:cs="Calibri"/>
                <w:kern w:val="0"/>
                <w:szCs w:val="21"/>
              </w:rPr>
            </w:pPr>
            <w:r w:rsidRPr="00A4173F">
              <w:rPr>
                <w:rFonts w:ascii="宋体" w:eastAsia="宋体" w:hAnsi="宋体" w:cs="Calibri" w:hint="eastAsia"/>
                <w:b/>
                <w:bCs/>
                <w:kern w:val="0"/>
                <w:sz w:val="20"/>
                <w:szCs w:val="20"/>
              </w:rPr>
              <w:t>支出责任</w:t>
            </w:r>
          </w:p>
        </w:tc>
        <w:tc>
          <w:tcPr>
            <w:tcW w:w="1885"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hideMark/>
          </w:tcPr>
          <w:p w14:paraId="38243646" w14:textId="77777777" w:rsidR="00A4173F" w:rsidRPr="00A4173F" w:rsidRDefault="00A4173F" w:rsidP="00A4173F">
            <w:pPr>
              <w:widowControl/>
              <w:jc w:val="center"/>
              <w:rPr>
                <w:rFonts w:ascii="Calibri" w:eastAsia="宋体" w:hAnsi="Calibri" w:cs="Calibri"/>
                <w:kern w:val="0"/>
                <w:szCs w:val="21"/>
              </w:rPr>
            </w:pPr>
            <w:r w:rsidRPr="00A4173F">
              <w:rPr>
                <w:rFonts w:ascii="宋体" w:eastAsia="宋体" w:hAnsi="宋体" w:cs="Calibri" w:hint="eastAsia"/>
                <w:b/>
                <w:bCs/>
                <w:kern w:val="0"/>
                <w:sz w:val="20"/>
                <w:szCs w:val="20"/>
              </w:rPr>
              <w:t>牵头负责单位</w:t>
            </w:r>
          </w:p>
        </w:tc>
      </w:tr>
      <w:tr w:rsidR="00A4173F" w:rsidRPr="00A4173F" w14:paraId="44D4C570" w14:textId="77777777" w:rsidTr="00A4173F">
        <w:trPr>
          <w:trHeight w:val="424"/>
          <w:jc w:val="center"/>
        </w:trPr>
        <w:tc>
          <w:tcPr>
            <w:tcW w:w="9072" w:type="dxa"/>
            <w:gridSpan w:val="6"/>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2B71607" w14:textId="77777777" w:rsidR="00A4173F" w:rsidRPr="00A4173F" w:rsidRDefault="00A4173F" w:rsidP="00A4173F">
            <w:pPr>
              <w:widowControl/>
              <w:rPr>
                <w:rFonts w:ascii="Calibri" w:eastAsia="宋体" w:hAnsi="Calibri" w:cs="Calibri"/>
                <w:kern w:val="0"/>
                <w:szCs w:val="21"/>
              </w:rPr>
            </w:pPr>
            <w:r w:rsidRPr="00A4173F">
              <w:rPr>
                <w:rFonts w:ascii="楷体" w:eastAsia="楷体" w:hAnsi="楷体" w:cs="Calibri" w:hint="eastAsia"/>
                <w:kern w:val="0"/>
                <w:sz w:val="20"/>
                <w:szCs w:val="20"/>
              </w:rPr>
              <w:t>一、基本公共教育</w:t>
            </w:r>
          </w:p>
        </w:tc>
      </w:tr>
      <w:tr w:rsidR="00A4173F" w:rsidRPr="00A4173F" w14:paraId="55D7CAA0" w14:textId="77777777" w:rsidTr="00A4173F">
        <w:trPr>
          <w:jc w:val="center"/>
        </w:trPr>
        <w:tc>
          <w:tcPr>
            <w:tcW w:w="80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31A72AB0"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1</w:t>
            </w:r>
          </w:p>
        </w:tc>
        <w:tc>
          <w:tcPr>
            <w:tcW w:w="127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51D79FA"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免费义务教育</w:t>
            </w:r>
          </w:p>
        </w:tc>
        <w:tc>
          <w:tcPr>
            <w:tcW w:w="12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6DD5613"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义务教育学生</w:t>
            </w:r>
          </w:p>
        </w:tc>
        <w:tc>
          <w:tcPr>
            <w:tcW w:w="241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43BB9E4"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对城乡义务教育学生免除学杂费，免费提供教科书；统一城乡义务教育学校生均公用经费基准定额。</w:t>
            </w:r>
          </w:p>
        </w:tc>
        <w:tc>
          <w:tcPr>
            <w:tcW w:w="141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257595D"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中央和地方财政按比例分担。</w:t>
            </w:r>
          </w:p>
        </w:tc>
        <w:tc>
          <w:tcPr>
            <w:tcW w:w="188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C0C103D"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财政部、教育部</w:t>
            </w:r>
          </w:p>
        </w:tc>
      </w:tr>
      <w:tr w:rsidR="00A4173F" w:rsidRPr="00A4173F" w14:paraId="4B74ADDE" w14:textId="77777777" w:rsidTr="00A4173F">
        <w:trPr>
          <w:jc w:val="center"/>
        </w:trPr>
        <w:tc>
          <w:tcPr>
            <w:tcW w:w="80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2854D7E"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2</w:t>
            </w:r>
          </w:p>
        </w:tc>
        <w:tc>
          <w:tcPr>
            <w:tcW w:w="127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EFAADCB"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农村义务教育学生营养改善</w:t>
            </w:r>
          </w:p>
        </w:tc>
        <w:tc>
          <w:tcPr>
            <w:tcW w:w="12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1EA287A"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贫困地区农村义务教育学生</w:t>
            </w:r>
          </w:p>
        </w:tc>
        <w:tc>
          <w:tcPr>
            <w:tcW w:w="241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F1FA118"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在集中连片特困地区开展国家试点，中央财政为试点地区学生提供每生每年</w:t>
            </w:r>
            <w:r w:rsidRPr="00A4173F">
              <w:rPr>
                <w:rFonts w:ascii="Calibri" w:eastAsia="宋体" w:hAnsi="Calibri" w:cs="Calibri"/>
                <w:kern w:val="0"/>
                <w:sz w:val="20"/>
                <w:szCs w:val="20"/>
              </w:rPr>
              <w:t>800</w:t>
            </w:r>
            <w:r w:rsidRPr="00A4173F">
              <w:rPr>
                <w:rFonts w:ascii="宋体" w:eastAsia="宋体" w:hAnsi="宋体" w:cs="Calibri" w:hint="eastAsia"/>
                <w:kern w:val="0"/>
                <w:sz w:val="20"/>
                <w:szCs w:val="20"/>
              </w:rPr>
              <w:t>元的营养膳食补</w:t>
            </w:r>
            <w:r w:rsidRPr="00A4173F">
              <w:rPr>
                <w:rFonts w:ascii="宋体" w:eastAsia="宋体" w:hAnsi="宋体" w:cs="Calibri" w:hint="eastAsia"/>
                <w:kern w:val="0"/>
                <w:sz w:val="20"/>
                <w:szCs w:val="20"/>
              </w:rPr>
              <w:lastRenderedPageBreak/>
              <w:t>助，鼓励各地因地制宜开展地方试点。</w:t>
            </w:r>
          </w:p>
        </w:tc>
        <w:tc>
          <w:tcPr>
            <w:tcW w:w="141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B73E838"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lastRenderedPageBreak/>
              <w:t>国家试点县学生营养膳食补助所需资金由中央财政承</w:t>
            </w:r>
            <w:r w:rsidRPr="00A4173F">
              <w:rPr>
                <w:rFonts w:ascii="宋体" w:eastAsia="宋体" w:hAnsi="宋体" w:cs="Calibri" w:hint="eastAsia"/>
                <w:kern w:val="0"/>
                <w:sz w:val="20"/>
                <w:szCs w:val="20"/>
              </w:rPr>
              <w:lastRenderedPageBreak/>
              <w:t>担；地方试点县学生营养膳食补助所需资金由地方财政承担，中央财政给予奖励性补助。</w:t>
            </w:r>
          </w:p>
        </w:tc>
        <w:tc>
          <w:tcPr>
            <w:tcW w:w="188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8A05F4B"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lastRenderedPageBreak/>
              <w:t>教育部、财政部</w:t>
            </w:r>
          </w:p>
        </w:tc>
      </w:tr>
      <w:tr w:rsidR="00A4173F" w:rsidRPr="00A4173F" w14:paraId="7F37EEE8" w14:textId="77777777" w:rsidTr="00A4173F">
        <w:trPr>
          <w:jc w:val="center"/>
        </w:trPr>
        <w:tc>
          <w:tcPr>
            <w:tcW w:w="80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63EED85"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3</w:t>
            </w:r>
          </w:p>
        </w:tc>
        <w:tc>
          <w:tcPr>
            <w:tcW w:w="127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72AF948"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寄宿生生活补助</w:t>
            </w:r>
          </w:p>
        </w:tc>
        <w:tc>
          <w:tcPr>
            <w:tcW w:w="12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6AA238F"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义务教育家庭经济困难寄宿学生</w:t>
            </w:r>
          </w:p>
        </w:tc>
        <w:tc>
          <w:tcPr>
            <w:tcW w:w="241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8230E13"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小学生每生每年</w:t>
            </w:r>
            <w:r w:rsidRPr="00A4173F">
              <w:rPr>
                <w:rFonts w:ascii="Calibri" w:eastAsia="宋体" w:hAnsi="Calibri" w:cs="Calibri"/>
                <w:kern w:val="0"/>
                <w:sz w:val="20"/>
                <w:szCs w:val="20"/>
              </w:rPr>
              <w:t>1000</w:t>
            </w:r>
            <w:r w:rsidRPr="00A4173F">
              <w:rPr>
                <w:rFonts w:ascii="宋体" w:eastAsia="宋体" w:hAnsi="宋体" w:cs="Calibri" w:hint="eastAsia"/>
                <w:kern w:val="0"/>
                <w:sz w:val="20"/>
                <w:szCs w:val="20"/>
              </w:rPr>
              <w:t>元，初中生每生每年</w:t>
            </w:r>
            <w:r w:rsidRPr="00A4173F">
              <w:rPr>
                <w:rFonts w:ascii="Calibri" w:eastAsia="宋体" w:hAnsi="Calibri" w:cs="Calibri"/>
                <w:kern w:val="0"/>
                <w:sz w:val="20"/>
                <w:szCs w:val="20"/>
              </w:rPr>
              <w:t>1250</w:t>
            </w:r>
            <w:r w:rsidRPr="00A4173F">
              <w:rPr>
                <w:rFonts w:ascii="宋体" w:eastAsia="宋体" w:hAnsi="宋体" w:cs="Calibri" w:hint="eastAsia"/>
                <w:kern w:val="0"/>
                <w:sz w:val="20"/>
                <w:szCs w:val="20"/>
              </w:rPr>
              <w:t>元。</w:t>
            </w:r>
          </w:p>
        </w:tc>
        <w:tc>
          <w:tcPr>
            <w:tcW w:w="141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3DFC2AC"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中央和地方财政按</w:t>
            </w:r>
            <w:r w:rsidRPr="00A4173F">
              <w:rPr>
                <w:rFonts w:ascii="Calibri" w:eastAsia="宋体" w:hAnsi="Calibri" w:cs="Calibri"/>
                <w:kern w:val="0"/>
                <w:sz w:val="20"/>
                <w:szCs w:val="20"/>
              </w:rPr>
              <w:t>5</w:t>
            </w:r>
            <w:r w:rsidRPr="00A4173F">
              <w:rPr>
                <w:rFonts w:ascii="宋体" w:eastAsia="宋体" w:hAnsi="宋体" w:cs="Calibri" w:hint="eastAsia"/>
                <w:kern w:val="0"/>
                <w:sz w:val="20"/>
                <w:szCs w:val="20"/>
              </w:rPr>
              <w:t>∶</w:t>
            </w:r>
            <w:r w:rsidRPr="00A4173F">
              <w:rPr>
                <w:rFonts w:ascii="Calibri" w:eastAsia="宋体" w:hAnsi="Calibri" w:cs="Calibri"/>
                <w:kern w:val="0"/>
                <w:sz w:val="20"/>
                <w:szCs w:val="20"/>
              </w:rPr>
              <w:t>5</w:t>
            </w:r>
            <w:r w:rsidRPr="00A4173F">
              <w:rPr>
                <w:rFonts w:ascii="宋体" w:eastAsia="宋体" w:hAnsi="宋体" w:cs="Calibri" w:hint="eastAsia"/>
                <w:kern w:val="0"/>
                <w:sz w:val="20"/>
                <w:szCs w:val="20"/>
              </w:rPr>
              <w:t>比例共同分担。</w:t>
            </w:r>
          </w:p>
        </w:tc>
        <w:tc>
          <w:tcPr>
            <w:tcW w:w="188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A3C1D2C"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财政部、教育部</w:t>
            </w:r>
          </w:p>
        </w:tc>
      </w:tr>
      <w:tr w:rsidR="00A4173F" w:rsidRPr="00A4173F" w14:paraId="6E18B9D8" w14:textId="77777777" w:rsidTr="00A4173F">
        <w:trPr>
          <w:jc w:val="center"/>
        </w:trPr>
        <w:tc>
          <w:tcPr>
            <w:tcW w:w="80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FD536E4"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4</w:t>
            </w:r>
          </w:p>
        </w:tc>
        <w:tc>
          <w:tcPr>
            <w:tcW w:w="127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1A77F00"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普惠性学前教育资助</w:t>
            </w:r>
          </w:p>
        </w:tc>
        <w:tc>
          <w:tcPr>
            <w:tcW w:w="12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1C0095B"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经县级以上教育行政部门审批设立的普惠性幼儿园在</w:t>
            </w:r>
            <w:proofErr w:type="gramStart"/>
            <w:r w:rsidRPr="00A4173F">
              <w:rPr>
                <w:rFonts w:ascii="宋体" w:eastAsia="宋体" w:hAnsi="宋体" w:cs="Calibri" w:hint="eastAsia"/>
                <w:kern w:val="0"/>
                <w:sz w:val="20"/>
                <w:szCs w:val="20"/>
              </w:rPr>
              <w:t>园家庭</w:t>
            </w:r>
            <w:proofErr w:type="gramEnd"/>
            <w:r w:rsidRPr="00A4173F">
              <w:rPr>
                <w:rFonts w:ascii="宋体" w:eastAsia="宋体" w:hAnsi="宋体" w:cs="Calibri" w:hint="eastAsia"/>
                <w:kern w:val="0"/>
                <w:sz w:val="20"/>
                <w:szCs w:val="20"/>
              </w:rPr>
              <w:t>经济困难儿童、孤儿和残疾儿童</w:t>
            </w:r>
          </w:p>
        </w:tc>
        <w:tc>
          <w:tcPr>
            <w:tcW w:w="241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F33A02E"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减免保育教育费，补助伙食费，具体资助方式和资助标准由省级人民政府结合本地实际自行制定。</w:t>
            </w:r>
          </w:p>
        </w:tc>
        <w:tc>
          <w:tcPr>
            <w:tcW w:w="141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A94E06C"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地方人民政府负责，中央财政予以奖补。按照“地方先行，中央补助”的原则开展相关工作。</w:t>
            </w:r>
          </w:p>
        </w:tc>
        <w:tc>
          <w:tcPr>
            <w:tcW w:w="188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C7275AA"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财政部、教育部</w:t>
            </w:r>
          </w:p>
        </w:tc>
      </w:tr>
      <w:tr w:rsidR="00A4173F" w:rsidRPr="00A4173F" w14:paraId="749EF263" w14:textId="77777777" w:rsidTr="00A4173F">
        <w:trPr>
          <w:jc w:val="center"/>
        </w:trPr>
        <w:tc>
          <w:tcPr>
            <w:tcW w:w="80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459E916C"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5</w:t>
            </w:r>
          </w:p>
        </w:tc>
        <w:tc>
          <w:tcPr>
            <w:tcW w:w="127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F3DC31C"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中等职业教育国家助学金</w:t>
            </w:r>
          </w:p>
        </w:tc>
        <w:tc>
          <w:tcPr>
            <w:tcW w:w="12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F72F213"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中等职业学校全日制正式学籍一、二年级在校涉农专业学生和非涉农专业家庭经济困难学生；六盘山区等</w:t>
            </w:r>
            <w:r w:rsidRPr="00A4173F">
              <w:rPr>
                <w:rFonts w:ascii="Calibri" w:eastAsia="宋体" w:hAnsi="Calibri" w:cs="Calibri"/>
                <w:kern w:val="0"/>
                <w:sz w:val="20"/>
                <w:szCs w:val="20"/>
              </w:rPr>
              <w:t>11</w:t>
            </w:r>
            <w:r w:rsidRPr="00A4173F">
              <w:rPr>
                <w:rFonts w:ascii="宋体" w:eastAsia="宋体" w:hAnsi="宋体" w:cs="Calibri" w:hint="eastAsia"/>
                <w:kern w:val="0"/>
                <w:sz w:val="20"/>
                <w:szCs w:val="20"/>
              </w:rPr>
              <w:t>个集中连片特困地区和西藏、四省藏区、新疆南疆四地州中等职业学校农村（不含县城）学生</w:t>
            </w:r>
          </w:p>
        </w:tc>
        <w:tc>
          <w:tcPr>
            <w:tcW w:w="241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7BD81C4"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国家助学金每生每年</w:t>
            </w:r>
            <w:r w:rsidRPr="00A4173F">
              <w:rPr>
                <w:rFonts w:ascii="Calibri" w:eastAsia="宋体" w:hAnsi="Calibri" w:cs="Calibri"/>
                <w:kern w:val="0"/>
                <w:sz w:val="20"/>
                <w:szCs w:val="20"/>
              </w:rPr>
              <w:t>2000</w:t>
            </w:r>
            <w:r w:rsidRPr="00A4173F">
              <w:rPr>
                <w:rFonts w:ascii="宋体" w:eastAsia="宋体" w:hAnsi="宋体" w:cs="Calibri" w:hint="eastAsia"/>
                <w:kern w:val="0"/>
                <w:sz w:val="20"/>
                <w:szCs w:val="20"/>
              </w:rPr>
              <w:t>元，中央财政按区域确定家庭经济困难学生比例，西部地区按在校学生的</w:t>
            </w:r>
            <w:r w:rsidRPr="00A4173F">
              <w:rPr>
                <w:rFonts w:ascii="Calibri" w:eastAsia="宋体" w:hAnsi="Calibri" w:cs="Calibri"/>
                <w:kern w:val="0"/>
                <w:sz w:val="20"/>
                <w:szCs w:val="20"/>
              </w:rPr>
              <w:t>20%</w:t>
            </w:r>
            <w:r w:rsidRPr="00A4173F">
              <w:rPr>
                <w:rFonts w:ascii="宋体" w:eastAsia="宋体" w:hAnsi="宋体" w:cs="Calibri" w:hint="eastAsia"/>
                <w:kern w:val="0"/>
                <w:sz w:val="20"/>
                <w:szCs w:val="20"/>
              </w:rPr>
              <w:t>确定，中部地区按在校学生的</w:t>
            </w:r>
            <w:r w:rsidRPr="00A4173F">
              <w:rPr>
                <w:rFonts w:ascii="Calibri" w:eastAsia="宋体" w:hAnsi="Calibri" w:cs="Calibri"/>
                <w:kern w:val="0"/>
                <w:sz w:val="20"/>
                <w:szCs w:val="20"/>
              </w:rPr>
              <w:t>15%</w:t>
            </w:r>
            <w:r w:rsidRPr="00A4173F">
              <w:rPr>
                <w:rFonts w:ascii="宋体" w:eastAsia="宋体" w:hAnsi="宋体" w:cs="Calibri" w:hint="eastAsia"/>
                <w:kern w:val="0"/>
                <w:sz w:val="20"/>
                <w:szCs w:val="20"/>
              </w:rPr>
              <w:t>确定，东部地区按在校学生的</w:t>
            </w:r>
            <w:r w:rsidRPr="00A4173F">
              <w:rPr>
                <w:rFonts w:ascii="Calibri" w:eastAsia="宋体" w:hAnsi="Calibri" w:cs="Calibri"/>
                <w:kern w:val="0"/>
                <w:sz w:val="20"/>
                <w:szCs w:val="20"/>
              </w:rPr>
              <w:t>10%</w:t>
            </w:r>
            <w:r w:rsidRPr="00A4173F">
              <w:rPr>
                <w:rFonts w:ascii="宋体" w:eastAsia="宋体" w:hAnsi="宋体" w:cs="Calibri" w:hint="eastAsia"/>
                <w:kern w:val="0"/>
                <w:sz w:val="20"/>
                <w:szCs w:val="20"/>
              </w:rPr>
              <w:t>确定。</w:t>
            </w:r>
          </w:p>
        </w:tc>
        <w:tc>
          <w:tcPr>
            <w:tcW w:w="141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C282540"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中央和地方财政按比例分担：西部地区（不分生源地）以及中部、东部地区（生源地为西部的），中央与地方分担比例为</w:t>
            </w:r>
            <w:r w:rsidRPr="00A4173F">
              <w:rPr>
                <w:rFonts w:ascii="Calibri" w:eastAsia="宋体" w:hAnsi="Calibri" w:cs="Calibri"/>
                <w:kern w:val="0"/>
                <w:sz w:val="20"/>
                <w:szCs w:val="20"/>
              </w:rPr>
              <w:t>8</w:t>
            </w:r>
            <w:r w:rsidRPr="00A4173F">
              <w:rPr>
                <w:rFonts w:ascii="宋体" w:eastAsia="宋体" w:hAnsi="宋体" w:cs="Calibri" w:hint="eastAsia"/>
                <w:kern w:val="0"/>
                <w:sz w:val="20"/>
                <w:szCs w:val="20"/>
              </w:rPr>
              <w:t>∶</w:t>
            </w:r>
            <w:r w:rsidRPr="00A4173F">
              <w:rPr>
                <w:rFonts w:ascii="Calibri" w:eastAsia="宋体" w:hAnsi="Calibri" w:cs="Calibri"/>
                <w:kern w:val="0"/>
                <w:sz w:val="20"/>
                <w:szCs w:val="20"/>
              </w:rPr>
              <w:t>2</w:t>
            </w:r>
            <w:r w:rsidRPr="00A4173F">
              <w:rPr>
                <w:rFonts w:ascii="宋体" w:eastAsia="宋体" w:hAnsi="宋体" w:cs="Calibri" w:hint="eastAsia"/>
                <w:kern w:val="0"/>
                <w:sz w:val="20"/>
                <w:szCs w:val="20"/>
              </w:rPr>
              <w:t>；对中部地区（生源地不是西部的）以及东部地区生源地为中部的，中央与地方分担比例为</w:t>
            </w:r>
            <w:r w:rsidRPr="00A4173F">
              <w:rPr>
                <w:rFonts w:ascii="Calibri" w:eastAsia="宋体" w:hAnsi="Calibri" w:cs="Calibri"/>
                <w:kern w:val="0"/>
                <w:sz w:val="20"/>
                <w:szCs w:val="20"/>
              </w:rPr>
              <w:t>6</w:t>
            </w:r>
            <w:r w:rsidRPr="00A4173F">
              <w:rPr>
                <w:rFonts w:ascii="宋体" w:eastAsia="宋体" w:hAnsi="宋体" w:cs="Calibri" w:hint="eastAsia"/>
                <w:kern w:val="0"/>
                <w:sz w:val="20"/>
                <w:szCs w:val="20"/>
              </w:rPr>
              <w:t>∶</w:t>
            </w:r>
            <w:r w:rsidRPr="00A4173F">
              <w:rPr>
                <w:rFonts w:ascii="Calibri" w:eastAsia="宋体" w:hAnsi="Calibri" w:cs="Calibri"/>
                <w:kern w:val="0"/>
                <w:sz w:val="20"/>
                <w:szCs w:val="20"/>
              </w:rPr>
              <w:t>4</w:t>
            </w:r>
            <w:r w:rsidRPr="00A4173F">
              <w:rPr>
                <w:rFonts w:ascii="宋体" w:eastAsia="宋体" w:hAnsi="宋体" w:cs="Calibri" w:hint="eastAsia"/>
                <w:kern w:val="0"/>
                <w:sz w:val="20"/>
                <w:szCs w:val="20"/>
              </w:rPr>
              <w:t>；东部地区（生源地不是西部、中部的）分担比例分省（市）确定。</w:t>
            </w:r>
          </w:p>
        </w:tc>
        <w:tc>
          <w:tcPr>
            <w:tcW w:w="188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B29FB6A"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财政部、教育部、人力资源社会保障部</w:t>
            </w:r>
          </w:p>
        </w:tc>
      </w:tr>
      <w:tr w:rsidR="00A4173F" w:rsidRPr="00A4173F" w14:paraId="72DB717A" w14:textId="77777777" w:rsidTr="00A4173F">
        <w:trPr>
          <w:jc w:val="center"/>
        </w:trPr>
        <w:tc>
          <w:tcPr>
            <w:tcW w:w="80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0C5BADA"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6</w:t>
            </w:r>
          </w:p>
        </w:tc>
        <w:tc>
          <w:tcPr>
            <w:tcW w:w="127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C9DEC7B"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中等职业教育免除学杂费</w:t>
            </w:r>
          </w:p>
        </w:tc>
        <w:tc>
          <w:tcPr>
            <w:tcW w:w="12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185CF67"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公办中等职业学校全日制正式学籍一、二、三年</w:t>
            </w:r>
            <w:r w:rsidRPr="00A4173F">
              <w:rPr>
                <w:rFonts w:ascii="宋体" w:eastAsia="宋体" w:hAnsi="宋体" w:cs="Calibri" w:hint="eastAsia"/>
                <w:kern w:val="0"/>
                <w:sz w:val="20"/>
                <w:szCs w:val="20"/>
              </w:rPr>
              <w:lastRenderedPageBreak/>
              <w:t>级在校生中所有农村（含县镇）学生，城市涉农专业学生和家庭经济困难学生（艺术类相关表演专业学生除外），符合条件的民办职业学校学生</w:t>
            </w:r>
          </w:p>
        </w:tc>
        <w:tc>
          <w:tcPr>
            <w:tcW w:w="241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572560C"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lastRenderedPageBreak/>
              <w:t>按各省（区、市）人民政府及其价格、财政主管部门确定的学费标准免除学杂费。公办中等职业学</w:t>
            </w:r>
            <w:r w:rsidRPr="00A4173F">
              <w:rPr>
                <w:rFonts w:ascii="宋体" w:eastAsia="宋体" w:hAnsi="宋体" w:cs="Calibri" w:hint="eastAsia"/>
                <w:kern w:val="0"/>
                <w:sz w:val="20"/>
                <w:szCs w:val="20"/>
              </w:rPr>
              <w:lastRenderedPageBreak/>
              <w:t>校，中央财政统一按平均每生每年</w:t>
            </w:r>
            <w:r w:rsidRPr="00A4173F">
              <w:rPr>
                <w:rFonts w:ascii="Calibri" w:eastAsia="宋体" w:hAnsi="Calibri" w:cs="Calibri"/>
                <w:kern w:val="0"/>
                <w:sz w:val="20"/>
                <w:szCs w:val="20"/>
              </w:rPr>
              <w:t>2000</w:t>
            </w:r>
            <w:r w:rsidRPr="00A4173F">
              <w:rPr>
                <w:rFonts w:ascii="宋体" w:eastAsia="宋体" w:hAnsi="宋体" w:cs="Calibri" w:hint="eastAsia"/>
                <w:kern w:val="0"/>
                <w:sz w:val="20"/>
                <w:szCs w:val="20"/>
              </w:rPr>
              <w:t>元标准，与地方按比例分担免除学杂费补助资金。符合条件的民办职业学校学生参照当地同类型、同专业公办学校免除学杂费标准予以补助。</w:t>
            </w:r>
          </w:p>
        </w:tc>
        <w:tc>
          <w:tcPr>
            <w:tcW w:w="141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E5BC39B"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lastRenderedPageBreak/>
              <w:t>中央和地方财政按比例分担：西部地区（不分生源</w:t>
            </w:r>
            <w:r w:rsidRPr="00A4173F">
              <w:rPr>
                <w:rFonts w:ascii="宋体" w:eastAsia="宋体" w:hAnsi="宋体" w:cs="Calibri" w:hint="eastAsia"/>
                <w:kern w:val="0"/>
                <w:sz w:val="20"/>
                <w:szCs w:val="20"/>
              </w:rPr>
              <w:lastRenderedPageBreak/>
              <w:t>地）以及中部、东部地区（生源地为西部的），中央与地方分担比例为</w:t>
            </w:r>
            <w:r w:rsidRPr="00A4173F">
              <w:rPr>
                <w:rFonts w:ascii="Calibri" w:eastAsia="宋体" w:hAnsi="Calibri" w:cs="Calibri"/>
                <w:kern w:val="0"/>
                <w:sz w:val="20"/>
                <w:szCs w:val="20"/>
              </w:rPr>
              <w:t>8</w:t>
            </w:r>
            <w:r w:rsidRPr="00A4173F">
              <w:rPr>
                <w:rFonts w:ascii="宋体" w:eastAsia="宋体" w:hAnsi="宋体" w:cs="Calibri" w:hint="eastAsia"/>
                <w:kern w:val="0"/>
                <w:sz w:val="20"/>
                <w:szCs w:val="20"/>
              </w:rPr>
              <w:t>∶</w:t>
            </w:r>
            <w:r w:rsidRPr="00A4173F">
              <w:rPr>
                <w:rFonts w:ascii="Calibri" w:eastAsia="宋体" w:hAnsi="Calibri" w:cs="Calibri"/>
                <w:kern w:val="0"/>
                <w:sz w:val="20"/>
                <w:szCs w:val="20"/>
              </w:rPr>
              <w:t>2</w:t>
            </w:r>
            <w:r w:rsidRPr="00A4173F">
              <w:rPr>
                <w:rFonts w:ascii="宋体" w:eastAsia="宋体" w:hAnsi="宋体" w:cs="Calibri" w:hint="eastAsia"/>
                <w:kern w:val="0"/>
                <w:sz w:val="20"/>
                <w:szCs w:val="20"/>
              </w:rPr>
              <w:t>；对中部地区（生源地不是西部的）以及东部地区生源地为中部的，中央与地方分担比例为</w:t>
            </w:r>
            <w:r w:rsidRPr="00A4173F">
              <w:rPr>
                <w:rFonts w:ascii="Calibri" w:eastAsia="宋体" w:hAnsi="Calibri" w:cs="Calibri"/>
                <w:kern w:val="0"/>
                <w:sz w:val="20"/>
                <w:szCs w:val="20"/>
              </w:rPr>
              <w:t>6</w:t>
            </w:r>
            <w:r w:rsidRPr="00A4173F">
              <w:rPr>
                <w:rFonts w:ascii="宋体" w:eastAsia="宋体" w:hAnsi="宋体" w:cs="Calibri" w:hint="eastAsia"/>
                <w:kern w:val="0"/>
                <w:sz w:val="20"/>
                <w:szCs w:val="20"/>
              </w:rPr>
              <w:t>∶</w:t>
            </w:r>
            <w:r w:rsidRPr="00A4173F">
              <w:rPr>
                <w:rFonts w:ascii="Calibri" w:eastAsia="宋体" w:hAnsi="Calibri" w:cs="Calibri"/>
                <w:kern w:val="0"/>
                <w:sz w:val="20"/>
                <w:szCs w:val="20"/>
              </w:rPr>
              <w:t>4</w:t>
            </w:r>
            <w:r w:rsidRPr="00A4173F">
              <w:rPr>
                <w:rFonts w:ascii="宋体" w:eastAsia="宋体" w:hAnsi="宋体" w:cs="Calibri" w:hint="eastAsia"/>
                <w:kern w:val="0"/>
                <w:sz w:val="20"/>
                <w:szCs w:val="20"/>
              </w:rPr>
              <w:t>；东部地区（生源地不是西部、中部的）分担比例分省（市）确定。</w:t>
            </w:r>
          </w:p>
        </w:tc>
        <w:tc>
          <w:tcPr>
            <w:tcW w:w="188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16BE276"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lastRenderedPageBreak/>
              <w:t>财政部、教育部、人力资源社会保障部</w:t>
            </w:r>
          </w:p>
        </w:tc>
      </w:tr>
      <w:tr w:rsidR="00A4173F" w:rsidRPr="00A4173F" w14:paraId="09D5D9AF" w14:textId="77777777" w:rsidTr="00A4173F">
        <w:trPr>
          <w:jc w:val="center"/>
        </w:trPr>
        <w:tc>
          <w:tcPr>
            <w:tcW w:w="80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79D4064"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7</w:t>
            </w:r>
          </w:p>
        </w:tc>
        <w:tc>
          <w:tcPr>
            <w:tcW w:w="127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6BC2BE6"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普通高中国家助学金</w:t>
            </w:r>
          </w:p>
        </w:tc>
        <w:tc>
          <w:tcPr>
            <w:tcW w:w="12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BECDBCA"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普通高中在校生中的家庭经济困难学生</w:t>
            </w:r>
          </w:p>
        </w:tc>
        <w:tc>
          <w:tcPr>
            <w:tcW w:w="241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8B8A7ED"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国家助学金平均资助标准为每生每年</w:t>
            </w:r>
            <w:r w:rsidRPr="00A4173F">
              <w:rPr>
                <w:rFonts w:ascii="Calibri" w:eastAsia="宋体" w:hAnsi="Calibri" w:cs="Calibri"/>
                <w:kern w:val="0"/>
                <w:sz w:val="20"/>
                <w:szCs w:val="20"/>
              </w:rPr>
              <w:t>2000</w:t>
            </w:r>
            <w:r w:rsidRPr="00A4173F">
              <w:rPr>
                <w:rFonts w:ascii="宋体" w:eastAsia="宋体" w:hAnsi="宋体" w:cs="Calibri" w:hint="eastAsia"/>
                <w:kern w:val="0"/>
                <w:sz w:val="20"/>
                <w:szCs w:val="20"/>
              </w:rPr>
              <w:t>元，具体标准由各地结合实际分档确定。</w:t>
            </w:r>
          </w:p>
        </w:tc>
        <w:tc>
          <w:tcPr>
            <w:tcW w:w="141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F0F1D3E"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中央和地方财政按比例分担：西部地区中央与地方分担比例为</w:t>
            </w:r>
            <w:r w:rsidRPr="00A4173F">
              <w:rPr>
                <w:rFonts w:ascii="Calibri" w:eastAsia="宋体" w:hAnsi="Calibri" w:cs="Calibri"/>
                <w:kern w:val="0"/>
                <w:sz w:val="20"/>
                <w:szCs w:val="20"/>
              </w:rPr>
              <w:t>8</w:t>
            </w:r>
            <w:r w:rsidRPr="00A4173F">
              <w:rPr>
                <w:rFonts w:ascii="宋体" w:eastAsia="宋体" w:hAnsi="宋体" w:cs="Calibri" w:hint="eastAsia"/>
                <w:kern w:val="0"/>
                <w:sz w:val="20"/>
                <w:szCs w:val="20"/>
              </w:rPr>
              <w:t>∶</w:t>
            </w:r>
            <w:r w:rsidRPr="00A4173F">
              <w:rPr>
                <w:rFonts w:ascii="Calibri" w:eastAsia="宋体" w:hAnsi="Calibri" w:cs="Calibri"/>
                <w:kern w:val="0"/>
                <w:sz w:val="20"/>
                <w:szCs w:val="20"/>
              </w:rPr>
              <w:t>2</w:t>
            </w:r>
            <w:r w:rsidRPr="00A4173F">
              <w:rPr>
                <w:rFonts w:ascii="宋体" w:eastAsia="宋体" w:hAnsi="宋体" w:cs="Calibri" w:hint="eastAsia"/>
                <w:kern w:val="0"/>
                <w:sz w:val="20"/>
                <w:szCs w:val="20"/>
              </w:rPr>
              <w:t>；中部地区分担比例为</w:t>
            </w:r>
            <w:r w:rsidRPr="00A4173F">
              <w:rPr>
                <w:rFonts w:ascii="Calibri" w:eastAsia="宋体" w:hAnsi="Calibri" w:cs="Calibri"/>
                <w:kern w:val="0"/>
                <w:sz w:val="20"/>
                <w:szCs w:val="20"/>
              </w:rPr>
              <w:t>6</w:t>
            </w:r>
            <w:r w:rsidRPr="00A4173F">
              <w:rPr>
                <w:rFonts w:ascii="宋体" w:eastAsia="宋体" w:hAnsi="宋体" w:cs="Calibri" w:hint="eastAsia"/>
                <w:kern w:val="0"/>
                <w:sz w:val="20"/>
                <w:szCs w:val="20"/>
              </w:rPr>
              <w:t>∶</w:t>
            </w:r>
            <w:r w:rsidRPr="00A4173F">
              <w:rPr>
                <w:rFonts w:ascii="Calibri" w:eastAsia="宋体" w:hAnsi="Calibri" w:cs="Calibri"/>
                <w:kern w:val="0"/>
                <w:sz w:val="20"/>
                <w:szCs w:val="20"/>
              </w:rPr>
              <w:t>4</w:t>
            </w:r>
            <w:r w:rsidRPr="00A4173F">
              <w:rPr>
                <w:rFonts w:ascii="宋体" w:eastAsia="宋体" w:hAnsi="宋体" w:cs="Calibri" w:hint="eastAsia"/>
                <w:kern w:val="0"/>
                <w:sz w:val="20"/>
                <w:szCs w:val="20"/>
              </w:rPr>
              <w:t>；东部地区除直辖市外，按照财力状况分省确定。</w:t>
            </w:r>
          </w:p>
        </w:tc>
        <w:tc>
          <w:tcPr>
            <w:tcW w:w="188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1E1ADD0"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财政部、教育部</w:t>
            </w:r>
          </w:p>
        </w:tc>
      </w:tr>
      <w:tr w:rsidR="00A4173F" w:rsidRPr="00A4173F" w14:paraId="4B902938" w14:textId="77777777" w:rsidTr="00A4173F">
        <w:trPr>
          <w:jc w:val="center"/>
        </w:trPr>
        <w:tc>
          <w:tcPr>
            <w:tcW w:w="80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C0CCF3C"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8</w:t>
            </w:r>
          </w:p>
        </w:tc>
        <w:tc>
          <w:tcPr>
            <w:tcW w:w="127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27727A2"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免除普通高中建档立卡等家庭经济困难学生学杂费</w:t>
            </w:r>
          </w:p>
        </w:tc>
        <w:tc>
          <w:tcPr>
            <w:tcW w:w="12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0384EFC"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公办普通高中建档立卡等家庭经济困难在校学生（含非建档立卡的家庭经济困难残疾学生、</w:t>
            </w:r>
            <w:proofErr w:type="gramStart"/>
            <w:r w:rsidRPr="00A4173F">
              <w:rPr>
                <w:rFonts w:ascii="宋体" w:eastAsia="宋体" w:hAnsi="宋体" w:cs="Calibri" w:hint="eastAsia"/>
                <w:kern w:val="0"/>
                <w:sz w:val="20"/>
                <w:szCs w:val="20"/>
              </w:rPr>
              <w:t>农村低保家庭</w:t>
            </w:r>
            <w:proofErr w:type="gramEnd"/>
            <w:r w:rsidRPr="00A4173F">
              <w:rPr>
                <w:rFonts w:ascii="宋体" w:eastAsia="宋体" w:hAnsi="宋体" w:cs="Calibri" w:hint="eastAsia"/>
                <w:kern w:val="0"/>
                <w:sz w:val="20"/>
                <w:szCs w:val="20"/>
              </w:rPr>
              <w:t>学生、农村特困救助供养学生），符合条件的</w:t>
            </w:r>
            <w:r w:rsidRPr="00A4173F">
              <w:rPr>
                <w:rFonts w:ascii="宋体" w:eastAsia="宋体" w:hAnsi="宋体" w:cs="Calibri" w:hint="eastAsia"/>
                <w:kern w:val="0"/>
                <w:sz w:val="20"/>
                <w:szCs w:val="20"/>
              </w:rPr>
              <w:lastRenderedPageBreak/>
              <w:t>民办普通高中学生</w:t>
            </w:r>
          </w:p>
        </w:tc>
        <w:tc>
          <w:tcPr>
            <w:tcW w:w="241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B3B1148"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lastRenderedPageBreak/>
              <w:t>按各省（区、市）人民政府及其价格、财政主管部门确定的学费标准免除学杂费（不含住宿费）。中央财政逐省（区、市）核定免学杂费财政补助标准。符合条件的民办学校学生参照当地同类型公办学校免除学杂费标准予以补助。</w:t>
            </w:r>
          </w:p>
        </w:tc>
        <w:tc>
          <w:tcPr>
            <w:tcW w:w="141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412DB2F"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中央和地方财政按比例分担：西部地区中央与地方分担比例为</w:t>
            </w:r>
            <w:r w:rsidRPr="00A4173F">
              <w:rPr>
                <w:rFonts w:ascii="Calibri" w:eastAsia="宋体" w:hAnsi="Calibri" w:cs="Calibri"/>
                <w:kern w:val="0"/>
                <w:sz w:val="20"/>
                <w:szCs w:val="20"/>
              </w:rPr>
              <w:t>8</w:t>
            </w:r>
            <w:r w:rsidRPr="00A4173F">
              <w:rPr>
                <w:rFonts w:ascii="宋体" w:eastAsia="宋体" w:hAnsi="宋体" w:cs="Calibri" w:hint="eastAsia"/>
                <w:kern w:val="0"/>
                <w:sz w:val="20"/>
                <w:szCs w:val="20"/>
              </w:rPr>
              <w:t>∶</w:t>
            </w:r>
            <w:r w:rsidRPr="00A4173F">
              <w:rPr>
                <w:rFonts w:ascii="Calibri" w:eastAsia="宋体" w:hAnsi="Calibri" w:cs="Calibri"/>
                <w:kern w:val="0"/>
                <w:sz w:val="20"/>
                <w:szCs w:val="20"/>
              </w:rPr>
              <w:t>2</w:t>
            </w:r>
            <w:r w:rsidRPr="00A4173F">
              <w:rPr>
                <w:rFonts w:ascii="宋体" w:eastAsia="宋体" w:hAnsi="宋体" w:cs="Calibri" w:hint="eastAsia"/>
                <w:kern w:val="0"/>
                <w:sz w:val="20"/>
                <w:szCs w:val="20"/>
              </w:rPr>
              <w:t>；中部地区分担比例为</w:t>
            </w:r>
            <w:r w:rsidRPr="00A4173F">
              <w:rPr>
                <w:rFonts w:ascii="Calibri" w:eastAsia="宋体" w:hAnsi="Calibri" w:cs="Calibri"/>
                <w:kern w:val="0"/>
                <w:sz w:val="20"/>
                <w:szCs w:val="20"/>
              </w:rPr>
              <w:t>6</w:t>
            </w:r>
            <w:r w:rsidRPr="00A4173F">
              <w:rPr>
                <w:rFonts w:ascii="宋体" w:eastAsia="宋体" w:hAnsi="宋体" w:cs="Calibri" w:hint="eastAsia"/>
                <w:kern w:val="0"/>
                <w:sz w:val="20"/>
                <w:szCs w:val="20"/>
              </w:rPr>
              <w:t>∶</w:t>
            </w:r>
            <w:r w:rsidRPr="00A4173F">
              <w:rPr>
                <w:rFonts w:ascii="Calibri" w:eastAsia="宋体" w:hAnsi="Calibri" w:cs="Calibri"/>
                <w:kern w:val="0"/>
                <w:sz w:val="20"/>
                <w:szCs w:val="20"/>
              </w:rPr>
              <w:t>4</w:t>
            </w:r>
            <w:r w:rsidRPr="00A4173F">
              <w:rPr>
                <w:rFonts w:ascii="宋体" w:eastAsia="宋体" w:hAnsi="宋体" w:cs="Calibri" w:hint="eastAsia"/>
                <w:kern w:val="0"/>
                <w:sz w:val="20"/>
                <w:szCs w:val="20"/>
              </w:rPr>
              <w:t>；东部地区除直辖市外，按照财力状况分省确定。</w:t>
            </w:r>
          </w:p>
        </w:tc>
        <w:tc>
          <w:tcPr>
            <w:tcW w:w="188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26F86B8"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财政部、教育部</w:t>
            </w:r>
          </w:p>
        </w:tc>
      </w:tr>
      <w:tr w:rsidR="00A4173F" w:rsidRPr="00A4173F" w14:paraId="7299F210" w14:textId="77777777" w:rsidTr="00A4173F">
        <w:trPr>
          <w:trHeight w:val="521"/>
          <w:jc w:val="center"/>
        </w:trPr>
        <w:tc>
          <w:tcPr>
            <w:tcW w:w="9072" w:type="dxa"/>
            <w:gridSpan w:val="6"/>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48A2427" w14:textId="77777777" w:rsidR="00A4173F" w:rsidRPr="00A4173F" w:rsidRDefault="00A4173F" w:rsidP="00A4173F">
            <w:pPr>
              <w:widowControl/>
              <w:rPr>
                <w:rFonts w:ascii="Calibri" w:eastAsia="宋体" w:hAnsi="Calibri" w:cs="Calibri"/>
                <w:kern w:val="0"/>
                <w:szCs w:val="21"/>
              </w:rPr>
            </w:pPr>
            <w:r w:rsidRPr="00A4173F">
              <w:rPr>
                <w:rFonts w:ascii="楷体" w:eastAsia="楷体" w:hAnsi="楷体" w:cs="Calibri" w:hint="eastAsia"/>
                <w:kern w:val="0"/>
                <w:sz w:val="20"/>
                <w:szCs w:val="20"/>
              </w:rPr>
              <w:t>二、基本劳动就业创业</w:t>
            </w:r>
          </w:p>
        </w:tc>
      </w:tr>
      <w:tr w:rsidR="00A4173F" w:rsidRPr="00A4173F" w14:paraId="3696B3B7" w14:textId="77777777" w:rsidTr="00A4173F">
        <w:trPr>
          <w:jc w:val="center"/>
        </w:trPr>
        <w:tc>
          <w:tcPr>
            <w:tcW w:w="80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6E8406F"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9</w:t>
            </w:r>
          </w:p>
        </w:tc>
        <w:tc>
          <w:tcPr>
            <w:tcW w:w="127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6FC9619"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基本公共就业服务</w:t>
            </w:r>
          </w:p>
        </w:tc>
        <w:tc>
          <w:tcPr>
            <w:tcW w:w="12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3172AA2"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有就业需求的劳动年龄人口</w:t>
            </w:r>
          </w:p>
        </w:tc>
        <w:tc>
          <w:tcPr>
            <w:tcW w:w="241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ACB2B65"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提供就业政策法规咨询、职业供求信息、市场工资指导价位信息和职业培训信息、职业指导和职业介绍、就业登记和失业登记、流动人员人事档案管理等服务。</w:t>
            </w:r>
          </w:p>
        </w:tc>
        <w:tc>
          <w:tcPr>
            <w:tcW w:w="141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F4C916B"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国务院有关部门所属人才中介服务机构开展流动人员人事档案管理所需经费由中央财政予以补助，其余由地方人民政府负责。</w:t>
            </w:r>
          </w:p>
        </w:tc>
        <w:tc>
          <w:tcPr>
            <w:tcW w:w="188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7738A8A"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人力资源社会保障部</w:t>
            </w:r>
          </w:p>
        </w:tc>
      </w:tr>
      <w:tr w:rsidR="00A4173F" w:rsidRPr="00A4173F" w14:paraId="4E35C5D6" w14:textId="77777777" w:rsidTr="00A4173F">
        <w:trPr>
          <w:jc w:val="center"/>
        </w:trPr>
        <w:tc>
          <w:tcPr>
            <w:tcW w:w="80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4E793651"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10</w:t>
            </w:r>
          </w:p>
        </w:tc>
        <w:tc>
          <w:tcPr>
            <w:tcW w:w="127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B259C2B"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创业服务</w:t>
            </w:r>
          </w:p>
        </w:tc>
        <w:tc>
          <w:tcPr>
            <w:tcW w:w="12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CE4CFD4"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有创业需求的劳动者</w:t>
            </w:r>
          </w:p>
        </w:tc>
        <w:tc>
          <w:tcPr>
            <w:tcW w:w="241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1059FF4"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提供项目选择、开业指导、融资对接、岗位信息等服务，对符合政策规定的创业者提供创业担保贷款扶持。</w:t>
            </w:r>
          </w:p>
        </w:tc>
        <w:tc>
          <w:tcPr>
            <w:tcW w:w="141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FD6265D"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地方人民政府负责。</w:t>
            </w:r>
          </w:p>
        </w:tc>
        <w:tc>
          <w:tcPr>
            <w:tcW w:w="188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58A85A5"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人力资源社会保障部、财政部、人民银行</w:t>
            </w:r>
          </w:p>
        </w:tc>
      </w:tr>
      <w:tr w:rsidR="00A4173F" w:rsidRPr="00A4173F" w14:paraId="39ABB092" w14:textId="77777777" w:rsidTr="00A4173F">
        <w:trPr>
          <w:jc w:val="center"/>
        </w:trPr>
        <w:tc>
          <w:tcPr>
            <w:tcW w:w="80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FF373BC"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11</w:t>
            </w:r>
          </w:p>
        </w:tc>
        <w:tc>
          <w:tcPr>
            <w:tcW w:w="127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9AC0110"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就业援助</w:t>
            </w:r>
          </w:p>
        </w:tc>
        <w:tc>
          <w:tcPr>
            <w:tcW w:w="12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6B18FC4" w14:textId="77777777" w:rsidR="00A4173F" w:rsidRPr="00A4173F" w:rsidRDefault="00A4173F" w:rsidP="00A4173F">
            <w:pPr>
              <w:widowControl/>
              <w:rPr>
                <w:rFonts w:ascii="Calibri" w:eastAsia="宋体" w:hAnsi="Calibri" w:cs="Calibri"/>
                <w:kern w:val="0"/>
                <w:szCs w:val="21"/>
              </w:rPr>
            </w:pPr>
            <w:proofErr w:type="gramStart"/>
            <w:r w:rsidRPr="00A4173F">
              <w:rPr>
                <w:rFonts w:ascii="宋体" w:eastAsia="宋体" w:hAnsi="宋体" w:cs="Calibri" w:hint="eastAsia"/>
                <w:kern w:val="0"/>
                <w:sz w:val="20"/>
                <w:szCs w:val="20"/>
              </w:rPr>
              <w:t>零就业</w:t>
            </w:r>
            <w:proofErr w:type="gramEnd"/>
            <w:r w:rsidRPr="00A4173F">
              <w:rPr>
                <w:rFonts w:ascii="宋体" w:eastAsia="宋体" w:hAnsi="宋体" w:cs="Calibri" w:hint="eastAsia"/>
                <w:kern w:val="0"/>
                <w:sz w:val="20"/>
                <w:szCs w:val="20"/>
              </w:rPr>
              <w:t>家庭和符合条件的就业困难人员</w:t>
            </w:r>
          </w:p>
        </w:tc>
        <w:tc>
          <w:tcPr>
            <w:tcW w:w="241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4E51A96"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提供政策咨询、职业指导、岗位信息等服务，使城镇有就业能力的</w:t>
            </w:r>
            <w:proofErr w:type="gramStart"/>
            <w:r w:rsidRPr="00A4173F">
              <w:rPr>
                <w:rFonts w:ascii="宋体" w:eastAsia="宋体" w:hAnsi="宋体" w:cs="Calibri" w:hint="eastAsia"/>
                <w:kern w:val="0"/>
                <w:sz w:val="20"/>
                <w:szCs w:val="20"/>
              </w:rPr>
              <w:t>零就业</w:t>
            </w:r>
            <w:proofErr w:type="gramEnd"/>
            <w:r w:rsidRPr="00A4173F">
              <w:rPr>
                <w:rFonts w:ascii="宋体" w:eastAsia="宋体" w:hAnsi="宋体" w:cs="Calibri" w:hint="eastAsia"/>
                <w:kern w:val="0"/>
                <w:sz w:val="20"/>
                <w:szCs w:val="20"/>
              </w:rPr>
              <w:t>家庭至少一人就业。</w:t>
            </w:r>
          </w:p>
        </w:tc>
        <w:tc>
          <w:tcPr>
            <w:tcW w:w="141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439B1CD"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地方人民政府负责。</w:t>
            </w:r>
          </w:p>
        </w:tc>
        <w:tc>
          <w:tcPr>
            <w:tcW w:w="188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466DFFC"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人力资源社会保障部</w:t>
            </w:r>
          </w:p>
        </w:tc>
      </w:tr>
      <w:tr w:rsidR="00A4173F" w:rsidRPr="00A4173F" w14:paraId="6D3CC9EA" w14:textId="77777777" w:rsidTr="00A4173F">
        <w:trPr>
          <w:jc w:val="center"/>
        </w:trPr>
        <w:tc>
          <w:tcPr>
            <w:tcW w:w="80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AA1ABB5"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12</w:t>
            </w:r>
          </w:p>
        </w:tc>
        <w:tc>
          <w:tcPr>
            <w:tcW w:w="127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744E9FC"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就业见习服务</w:t>
            </w:r>
          </w:p>
        </w:tc>
        <w:tc>
          <w:tcPr>
            <w:tcW w:w="12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9D16155"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离校一年内未就业高校毕业生</w:t>
            </w:r>
          </w:p>
        </w:tc>
        <w:tc>
          <w:tcPr>
            <w:tcW w:w="241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08FCC39"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组织有意愿的离校未就业毕业生参加就业见习；指导见习单位和见习人员签订见习协议，安排带教老师，为见习人员办理人身意外保险；见习单位和地方人民政府为见习人员提供基本生活补助。对见习期满留用率达到</w:t>
            </w:r>
            <w:r w:rsidRPr="00A4173F">
              <w:rPr>
                <w:rFonts w:ascii="Calibri" w:eastAsia="宋体" w:hAnsi="Calibri" w:cs="Calibri"/>
                <w:kern w:val="0"/>
                <w:sz w:val="20"/>
                <w:szCs w:val="20"/>
              </w:rPr>
              <w:t>50%</w:t>
            </w:r>
            <w:r w:rsidRPr="00A4173F">
              <w:rPr>
                <w:rFonts w:ascii="宋体" w:eastAsia="宋体" w:hAnsi="宋体" w:cs="Calibri" w:hint="eastAsia"/>
                <w:kern w:val="0"/>
                <w:sz w:val="20"/>
                <w:szCs w:val="20"/>
              </w:rPr>
              <w:t>以上的见习单位，适当提高见习补贴标准。</w:t>
            </w:r>
          </w:p>
        </w:tc>
        <w:tc>
          <w:tcPr>
            <w:tcW w:w="141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79A9874"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见习人员基本生活补助所需资金由见习单位和地方人民政府分担。</w:t>
            </w:r>
          </w:p>
        </w:tc>
        <w:tc>
          <w:tcPr>
            <w:tcW w:w="188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0D74347"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人力资源社会保障部、财政部</w:t>
            </w:r>
          </w:p>
        </w:tc>
      </w:tr>
      <w:tr w:rsidR="00A4173F" w:rsidRPr="00A4173F" w14:paraId="355776D2" w14:textId="77777777" w:rsidTr="00A4173F">
        <w:trPr>
          <w:jc w:val="center"/>
        </w:trPr>
        <w:tc>
          <w:tcPr>
            <w:tcW w:w="80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01B0F04"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13</w:t>
            </w:r>
          </w:p>
        </w:tc>
        <w:tc>
          <w:tcPr>
            <w:tcW w:w="127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91BF3C8"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大中城市联合招聘服务</w:t>
            </w:r>
          </w:p>
        </w:tc>
        <w:tc>
          <w:tcPr>
            <w:tcW w:w="12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06405A5"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有求职愿望的高校毕业生和青年人才以及有招聘需求的各类用人单位</w:t>
            </w:r>
          </w:p>
        </w:tc>
        <w:tc>
          <w:tcPr>
            <w:tcW w:w="241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8393115"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提供大中城市联动、线上线下融合的招聘服务，方便服务对象登录用人单位需求库和求职简历库；提供职业能力测试和评估、简历（岗位）筛查和需求分析、</w:t>
            </w:r>
            <w:proofErr w:type="gramStart"/>
            <w:r w:rsidRPr="00A4173F">
              <w:rPr>
                <w:rFonts w:ascii="宋体" w:eastAsia="宋体" w:hAnsi="宋体" w:cs="Calibri" w:hint="eastAsia"/>
                <w:kern w:val="0"/>
                <w:sz w:val="20"/>
                <w:szCs w:val="20"/>
              </w:rPr>
              <w:t>预就业</w:t>
            </w:r>
            <w:proofErr w:type="gramEnd"/>
            <w:r w:rsidRPr="00A4173F">
              <w:rPr>
                <w:rFonts w:ascii="宋体" w:eastAsia="宋体" w:hAnsi="宋体" w:cs="Calibri" w:hint="eastAsia"/>
                <w:kern w:val="0"/>
                <w:sz w:val="20"/>
                <w:szCs w:val="20"/>
              </w:rPr>
              <w:t>创业体验、双向定制推荐岗位（人才）信息、就业创业</w:t>
            </w:r>
            <w:r w:rsidRPr="00A4173F">
              <w:rPr>
                <w:rFonts w:ascii="宋体" w:eastAsia="宋体" w:hAnsi="宋体" w:cs="Calibri" w:hint="eastAsia"/>
                <w:kern w:val="0"/>
                <w:sz w:val="20"/>
                <w:szCs w:val="20"/>
              </w:rPr>
              <w:lastRenderedPageBreak/>
              <w:t>指导、实用基础课程培训等就业服务。</w:t>
            </w:r>
          </w:p>
        </w:tc>
        <w:tc>
          <w:tcPr>
            <w:tcW w:w="141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51CB790"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lastRenderedPageBreak/>
              <w:t>地方人民政府负责。</w:t>
            </w:r>
          </w:p>
        </w:tc>
        <w:tc>
          <w:tcPr>
            <w:tcW w:w="188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9BAFBB8"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人力资源社会保障部</w:t>
            </w:r>
          </w:p>
        </w:tc>
      </w:tr>
      <w:tr w:rsidR="00A4173F" w:rsidRPr="00A4173F" w14:paraId="67E3412D" w14:textId="77777777" w:rsidTr="00A4173F">
        <w:trPr>
          <w:jc w:val="center"/>
        </w:trPr>
        <w:tc>
          <w:tcPr>
            <w:tcW w:w="80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77619DF"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14</w:t>
            </w:r>
          </w:p>
        </w:tc>
        <w:tc>
          <w:tcPr>
            <w:tcW w:w="127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8CB7A13"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职业技能培训和技能鉴定</w:t>
            </w:r>
          </w:p>
        </w:tc>
        <w:tc>
          <w:tcPr>
            <w:tcW w:w="12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116DA56"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城乡各类有就业创业、提升岗位技能要求和培训愿望的劳动者</w:t>
            </w:r>
          </w:p>
        </w:tc>
        <w:tc>
          <w:tcPr>
            <w:tcW w:w="241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4C2C7E4"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贫困家庭子女、毕业年度高校毕业生、城乡未继续升学的应届初高中毕业生、农村转移就业劳动者、城镇登记失业人员，以及符合条件的企业在职职工可按规定享受职业培训补贴；按规定给予参加劳动预备制培训的农村学员和</w:t>
            </w:r>
            <w:proofErr w:type="gramStart"/>
            <w:r w:rsidRPr="00A4173F">
              <w:rPr>
                <w:rFonts w:ascii="宋体" w:eastAsia="宋体" w:hAnsi="宋体" w:cs="Calibri" w:hint="eastAsia"/>
                <w:kern w:val="0"/>
                <w:sz w:val="20"/>
                <w:szCs w:val="20"/>
              </w:rPr>
              <w:t>城市低保家庭</w:t>
            </w:r>
            <w:proofErr w:type="gramEnd"/>
            <w:r w:rsidRPr="00A4173F">
              <w:rPr>
                <w:rFonts w:ascii="宋体" w:eastAsia="宋体" w:hAnsi="宋体" w:cs="Calibri" w:hint="eastAsia"/>
                <w:kern w:val="0"/>
                <w:sz w:val="20"/>
                <w:szCs w:val="20"/>
              </w:rPr>
              <w:t>学员一定生活费补贴；符合条件人员享受职业技能鉴定补贴。</w:t>
            </w:r>
          </w:p>
        </w:tc>
        <w:tc>
          <w:tcPr>
            <w:tcW w:w="141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F7B6DF1"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地方人民政府负责，国家给予适当补助。</w:t>
            </w:r>
          </w:p>
        </w:tc>
        <w:tc>
          <w:tcPr>
            <w:tcW w:w="188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D357C02"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人力资源社会保障部、财政部</w:t>
            </w:r>
          </w:p>
        </w:tc>
      </w:tr>
      <w:tr w:rsidR="00A4173F" w:rsidRPr="00A4173F" w14:paraId="2A9ECA4F" w14:textId="77777777" w:rsidTr="00A4173F">
        <w:trPr>
          <w:jc w:val="center"/>
        </w:trPr>
        <w:tc>
          <w:tcPr>
            <w:tcW w:w="80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4483D22"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15</w:t>
            </w:r>
          </w:p>
        </w:tc>
        <w:tc>
          <w:tcPr>
            <w:tcW w:w="127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25DF667"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w:t>
            </w:r>
            <w:r w:rsidRPr="00A4173F">
              <w:rPr>
                <w:rFonts w:ascii="Calibri" w:eastAsia="宋体" w:hAnsi="Calibri" w:cs="Calibri"/>
                <w:kern w:val="0"/>
                <w:sz w:val="20"/>
                <w:szCs w:val="20"/>
              </w:rPr>
              <w:t>12333</w:t>
            </w:r>
            <w:r w:rsidRPr="00A4173F">
              <w:rPr>
                <w:rFonts w:ascii="宋体" w:eastAsia="宋体" w:hAnsi="宋体" w:cs="Calibri" w:hint="eastAsia"/>
                <w:kern w:val="0"/>
                <w:sz w:val="20"/>
                <w:szCs w:val="20"/>
              </w:rPr>
              <w:t>”人力资源和社会保障服务热线电话咨询</w:t>
            </w:r>
          </w:p>
        </w:tc>
        <w:tc>
          <w:tcPr>
            <w:tcW w:w="12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9C297F8"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所有单位和个人</w:t>
            </w:r>
          </w:p>
        </w:tc>
        <w:tc>
          <w:tcPr>
            <w:tcW w:w="241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94CFB09"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提供就业、社会保障、劳动关系、人事制度、人才建设、工资收入分配等方面的政策咨询及信息查询服务。人工服务为</w:t>
            </w:r>
            <w:r w:rsidRPr="00A4173F">
              <w:rPr>
                <w:rFonts w:ascii="Calibri" w:eastAsia="宋体" w:hAnsi="Calibri" w:cs="Calibri"/>
                <w:kern w:val="0"/>
                <w:sz w:val="20"/>
                <w:szCs w:val="20"/>
              </w:rPr>
              <w:t>5</w:t>
            </w:r>
            <w:r w:rsidRPr="00A4173F">
              <w:rPr>
                <w:rFonts w:ascii="宋体" w:eastAsia="宋体" w:hAnsi="宋体" w:cs="Calibri" w:hint="eastAsia"/>
                <w:kern w:val="0"/>
                <w:sz w:val="20"/>
                <w:szCs w:val="20"/>
              </w:rPr>
              <w:t>×</w:t>
            </w:r>
            <w:r w:rsidRPr="00A4173F">
              <w:rPr>
                <w:rFonts w:ascii="Calibri" w:eastAsia="宋体" w:hAnsi="Calibri" w:cs="Calibri"/>
                <w:kern w:val="0"/>
                <w:sz w:val="20"/>
                <w:szCs w:val="20"/>
              </w:rPr>
              <w:t>8</w:t>
            </w:r>
            <w:r w:rsidRPr="00A4173F">
              <w:rPr>
                <w:rFonts w:ascii="宋体" w:eastAsia="宋体" w:hAnsi="宋体" w:cs="Calibri" w:hint="eastAsia"/>
                <w:kern w:val="0"/>
                <w:sz w:val="20"/>
                <w:szCs w:val="20"/>
              </w:rPr>
              <w:t>小时，自助语音服务为</w:t>
            </w:r>
            <w:r w:rsidRPr="00A4173F">
              <w:rPr>
                <w:rFonts w:ascii="Calibri" w:eastAsia="宋体" w:hAnsi="Calibri" w:cs="Calibri"/>
                <w:kern w:val="0"/>
                <w:sz w:val="20"/>
                <w:szCs w:val="20"/>
              </w:rPr>
              <w:t>7</w:t>
            </w:r>
            <w:r w:rsidRPr="00A4173F">
              <w:rPr>
                <w:rFonts w:ascii="宋体" w:eastAsia="宋体" w:hAnsi="宋体" w:cs="Calibri" w:hint="eastAsia"/>
                <w:kern w:val="0"/>
                <w:sz w:val="20"/>
                <w:szCs w:val="20"/>
              </w:rPr>
              <w:t>×</w:t>
            </w:r>
            <w:r w:rsidRPr="00A4173F">
              <w:rPr>
                <w:rFonts w:ascii="Calibri" w:eastAsia="宋体" w:hAnsi="Calibri" w:cs="Calibri"/>
                <w:kern w:val="0"/>
                <w:sz w:val="20"/>
                <w:szCs w:val="20"/>
              </w:rPr>
              <w:t>24</w:t>
            </w:r>
            <w:r w:rsidRPr="00A4173F">
              <w:rPr>
                <w:rFonts w:ascii="宋体" w:eastAsia="宋体" w:hAnsi="宋体" w:cs="Calibri" w:hint="eastAsia"/>
                <w:kern w:val="0"/>
                <w:sz w:val="20"/>
                <w:szCs w:val="20"/>
              </w:rPr>
              <w:t>小时，综合接通率达到</w:t>
            </w:r>
            <w:r w:rsidRPr="00A4173F">
              <w:rPr>
                <w:rFonts w:ascii="Calibri" w:eastAsia="宋体" w:hAnsi="Calibri" w:cs="Calibri"/>
                <w:kern w:val="0"/>
                <w:sz w:val="20"/>
                <w:szCs w:val="20"/>
              </w:rPr>
              <w:t>80%</w:t>
            </w:r>
            <w:r w:rsidRPr="00A4173F">
              <w:rPr>
                <w:rFonts w:ascii="宋体" w:eastAsia="宋体" w:hAnsi="宋体" w:cs="Calibri" w:hint="eastAsia"/>
                <w:kern w:val="0"/>
                <w:sz w:val="20"/>
                <w:szCs w:val="20"/>
              </w:rPr>
              <w:t>以上。</w:t>
            </w:r>
          </w:p>
        </w:tc>
        <w:tc>
          <w:tcPr>
            <w:tcW w:w="141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9473800"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地方人民政府负责。</w:t>
            </w:r>
          </w:p>
        </w:tc>
        <w:tc>
          <w:tcPr>
            <w:tcW w:w="188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C3C2686"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人力资源社会保障部</w:t>
            </w:r>
          </w:p>
        </w:tc>
      </w:tr>
      <w:tr w:rsidR="00A4173F" w:rsidRPr="00A4173F" w14:paraId="7235A779" w14:textId="77777777" w:rsidTr="00A4173F">
        <w:trPr>
          <w:jc w:val="center"/>
        </w:trPr>
        <w:tc>
          <w:tcPr>
            <w:tcW w:w="80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8C3F445"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16</w:t>
            </w:r>
          </w:p>
        </w:tc>
        <w:tc>
          <w:tcPr>
            <w:tcW w:w="127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07EBE0E"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劳动关系协调</w:t>
            </w:r>
          </w:p>
        </w:tc>
        <w:tc>
          <w:tcPr>
            <w:tcW w:w="12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94DE166"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用人单位和与之建立劳动关系的劳动者</w:t>
            </w:r>
          </w:p>
        </w:tc>
        <w:tc>
          <w:tcPr>
            <w:tcW w:w="241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BCCD661"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提供劳动关系政策咨询、劳动用工指导、获得劳动合同和集体合同示范文本、劳动纠纷调解、集体协商指导等服务，推动企业劳动合同签订率达到</w:t>
            </w:r>
            <w:r w:rsidRPr="00A4173F">
              <w:rPr>
                <w:rFonts w:ascii="Calibri" w:eastAsia="宋体" w:hAnsi="Calibri" w:cs="Calibri"/>
                <w:kern w:val="0"/>
                <w:sz w:val="20"/>
                <w:szCs w:val="20"/>
              </w:rPr>
              <w:t>90%</w:t>
            </w:r>
            <w:r w:rsidRPr="00A4173F">
              <w:rPr>
                <w:rFonts w:ascii="宋体" w:eastAsia="宋体" w:hAnsi="宋体" w:cs="Calibri" w:hint="eastAsia"/>
                <w:kern w:val="0"/>
                <w:sz w:val="20"/>
                <w:szCs w:val="20"/>
              </w:rPr>
              <w:t>以上。</w:t>
            </w:r>
          </w:p>
        </w:tc>
        <w:tc>
          <w:tcPr>
            <w:tcW w:w="141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C4921CA"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地方人民政府负责。</w:t>
            </w:r>
          </w:p>
        </w:tc>
        <w:tc>
          <w:tcPr>
            <w:tcW w:w="188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CA21CBE"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人力资源社会保障部</w:t>
            </w:r>
          </w:p>
        </w:tc>
      </w:tr>
      <w:tr w:rsidR="00A4173F" w:rsidRPr="00A4173F" w14:paraId="3CA4E7EB" w14:textId="77777777" w:rsidTr="00A4173F">
        <w:trPr>
          <w:jc w:val="center"/>
        </w:trPr>
        <w:tc>
          <w:tcPr>
            <w:tcW w:w="80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F66AFF1"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17</w:t>
            </w:r>
          </w:p>
        </w:tc>
        <w:tc>
          <w:tcPr>
            <w:tcW w:w="127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1786213"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劳动人事争议调解仲裁</w:t>
            </w:r>
          </w:p>
        </w:tc>
        <w:tc>
          <w:tcPr>
            <w:tcW w:w="12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2577594"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存在劳动人事关系的用人单位和劳动者</w:t>
            </w:r>
          </w:p>
        </w:tc>
        <w:tc>
          <w:tcPr>
            <w:tcW w:w="241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0468036"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提供劳动人事争议调解和仲裁服务，推动劳动人事争议调解成功率达到</w:t>
            </w:r>
            <w:r w:rsidRPr="00A4173F">
              <w:rPr>
                <w:rFonts w:ascii="Calibri" w:eastAsia="宋体" w:hAnsi="Calibri" w:cs="Calibri"/>
                <w:kern w:val="0"/>
                <w:sz w:val="20"/>
                <w:szCs w:val="20"/>
              </w:rPr>
              <w:t>60%</w:t>
            </w:r>
            <w:r w:rsidRPr="00A4173F">
              <w:rPr>
                <w:rFonts w:ascii="宋体" w:eastAsia="宋体" w:hAnsi="宋体" w:cs="Calibri" w:hint="eastAsia"/>
                <w:kern w:val="0"/>
                <w:sz w:val="20"/>
                <w:szCs w:val="20"/>
              </w:rPr>
              <w:t>以上，仲裁案件结案率达到</w:t>
            </w:r>
            <w:r w:rsidRPr="00A4173F">
              <w:rPr>
                <w:rFonts w:ascii="Calibri" w:eastAsia="宋体" w:hAnsi="Calibri" w:cs="Calibri"/>
                <w:kern w:val="0"/>
                <w:sz w:val="20"/>
                <w:szCs w:val="20"/>
              </w:rPr>
              <w:t>90%</w:t>
            </w:r>
            <w:r w:rsidRPr="00A4173F">
              <w:rPr>
                <w:rFonts w:ascii="宋体" w:eastAsia="宋体" w:hAnsi="宋体" w:cs="Calibri" w:hint="eastAsia"/>
                <w:kern w:val="0"/>
                <w:sz w:val="20"/>
                <w:szCs w:val="20"/>
              </w:rPr>
              <w:t>以上。</w:t>
            </w:r>
          </w:p>
        </w:tc>
        <w:tc>
          <w:tcPr>
            <w:tcW w:w="141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BB18278"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地方人民政府负责。</w:t>
            </w:r>
          </w:p>
        </w:tc>
        <w:tc>
          <w:tcPr>
            <w:tcW w:w="188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3E6E9D2"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人力资源社会保障部</w:t>
            </w:r>
          </w:p>
        </w:tc>
      </w:tr>
      <w:tr w:rsidR="00A4173F" w:rsidRPr="00A4173F" w14:paraId="0FCD82BA" w14:textId="77777777" w:rsidTr="00A4173F">
        <w:trPr>
          <w:jc w:val="center"/>
        </w:trPr>
        <w:tc>
          <w:tcPr>
            <w:tcW w:w="80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D61F8EA"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18</w:t>
            </w:r>
          </w:p>
        </w:tc>
        <w:tc>
          <w:tcPr>
            <w:tcW w:w="127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296FAFB"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劳动保障监察</w:t>
            </w:r>
          </w:p>
        </w:tc>
        <w:tc>
          <w:tcPr>
            <w:tcW w:w="12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5273E16"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各类用人单位和劳动者</w:t>
            </w:r>
          </w:p>
        </w:tc>
        <w:tc>
          <w:tcPr>
            <w:tcW w:w="241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D858FBC"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提供法律咨询和执法维权服务。</w:t>
            </w:r>
          </w:p>
        </w:tc>
        <w:tc>
          <w:tcPr>
            <w:tcW w:w="141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7E7EC8D"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地方人民政府负责。</w:t>
            </w:r>
          </w:p>
        </w:tc>
        <w:tc>
          <w:tcPr>
            <w:tcW w:w="188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76A9B1D"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人力资源社会保障部</w:t>
            </w:r>
          </w:p>
        </w:tc>
      </w:tr>
      <w:tr w:rsidR="00A4173F" w:rsidRPr="00A4173F" w14:paraId="1E467348" w14:textId="77777777" w:rsidTr="00A4173F">
        <w:trPr>
          <w:trHeight w:val="543"/>
          <w:jc w:val="center"/>
        </w:trPr>
        <w:tc>
          <w:tcPr>
            <w:tcW w:w="9072" w:type="dxa"/>
            <w:gridSpan w:val="6"/>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A1CCF38" w14:textId="77777777" w:rsidR="00A4173F" w:rsidRPr="00A4173F" w:rsidRDefault="00A4173F" w:rsidP="00A4173F">
            <w:pPr>
              <w:widowControl/>
              <w:rPr>
                <w:rFonts w:ascii="Calibri" w:eastAsia="宋体" w:hAnsi="Calibri" w:cs="Calibri"/>
                <w:kern w:val="0"/>
                <w:szCs w:val="21"/>
              </w:rPr>
            </w:pPr>
            <w:r w:rsidRPr="00A4173F">
              <w:rPr>
                <w:rFonts w:ascii="楷体" w:eastAsia="楷体" w:hAnsi="楷体" w:cs="Calibri" w:hint="eastAsia"/>
                <w:kern w:val="0"/>
                <w:sz w:val="20"/>
                <w:szCs w:val="20"/>
              </w:rPr>
              <w:t>三、基本社会保险</w:t>
            </w:r>
          </w:p>
        </w:tc>
      </w:tr>
      <w:tr w:rsidR="00A4173F" w:rsidRPr="00A4173F" w14:paraId="66DBE11B" w14:textId="77777777" w:rsidTr="00A4173F">
        <w:trPr>
          <w:jc w:val="center"/>
        </w:trPr>
        <w:tc>
          <w:tcPr>
            <w:tcW w:w="80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FC16621"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19</w:t>
            </w:r>
          </w:p>
        </w:tc>
        <w:tc>
          <w:tcPr>
            <w:tcW w:w="127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977B2B8"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职工基本养老保险</w:t>
            </w:r>
          </w:p>
        </w:tc>
        <w:tc>
          <w:tcPr>
            <w:tcW w:w="12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00FEF32"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符合条件的参保退休人员</w:t>
            </w:r>
          </w:p>
        </w:tc>
        <w:tc>
          <w:tcPr>
            <w:tcW w:w="241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E582D67"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发放基本养老金，包括基础养老金和个人账户养老金，对改革前参加工作、改革后退休的参保人员增发过渡性养老金，建</w:t>
            </w:r>
            <w:r w:rsidRPr="00A4173F">
              <w:rPr>
                <w:rFonts w:ascii="宋体" w:eastAsia="宋体" w:hAnsi="宋体" w:cs="Calibri" w:hint="eastAsia"/>
                <w:kern w:val="0"/>
                <w:sz w:val="20"/>
                <w:szCs w:val="20"/>
              </w:rPr>
              <w:lastRenderedPageBreak/>
              <w:t>立基本养老金合理调整机制。</w:t>
            </w:r>
          </w:p>
        </w:tc>
        <w:tc>
          <w:tcPr>
            <w:tcW w:w="141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7D292E5"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lastRenderedPageBreak/>
              <w:t>用人单位原则上缴纳工资总额的</w:t>
            </w:r>
            <w:r w:rsidRPr="00A4173F">
              <w:rPr>
                <w:rFonts w:ascii="Calibri" w:eastAsia="宋体" w:hAnsi="Calibri" w:cs="Calibri"/>
                <w:kern w:val="0"/>
                <w:sz w:val="20"/>
                <w:szCs w:val="20"/>
              </w:rPr>
              <w:t>20%</w:t>
            </w:r>
            <w:r w:rsidRPr="00A4173F">
              <w:rPr>
                <w:rFonts w:ascii="宋体" w:eastAsia="宋体" w:hAnsi="宋体" w:cs="Calibri" w:hint="eastAsia"/>
                <w:kern w:val="0"/>
                <w:sz w:val="20"/>
                <w:szCs w:val="20"/>
              </w:rPr>
              <w:t>，职工缴纳本人缴费工资的</w:t>
            </w:r>
            <w:r w:rsidRPr="00A4173F">
              <w:rPr>
                <w:rFonts w:ascii="Calibri" w:eastAsia="宋体" w:hAnsi="Calibri" w:cs="Calibri"/>
                <w:kern w:val="0"/>
                <w:sz w:val="20"/>
                <w:szCs w:val="20"/>
              </w:rPr>
              <w:t>8%</w:t>
            </w:r>
            <w:r w:rsidRPr="00A4173F">
              <w:rPr>
                <w:rFonts w:ascii="宋体" w:eastAsia="宋体" w:hAnsi="宋体" w:cs="Calibri" w:hint="eastAsia"/>
                <w:kern w:val="0"/>
                <w:sz w:val="20"/>
                <w:szCs w:val="20"/>
              </w:rPr>
              <w:t>。</w:t>
            </w:r>
            <w:r w:rsidRPr="00A4173F">
              <w:rPr>
                <w:rFonts w:ascii="宋体" w:eastAsia="宋体" w:hAnsi="宋体" w:cs="Calibri" w:hint="eastAsia"/>
                <w:kern w:val="0"/>
                <w:sz w:val="20"/>
                <w:szCs w:val="20"/>
              </w:rPr>
              <w:lastRenderedPageBreak/>
              <w:t>在基本养老保险基金中支出，基本养老保险基金支付不足</w:t>
            </w:r>
            <w:proofErr w:type="gramStart"/>
            <w:r w:rsidRPr="00A4173F">
              <w:rPr>
                <w:rFonts w:ascii="宋体" w:eastAsia="宋体" w:hAnsi="宋体" w:cs="Calibri" w:hint="eastAsia"/>
                <w:kern w:val="0"/>
                <w:sz w:val="20"/>
                <w:szCs w:val="20"/>
              </w:rPr>
              <w:t>时财政</w:t>
            </w:r>
            <w:proofErr w:type="gramEnd"/>
            <w:r w:rsidRPr="00A4173F">
              <w:rPr>
                <w:rFonts w:ascii="宋体" w:eastAsia="宋体" w:hAnsi="宋体" w:cs="Calibri" w:hint="eastAsia"/>
                <w:kern w:val="0"/>
                <w:sz w:val="20"/>
                <w:szCs w:val="20"/>
              </w:rPr>
              <w:t>给予补助。</w:t>
            </w:r>
          </w:p>
        </w:tc>
        <w:tc>
          <w:tcPr>
            <w:tcW w:w="188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45A4A2A"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lastRenderedPageBreak/>
              <w:t>人力资源社会保障部</w:t>
            </w:r>
          </w:p>
        </w:tc>
      </w:tr>
      <w:tr w:rsidR="00A4173F" w:rsidRPr="00A4173F" w14:paraId="18EE51B9" w14:textId="77777777" w:rsidTr="00A4173F">
        <w:trPr>
          <w:jc w:val="center"/>
        </w:trPr>
        <w:tc>
          <w:tcPr>
            <w:tcW w:w="80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C57BD53"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20</w:t>
            </w:r>
          </w:p>
        </w:tc>
        <w:tc>
          <w:tcPr>
            <w:tcW w:w="127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D06DDEF"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城乡居民基本养老保险</w:t>
            </w:r>
          </w:p>
        </w:tc>
        <w:tc>
          <w:tcPr>
            <w:tcW w:w="12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B7D1049"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符合条件的城乡居民</w:t>
            </w:r>
          </w:p>
        </w:tc>
        <w:tc>
          <w:tcPr>
            <w:tcW w:w="241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7E6A11A"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发放基础养老金和个人账户养老金。目前，国家确定的基础养老金最低标准为每人每月</w:t>
            </w:r>
            <w:r w:rsidRPr="00A4173F">
              <w:rPr>
                <w:rFonts w:ascii="Calibri" w:eastAsia="宋体" w:hAnsi="Calibri" w:cs="Calibri"/>
                <w:kern w:val="0"/>
                <w:sz w:val="20"/>
                <w:szCs w:val="20"/>
              </w:rPr>
              <w:t>70</w:t>
            </w:r>
            <w:r w:rsidRPr="00A4173F">
              <w:rPr>
                <w:rFonts w:ascii="宋体" w:eastAsia="宋体" w:hAnsi="宋体" w:cs="Calibri" w:hint="eastAsia"/>
                <w:kern w:val="0"/>
                <w:sz w:val="20"/>
                <w:szCs w:val="20"/>
              </w:rPr>
              <w:t>元。根据经济发展和物价变动等情况，建立基础养老金水平合理调整机制。</w:t>
            </w:r>
          </w:p>
        </w:tc>
        <w:tc>
          <w:tcPr>
            <w:tcW w:w="141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5BF4174"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在基本养老保险基金中支出。国家确定基础养老金最低标准。中央财政对中西部地区按国家确定的基础养老金标准给予全额补助，对东部地区给予</w:t>
            </w:r>
            <w:r w:rsidRPr="00A4173F">
              <w:rPr>
                <w:rFonts w:ascii="Calibri" w:eastAsia="宋体" w:hAnsi="Calibri" w:cs="Calibri"/>
                <w:kern w:val="0"/>
                <w:sz w:val="20"/>
                <w:szCs w:val="20"/>
              </w:rPr>
              <w:t>50%</w:t>
            </w:r>
            <w:r w:rsidRPr="00A4173F">
              <w:rPr>
                <w:rFonts w:ascii="宋体" w:eastAsia="宋体" w:hAnsi="宋体" w:cs="Calibri" w:hint="eastAsia"/>
                <w:kern w:val="0"/>
                <w:sz w:val="20"/>
                <w:szCs w:val="20"/>
              </w:rPr>
              <w:t>补助。地方人民政府对参保人缴费给予补贴。</w:t>
            </w:r>
          </w:p>
        </w:tc>
        <w:tc>
          <w:tcPr>
            <w:tcW w:w="188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53EE545"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人力资源社会保障部、财政部</w:t>
            </w:r>
          </w:p>
        </w:tc>
      </w:tr>
      <w:tr w:rsidR="00A4173F" w:rsidRPr="00A4173F" w14:paraId="3C7AE60C" w14:textId="77777777" w:rsidTr="00A4173F">
        <w:trPr>
          <w:jc w:val="center"/>
        </w:trPr>
        <w:tc>
          <w:tcPr>
            <w:tcW w:w="80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9C1EEE4"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21</w:t>
            </w:r>
          </w:p>
        </w:tc>
        <w:tc>
          <w:tcPr>
            <w:tcW w:w="127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FF65BA5"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职工基本医疗保险</w:t>
            </w:r>
          </w:p>
        </w:tc>
        <w:tc>
          <w:tcPr>
            <w:tcW w:w="12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926B955"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职工、无雇工的个体工商户、非全日制从业人员及灵活就业人员</w:t>
            </w:r>
          </w:p>
        </w:tc>
        <w:tc>
          <w:tcPr>
            <w:tcW w:w="241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DA0DD67"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政策范围内住院费用</w:t>
            </w:r>
            <w:proofErr w:type="gramStart"/>
            <w:r w:rsidRPr="00A4173F">
              <w:rPr>
                <w:rFonts w:ascii="宋体" w:eastAsia="宋体" w:hAnsi="宋体" w:cs="Calibri" w:hint="eastAsia"/>
                <w:kern w:val="0"/>
                <w:sz w:val="20"/>
                <w:szCs w:val="20"/>
              </w:rPr>
              <w:t>医</w:t>
            </w:r>
            <w:proofErr w:type="gramEnd"/>
            <w:r w:rsidRPr="00A4173F">
              <w:rPr>
                <w:rFonts w:ascii="宋体" w:eastAsia="宋体" w:hAnsi="宋体" w:cs="Calibri" w:hint="eastAsia"/>
                <w:kern w:val="0"/>
                <w:sz w:val="20"/>
                <w:szCs w:val="20"/>
              </w:rPr>
              <w:t>保基金支付比例稳定在</w:t>
            </w:r>
            <w:r w:rsidRPr="00A4173F">
              <w:rPr>
                <w:rFonts w:ascii="Calibri" w:eastAsia="宋体" w:hAnsi="Calibri" w:cs="Calibri"/>
                <w:kern w:val="0"/>
                <w:sz w:val="20"/>
                <w:szCs w:val="20"/>
              </w:rPr>
              <w:t>75%</w:t>
            </w:r>
            <w:r w:rsidRPr="00A4173F">
              <w:rPr>
                <w:rFonts w:ascii="宋体" w:eastAsia="宋体" w:hAnsi="宋体" w:cs="Calibri" w:hint="eastAsia"/>
                <w:kern w:val="0"/>
                <w:sz w:val="20"/>
                <w:szCs w:val="20"/>
              </w:rPr>
              <w:t>左右。</w:t>
            </w:r>
          </w:p>
        </w:tc>
        <w:tc>
          <w:tcPr>
            <w:tcW w:w="141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F5A84FE"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用人单位缴纳工资总额的</w:t>
            </w:r>
            <w:r w:rsidRPr="00A4173F">
              <w:rPr>
                <w:rFonts w:ascii="Calibri" w:eastAsia="宋体" w:hAnsi="Calibri" w:cs="Calibri"/>
                <w:kern w:val="0"/>
                <w:sz w:val="20"/>
                <w:szCs w:val="20"/>
              </w:rPr>
              <w:t>6%</w:t>
            </w:r>
            <w:r w:rsidRPr="00A4173F">
              <w:rPr>
                <w:rFonts w:ascii="宋体" w:eastAsia="宋体" w:hAnsi="宋体" w:cs="Calibri" w:hint="eastAsia"/>
                <w:kern w:val="0"/>
                <w:sz w:val="20"/>
                <w:szCs w:val="20"/>
              </w:rPr>
              <w:t>左右，职工缴纳本人缴费工资的</w:t>
            </w:r>
            <w:r w:rsidRPr="00A4173F">
              <w:rPr>
                <w:rFonts w:ascii="Calibri" w:eastAsia="宋体" w:hAnsi="Calibri" w:cs="Calibri"/>
                <w:kern w:val="0"/>
                <w:sz w:val="20"/>
                <w:szCs w:val="20"/>
              </w:rPr>
              <w:t>2%</w:t>
            </w:r>
            <w:r w:rsidRPr="00A4173F">
              <w:rPr>
                <w:rFonts w:ascii="宋体" w:eastAsia="宋体" w:hAnsi="宋体" w:cs="Calibri" w:hint="eastAsia"/>
                <w:kern w:val="0"/>
                <w:sz w:val="20"/>
                <w:szCs w:val="20"/>
              </w:rPr>
              <w:t>。具体缴费比例由各统筹地区规定。</w:t>
            </w:r>
          </w:p>
        </w:tc>
        <w:tc>
          <w:tcPr>
            <w:tcW w:w="188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EACF68A"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人力资源社会保障部</w:t>
            </w:r>
          </w:p>
        </w:tc>
      </w:tr>
      <w:tr w:rsidR="00A4173F" w:rsidRPr="00A4173F" w14:paraId="68D8DF08" w14:textId="77777777" w:rsidTr="00A4173F">
        <w:trPr>
          <w:jc w:val="center"/>
        </w:trPr>
        <w:tc>
          <w:tcPr>
            <w:tcW w:w="80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1D83300"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22</w:t>
            </w:r>
          </w:p>
        </w:tc>
        <w:tc>
          <w:tcPr>
            <w:tcW w:w="127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E295C44"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生育保险</w:t>
            </w:r>
          </w:p>
        </w:tc>
        <w:tc>
          <w:tcPr>
            <w:tcW w:w="12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3C591AB"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各类企业、机关、事业单位、社会团体等用人单位</w:t>
            </w:r>
          </w:p>
        </w:tc>
        <w:tc>
          <w:tcPr>
            <w:tcW w:w="241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D72156E"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基金支付生育期间的医疗费和生育津贴，生育津贴按职工所在用人单位上年度职工月平均工资计发。</w:t>
            </w:r>
          </w:p>
        </w:tc>
        <w:tc>
          <w:tcPr>
            <w:tcW w:w="141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CACDB4D"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用人单位按照不超过工资总额</w:t>
            </w:r>
            <w:r w:rsidRPr="00A4173F">
              <w:rPr>
                <w:rFonts w:ascii="Calibri" w:eastAsia="宋体" w:hAnsi="Calibri" w:cs="Calibri"/>
                <w:kern w:val="0"/>
                <w:sz w:val="20"/>
                <w:szCs w:val="20"/>
              </w:rPr>
              <w:t>1%</w:t>
            </w:r>
            <w:r w:rsidRPr="00A4173F">
              <w:rPr>
                <w:rFonts w:ascii="宋体" w:eastAsia="宋体" w:hAnsi="宋体" w:cs="Calibri" w:hint="eastAsia"/>
                <w:kern w:val="0"/>
                <w:sz w:val="20"/>
                <w:szCs w:val="20"/>
              </w:rPr>
              <w:t>的比例缴纳生育保险费，累计结余超过</w:t>
            </w:r>
            <w:r w:rsidRPr="00A4173F">
              <w:rPr>
                <w:rFonts w:ascii="Calibri" w:eastAsia="宋体" w:hAnsi="Calibri" w:cs="Calibri"/>
                <w:kern w:val="0"/>
                <w:sz w:val="20"/>
                <w:szCs w:val="20"/>
              </w:rPr>
              <w:t>9</w:t>
            </w:r>
            <w:r w:rsidRPr="00A4173F">
              <w:rPr>
                <w:rFonts w:ascii="宋体" w:eastAsia="宋体" w:hAnsi="宋体" w:cs="Calibri" w:hint="eastAsia"/>
                <w:kern w:val="0"/>
                <w:sz w:val="20"/>
                <w:szCs w:val="20"/>
              </w:rPr>
              <w:t>个月的统筹地区，应将费率控制在用人单位工资总额的</w:t>
            </w:r>
            <w:r w:rsidRPr="00A4173F">
              <w:rPr>
                <w:rFonts w:ascii="Calibri" w:eastAsia="宋体" w:hAnsi="Calibri" w:cs="Calibri"/>
                <w:kern w:val="0"/>
                <w:sz w:val="20"/>
                <w:szCs w:val="20"/>
              </w:rPr>
              <w:t>0</w:t>
            </w:r>
            <w:r w:rsidRPr="00A4173F">
              <w:rPr>
                <w:rFonts w:ascii="MingLiU_HKSCS" w:eastAsia="MingLiU_HKSCS" w:hAnsi="MingLiU_HKSCS" w:cs="Calibri" w:hint="eastAsia"/>
                <w:kern w:val="0"/>
                <w:sz w:val="20"/>
                <w:szCs w:val="20"/>
              </w:rPr>
              <w:t>.</w:t>
            </w:r>
            <w:r w:rsidRPr="00A4173F">
              <w:rPr>
                <w:rFonts w:ascii="Calibri" w:eastAsia="宋体" w:hAnsi="Calibri" w:cs="Calibri"/>
                <w:kern w:val="0"/>
                <w:sz w:val="20"/>
                <w:szCs w:val="20"/>
              </w:rPr>
              <w:t>5%</w:t>
            </w:r>
            <w:r w:rsidRPr="00A4173F">
              <w:rPr>
                <w:rFonts w:ascii="宋体" w:eastAsia="宋体" w:hAnsi="宋体" w:cs="Calibri" w:hint="eastAsia"/>
                <w:kern w:val="0"/>
                <w:sz w:val="20"/>
                <w:szCs w:val="20"/>
              </w:rPr>
              <w:t>以内。具体缴费比例由各统筹地区规定。</w:t>
            </w:r>
          </w:p>
        </w:tc>
        <w:tc>
          <w:tcPr>
            <w:tcW w:w="188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E65F79C"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人力资源社会保障部</w:t>
            </w:r>
          </w:p>
        </w:tc>
      </w:tr>
      <w:tr w:rsidR="00A4173F" w:rsidRPr="00A4173F" w14:paraId="2DA6D8F7" w14:textId="77777777" w:rsidTr="00A4173F">
        <w:trPr>
          <w:jc w:val="center"/>
        </w:trPr>
        <w:tc>
          <w:tcPr>
            <w:tcW w:w="80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2F11B0F"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lastRenderedPageBreak/>
              <w:t>23</w:t>
            </w:r>
          </w:p>
        </w:tc>
        <w:tc>
          <w:tcPr>
            <w:tcW w:w="127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6A7F087"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城乡居民基本医疗保险</w:t>
            </w:r>
          </w:p>
        </w:tc>
        <w:tc>
          <w:tcPr>
            <w:tcW w:w="12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3C36255"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除职工基本医疗保险应参保人员以外的其他所有城乡居民（包括农村人口和城镇非就业人员）</w:t>
            </w:r>
          </w:p>
        </w:tc>
        <w:tc>
          <w:tcPr>
            <w:tcW w:w="241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9A010F2"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整合城镇居民基本医疗保险和新型农村合作医疗保险，政策范围内住院费用</w:t>
            </w:r>
            <w:proofErr w:type="gramStart"/>
            <w:r w:rsidRPr="00A4173F">
              <w:rPr>
                <w:rFonts w:ascii="宋体" w:eastAsia="宋体" w:hAnsi="宋体" w:cs="Calibri" w:hint="eastAsia"/>
                <w:kern w:val="0"/>
                <w:sz w:val="20"/>
                <w:szCs w:val="20"/>
              </w:rPr>
              <w:t>医</w:t>
            </w:r>
            <w:proofErr w:type="gramEnd"/>
            <w:r w:rsidRPr="00A4173F">
              <w:rPr>
                <w:rFonts w:ascii="宋体" w:eastAsia="宋体" w:hAnsi="宋体" w:cs="Calibri" w:hint="eastAsia"/>
                <w:kern w:val="0"/>
                <w:sz w:val="20"/>
                <w:szCs w:val="20"/>
              </w:rPr>
              <w:t>保基金支付比例稳定在</w:t>
            </w:r>
            <w:r w:rsidRPr="00A4173F">
              <w:rPr>
                <w:rFonts w:ascii="Calibri" w:eastAsia="宋体" w:hAnsi="Calibri" w:cs="Calibri"/>
                <w:kern w:val="0"/>
                <w:sz w:val="20"/>
                <w:szCs w:val="20"/>
              </w:rPr>
              <w:t>75%</w:t>
            </w:r>
            <w:r w:rsidRPr="00A4173F">
              <w:rPr>
                <w:rFonts w:ascii="宋体" w:eastAsia="宋体" w:hAnsi="宋体" w:cs="Calibri" w:hint="eastAsia"/>
                <w:kern w:val="0"/>
                <w:sz w:val="20"/>
                <w:szCs w:val="20"/>
              </w:rPr>
              <w:t>左右，大病保险的报销比例达到</w:t>
            </w:r>
            <w:r w:rsidRPr="00A4173F">
              <w:rPr>
                <w:rFonts w:ascii="Calibri" w:eastAsia="宋体" w:hAnsi="Calibri" w:cs="Calibri"/>
                <w:kern w:val="0"/>
                <w:sz w:val="20"/>
                <w:szCs w:val="20"/>
              </w:rPr>
              <w:t>50%</w:t>
            </w:r>
            <w:r w:rsidRPr="00A4173F">
              <w:rPr>
                <w:rFonts w:ascii="宋体" w:eastAsia="宋体" w:hAnsi="宋体" w:cs="Calibri" w:hint="eastAsia"/>
                <w:kern w:val="0"/>
                <w:sz w:val="20"/>
                <w:szCs w:val="20"/>
              </w:rPr>
              <w:t>以上。</w:t>
            </w:r>
          </w:p>
        </w:tc>
        <w:tc>
          <w:tcPr>
            <w:tcW w:w="141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CB70B5A"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个人缴费和政府补助相结合。</w:t>
            </w:r>
          </w:p>
        </w:tc>
        <w:tc>
          <w:tcPr>
            <w:tcW w:w="188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53B43D9"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人力资源社会保障部、国家卫生计生委、财政部</w:t>
            </w:r>
          </w:p>
        </w:tc>
      </w:tr>
      <w:tr w:rsidR="00A4173F" w:rsidRPr="00A4173F" w14:paraId="06844F4D" w14:textId="77777777" w:rsidTr="00A4173F">
        <w:trPr>
          <w:jc w:val="center"/>
        </w:trPr>
        <w:tc>
          <w:tcPr>
            <w:tcW w:w="80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4DE3C3E"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24</w:t>
            </w:r>
          </w:p>
        </w:tc>
        <w:tc>
          <w:tcPr>
            <w:tcW w:w="127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CB9FF6D"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失业保险</w:t>
            </w:r>
          </w:p>
        </w:tc>
        <w:tc>
          <w:tcPr>
            <w:tcW w:w="12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688B776"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依法参保并足额缴纳失业保险费的用人单位及其职工、失业人员</w:t>
            </w:r>
          </w:p>
        </w:tc>
        <w:tc>
          <w:tcPr>
            <w:tcW w:w="241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5F312EA"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对符合条件的失业人员支付失业保险金、基本医疗保险费、丧葬补助金和抚恤金等，对符合条件的企业给予各</w:t>
            </w:r>
            <w:proofErr w:type="gramStart"/>
            <w:r w:rsidRPr="00A4173F">
              <w:rPr>
                <w:rFonts w:ascii="宋体" w:eastAsia="宋体" w:hAnsi="宋体" w:cs="Calibri" w:hint="eastAsia"/>
                <w:kern w:val="0"/>
                <w:sz w:val="20"/>
                <w:szCs w:val="20"/>
              </w:rPr>
              <w:t>类稳定</w:t>
            </w:r>
            <w:proofErr w:type="gramEnd"/>
            <w:r w:rsidRPr="00A4173F">
              <w:rPr>
                <w:rFonts w:ascii="宋体" w:eastAsia="宋体" w:hAnsi="宋体" w:cs="Calibri" w:hint="eastAsia"/>
                <w:kern w:val="0"/>
                <w:sz w:val="20"/>
                <w:szCs w:val="20"/>
              </w:rPr>
              <w:t>岗位补贴。参保人数在</w:t>
            </w:r>
            <w:r w:rsidRPr="00A4173F">
              <w:rPr>
                <w:rFonts w:ascii="Calibri" w:eastAsia="宋体" w:hAnsi="Calibri" w:cs="Calibri"/>
                <w:kern w:val="0"/>
                <w:sz w:val="20"/>
                <w:szCs w:val="20"/>
              </w:rPr>
              <w:t>1</w:t>
            </w:r>
            <w:r w:rsidRPr="00A4173F">
              <w:rPr>
                <w:rFonts w:ascii="MingLiU_HKSCS" w:eastAsia="MingLiU_HKSCS" w:hAnsi="MingLiU_HKSCS" w:cs="Calibri" w:hint="eastAsia"/>
                <w:kern w:val="0"/>
                <w:sz w:val="20"/>
                <w:szCs w:val="20"/>
              </w:rPr>
              <w:t>.</w:t>
            </w:r>
            <w:r w:rsidRPr="00A4173F">
              <w:rPr>
                <w:rFonts w:ascii="Calibri" w:eastAsia="宋体" w:hAnsi="Calibri" w:cs="Calibri"/>
                <w:kern w:val="0"/>
                <w:sz w:val="20"/>
                <w:szCs w:val="20"/>
              </w:rPr>
              <w:t>8</w:t>
            </w:r>
            <w:r w:rsidRPr="00A4173F">
              <w:rPr>
                <w:rFonts w:ascii="宋体" w:eastAsia="宋体" w:hAnsi="宋体" w:cs="Calibri" w:hint="eastAsia"/>
                <w:kern w:val="0"/>
                <w:sz w:val="20"/>
                <w:szCs w:val="20"/>
              </w:rPr>
              <w:t>亿人左右。</w:t>
            </w:r>
          </w:p>
        </w:tc>
        <w:tc>
          <w:tcPr>
            <w:tcW w:w="141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9298E2C"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按照《失业保险条例》，城镇企业事业单位按照本单位工资总额的</w:t>
            </w:r>
            <w:r w:rsidRPr="00A4173F">
              <w:rPr>
                <w:rFonts w:ascii="Calibri" w:eastAsia="宋体" w:hAnsi="Calibri" w:cs="Calibri"/>
                <w:kern w:val="0"/>
                <w:sz w:val="20"/>
                <w:szCs w:val="20"/>
              </w:rPr>
              <w:t>2%</w:t>
            </w:r>
            <w:r w:rsidRPr="00A4173F">
              <w:rPr>
                <w:rFonts w:ascii="宋体" w:eastAsia="宋体" w:hAnsi="宋体" w:cs="Calibri" w:hint="eastAsia"/>
                <w:kern w:val="0"/>
                <w:sz w:val="20"/>
                <w:szCs w:val="20"/>
              </w:rPr>
              <w:t>缴纳失业保险费，职工按照本人缴费工资的</w:t>
            </w:r>
            <w:r w:rsidRPr="00A4173F">
              <w:rPr>
                <w:rFonts w:ascii="Calibri" w:eastAsia="宋体" w:hAnsi="Calibri" w:cs="Calibri"/>
                <w:kern w:val="0"/>
                <w:sz w:val="20"/>
                <w:szCs w:val="20"/>
              </w:rPr>
              <w:t>1%</w:t>
            </w:r>
            <w:r w:rsidRPr="00A4173F">
              <w:rPr>
                <w:rFonts w:ascii="宋体" w:eastAsia="宋体" w:hAnsi="宋体" w:cs="Calibri" w:hint="eastAsia"/>
                <w:kern w:val="0"/>
                <w:sz w:val="20"/>
                <w:szCs w:val="20"/>
              </w:rPr>
              <w:t>缴纳失业保险费，农民合同制工人本人不缴纳失业保险费。按照《人力资源社会保障部 财政部关于阶段性降低社会保险费率的通知》（</w:t>
            </w:r>
            <w:proofErr w:type="gramStart"/>
            <w:r w:rsidRPr="00A4173F">
              <w:rPr>
                <w:rFonts w:ascii="宋体" w:eastAsia="宋体" w:hAnsi="宋体" w:cs="Calibri" w:hint="eastAsia"/>
                <w:kern w:val="0"/>
                <w:sz w:val="20"/>
                <w:szCs w:val="20"/>
              </w:rPr>
              <w:t>人社部</w:t>
            </w:r>
            <w:proofErr w:type="gramEnd"/>
            <w:r w:rsidRPr="00A4173F">
              <w:rPr>
                <w:rFonts w:ascii="宋体" w:eastAsia="宋体" w:hAnsi="宋体" w:cs="Calibri" w:hint="eastAsia"/>
                <w:kern w:val="0"/>
                <w:sz w:val="20"/>
                <w:szCs w:val="20"/>
              </w:rPr>
              <w:t>发〔</w:t>
            </w:r>
            <w:r w:rsidRPr="00A4173F">
              <w:rPr>
                <w:rFonts w:ascii="Calibri" w:eastAsia="宋体" w:hAnsi="Calibri" w:cs="Calibri"/>
                <w:kern w:val="0"/>
                <w:sz w:val="20"/>
                <w:szCs w:val="20"/>
              </w:rPr>
              <w:t>2016</w:t>
            </w:r>
            <w:r w:rsidRPr="00A4173F">
              <w:rPr>
                <w:rFonts w:ascii="宋体" w:eastAsia="宋体" w:hAnsi="宋体" w:cs="Calibri" w:hint="eastAsia"/>
                <w:kern w:val="0"/>
                <w:sz w:val="20"/>
                <w:szCs w:val="20"/>
              </w:rPr>
              <w:t>〕</w:t>
            </w:r>
            <w:r w:rsidRPr="00A4173F">
              <w:rPr>
                <w:rFonts w:ascii="Calibri" w:eastAsia="宋体" w:hAnsi="Calibri" w:cs="Calibri"/>
                <w:kern w:val="0"/>
                <w:sz w:val="20"/>
                <w:szCs w:val="20"/>
              </w:rPr>
              <w:t>36</w:t>
            </w:r>
            <w:r w:rsidRPr="00A4173F">
              <w:rPr>
                <w:rFonts w:ascii="宋体" w:eastAsia="宋体" w:hAnsi="宋体" w:cs="Calibri" w:hint="eastAsia"/>
                <w:kern w:val="0"/>
                <w:sz w:val="20"/>
                <w:szCs w:val="20"/>
              </w:rPr>
              <w:t>号），从</w:t>
            </w:r>
            <w:r w:rsidRPr="00A4173F">
              <w:rPr>
                <w:rFonts w:ascii="Calibri" w:eastAsia="宋体" w:hAnsi="Calibri" w:cs="Calibri"/>
                <w:kern w:val="0"/>
                <w:sz w:val="20"/>
                <w:szCs w:val="20"/>
              </w:rPr>
              <w:t>2016</w:t>
            </w:r>
            <w:r w:rsidRPr="00A4173F">
              <w:rPr>
                <w:rFonts w:ascii="宋体" w:eastAsia="宋体" w:hAnsi="宋体" w:cs="Calibri" w:hint="eastAsia"/>
                <w:kern w:val="0"/>
                <w:sz w:val="20"/>
                <w:szCs w:val="20"/>
              </w:rPr>
              <w:t>年</w:t>
            </w:r>
            <w:r w:rsidRPr="00A4173F">
              <w:rPr>
                <w:rFonts w:ascii="Calibri" w:eastAsia="宋体" w:hAnsi="Calibri" w:cs="Calibri"/>
                <w:kern w:val="0"/>
                <w:sz w:val="20"/>
                <w:szCs w:val="20"/>
              </w:rPr>
              <w:t>5</w:t>
            </w:r>
            <w:r w:rsidRPr="00A4173F">
              <w:rPr>
                <w:rFonts w:ascii="宋体" w:eastAsia="宋体" w:hAnsi="宋体" w:cs="Calibri" w:hint="eastAsia"/>
                <w:kern w:val="0"/>
                <w:sz w:val="20"/>
                <w:szCs w:val="20"/>
              </w:rPr>
              <w:t>月</w:t>
            </w:r>
            <w:r w:rsidRPr="00A4173F">
              <w:rPr>
                <w:rFonts w:ascii="Calibri" w:eastAsia="宋体" w:hAnsi="Calibri" w:cs="Calibri"/>
                <w:kern w:val="0"/>
                <w:sz w:val="20"/>
                <w:szCs w:val="20"/>
              </w:rPr>
              <w:t>1</w:t>
            </w:r>
            <w:r w:rsidRPr="00A4173F">
              <w:rPr>
                <w:rFonts w:ascii="宋体" w:eastAsia="宋体" w:hAnsi="宋体" w:cs="Calibri" w:hint="eastAsia"/>
                <w:kern w:val="0"/>
                <w:sz w:val="20"/>
                <w:szCs w:val="20"/>
              </w:rPr>
              <w:t>日起，失业保险总费率在</w:t>
            </w:r>
            <w:r w:rsidRPr="00A4173F">
              <w:rPr>
                <w:rFonts w:ascii="Calibri" w:eastAsia="宋体" w:hAnsi="Calibri" w:cs="Calibri"/>
                <w:kern w:val="0"/>
                <w:sz w:val="20"/>
                <w:szCs w:val="20"/>
              </w:rPr>
              <w:t>2015</w:t>
            </w:r>
            <w:r w:rsidRPr="00A4173F">
              <w:rPr>
                <w:rFonts w:ascii="宋体" w:eastAsia="宋体" w:hAnsi="宋体" w:cs="Calibri" w:hint="eastAsia"/>
                <w:kern w:val="0"/>
                <w:sz w:val="20"/>
                <w:szCs w:val="20"/>
              </w:rPr>
              <w:t>年已降低</w:t>
            </w:r>
            <w:r w:rsidRPr="00A4173F">
              <w:rPr>
                <w:rFonts w:ascii="Calibri" w:eastAsia="宋体" w:hAnsi="Calibri" w:cs="Calibri"/>
                <w:kern w:val="0"/>
                <w:sz w:val="20"/>
                <w:szCs w:val="20"/>
              </w:rPr>
              <w:t>1</w:t>
            </w:r>
            <w:r w:rsidRPr="00A4173F">
              <w:rPr>
                <w:rFonts w:ascii="宋体" w:eastAsia="宋体" w:hAnsi="宋体" w:cs="Calibri" w:hint="eastAsia"/>
                <w:kern w:val="0"/>
                <w:sz w:val="20"/>
                <w:szCs w:val="20"/>
              </w:rPr>
              <w:t>个百分点基础上可阶段性降至</w:t>
            </w:r>
            <w:r w:rsidRPr="00A4173F">
              <w:rPr>
                <w:rFonts w:ascii="Calibri" w:eastAsia="宋体" w:hAnsi="Calibri" w:cs="Calibri"/>
                <w:kern w:val="0"/>
                <w:sz w:val="20"/>
                <w:szCs w:val="20"/>
              </w:rPr>
              <w:t>1%</w:t>
            </w:r>
            <w:r w:rsidRPr="00A4173F">
              <w:rPr>
                <w:rFonts w:ascii="宋体" w:eastAsia="宋体" w:hAnsi="宋体" w:cs="Calibri" w:hint="eastAsia"/>
                <w:kern w:val="0"/>
                <w:sz w:val="20"/>
                <w:szCs w:val="20"/>
              </w:rPr>
              <w:t>—</w:t>
            </w:r>
            <w:r w:rsidRPr="00A4173F">
              <w:rPr>
                <w:rFonts w:ascii="Calibri" w:eastAsia="宋体" w:hAnsi="Calibri" w:cs="Calibri"/>
                <w:kern w:val="0"/>
                <w:sz w:val="20"/>
                <w:szCs w:val="20"/>
              </w:rPr>
              <w:t>1</w:t>
            </w:r>
            <w:r w:rsidRPr="00A4173F">
              <w:rPr>
                <w:rFonts w:ascii="MingLiU_HKSCS" w:eastAsia="MingLiU_HKSCS" w:hAnsi="MingLiU_HKSCS" w:cs="Calibri" w:hint="eastAsia"/>
                <w:kern w:val="0"/>
                <w:sz w:val="20"/>
                <w:szCs w:val="20"/>
              </w:rPr>
              <w:t>.</w:t>
            </w:r>
            <w:r w:rsidRPr="00A4173F">
              <w:rPr>
                <w:rFonts w:ascii="Calibri" w:eastAsia="宋体" w:hAnsi="Calibri" w:cs="Calibri"/>
                <w:kern w:val="0"/>
                <w:sz w:val="20"/>
                <w:szCs w:val="20"/>
              </w:rPr>
              <w:t>5%</w:t>
            </w:r>
            <w:r w:rsidRPr="00A4173F">
              <w:rPr>
                <w:rFonts w:ascii="宋体" w:eastAsia="宋体" w:hAnsi="宋体" w:cs="Calibri" w:hint="eastAsia"/>
                <w:kern w:val="0"/>
                <w:sz w:val="20"/>
                <w:szCs w:val="20"/>
              </w:rPr>
              <w:t>。其中个人费率不超过</w:t>
            </w:r>
            <w:r w:rsidRPr="00A4173F">
              <w:rPr>
                <w:rFonts w:ascii="Calibri" w:eastAsia="宋体" w:hAnsi="Calibri" w:cs="Calibri"/>
                <w:kern w:val="0"/>
                <w:sz w:val="20"/>
                <w:szCs w:val="20"/>
              </w:rPr>
              <w:t>0</w:t>
            </w:r>
            <w:r w:rsidRPr="00A4173F">
              <w:rPr>
                <w:rFonts w:ascii="MingLiU_HKSCS" w:eastAsia="MingLiU_HKSCS" w:hAnsi="MingLiU_HKSCS" w:cs="Calibri" w:hint="eastAsia"/>
                <w:kern w:val="0"/>
                <w:sz w:val="20"/>
                <w:szCs w:val="20"/>
              </w:rPr>
              <w:t>.</w:t>
            </w:r>
            <w:r w:rsidRPr="00A4173F">
              <w:rPr>
                <w:rFonts w:ascii="Calibri" w:eastAsia="宋体" w:hAnsi="Calibri" w:cs="Calibri"/>
                <w:kern w:val="0"/>
                <w:sz w:val="20"/>
                <w:szCs w:val="20"/>
              </w:rPr>
              <w:t>5%</w:t>
            </w:r>
            <w:r w:rsidRPr="00A4173F">
              <w:rPr>
                <w:rFonts w:ascii="宋体" w:eastAsia="宋体" w:hAnsi="宋体" w:cs="Calibri" w:hint="eastAsia"/>
                <w:kern w:val="0"/>
                <w:sz w:val="20"/>
                <w:szCs w:val="20"/>
              </w:rPr>
              <w:t>，降低费率的期限暂按两年执行。具体方案由各省</w:t>
            </w:r>
            <w:r w:rsidRPr="00A4173F">
              <w:rPr>
                <w:rFonts w:ascii="宋体" w:eastAsia="宋体" w:hAnsi="宋体" w:cs="Calibri" w:hint="eastAsia"/>
                <w:kern w:val="0"/>
                <w:sz w:val="20"/>
                <w:szCs w:val="20"/>
              </w:rPr>
              <w:lastRenderedPageBreak/>
              <w:t>（区、市）确定。</w:t>
            </w:r>
          </w:p>
        </w:tc>
        <w:tc>
          <w:tcPr>
            <w:tcW w:w="188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A400ECA"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lastRenderedPageBreak/>
              <w:t>人力资源社会保障部</w:t>
            </w:r>
          </w:p>
        </w:tc>
      </w:tr>
      <w:tr w:rsidR="00A4173F" w:rsidRPr="00A4173F" w14:paraId="7118F379" w14:textId="77777777" w:rsidTr="00A4173F">
        <w:trPr>
          <w:jc w:val="center"/>
        </w:trPr>
        <w:tc>
          <w:tcPr>
            <w:tcW w:w="80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CE2F073"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25</w:t>
            </w:r>
          </w:p>
        </w:tc>
        <w:tc>
          <w:tcPr>
            <w:tcW w:w="127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92F3D73"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工伤保险</w:t>
            </w:r>
          </w:p>
        </w:tc>
        <w:tc>
          <w:tcPr>
            <w:tcW w:w="12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4553E2B"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企业、事业单位、社会团体、民办非企业单位、基金会、律师事务所、会计师事务所等组织的职工和个体工商户的雇工</w:t>
            </w:r>
          </w:p>
        </w:tc>
        <w:tc>
          <w:tcPr>
            <w:tcW w:w="241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53EC5D9"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保障因工作遭受事故伤害或者患职业病的职工获得医疗救治和经济补偿，促进工伤预防和职业康复。工伤保险基金和用人单位按规定支付工伤医疗和康复费用、伤残津贴和补助、生活护理费及工亡补助等。参保人数达到</w:t>
            </w:r>
            <w:r w:rsidRPr="00A4173F">
              <w:rPr>
                <w:rFonts w:ascii="Calibri" w:eastAsia="宋体" w:hAnsi="Calibri" w:cs="Calibri"/>
                <w:kern w:val="0"/>
                <w:sz w:val="20"/>
                <w:szCs w:val="20"/>
              </w:rPr>
              <w:t>2</w:t>
            </w:r>
            <w:r w:rsidRPr="00A4173F">
              <w:rPr>
                <w:rFonts w:ascii="MingLiU_HKSCS" w:eastAsia="MingLiU_HKSCS" w:hAnsi="MingLiU_HKSCS" w:cs="Calibri" w:hint="eastAsia"/>
                <w:kern w:val="0"/>
                <w:sz w:val="20"/>
                <w:szCs w:val="20"/>
              </w:rPr>
              <w:t>.</w:t>
            </w:r>
            <w:r w:rsidRPr="00A4173F">
              <w:rPr>
                <w:rFonts w:ascii="Calibri" w:eastAsia="宋体" w:hAnsi="Calibri" w:cs="Calibri"/>
                <w:kern w:val="0"/>
                <w:sz w:val="20"/>
                <w:szCs w:val="20"/>
              </w:rPr>
              <w:t>2</w:t>
            </w:r>
            <w:r w:rsidRPr="00A4173F">
              <w:rPr>
                <w:rFonts w:ascii="宋体" w:eastAsia="宋体" w:hAnsi="宋体" w:cs="Calibri" w:hint="eastAsia"/>
                <w:kern w:val="0"/>
                <w:sz w:val="20"/>
                <w:szCs w:val="20"/>
              </w:rPr>
              <w:t>亿人以上。</w:t>
            </w:r>
          </w:p>
        </w:tc>
        <w:tc>
          <w:tcPr>
            <w:tcW w:w="141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438E196"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工伤预防的宣传、培训等费用，劳动能力鉴定费用和工伤保险待遇费用依法由工伤保险基金和用人单位支付。</w:t>
            </w:r>
          </w:p>
        </w:tc>
        <w:tc>
          <w:tcPr>
            <w:tcW w:w="188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5330378"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人力资源社会保障部</w:t>
            </w:r>
          </w:p>
        </w:tc>
      </w:tr>
      <w:tr w:rsidR="00A4173F" w:rsidRPr="00A4173F" w14:paraId="18A004C0" w14:textId="77777777" w:rsidTr="00A4173F">
        <w:trPr>
          <w:trHeight w:val="544"/>
          <w:jc w:val="center"/>
        </w:trPr>
        <w:tc>
          <w:tcPr>
            <w:tcW w:w="9072" w:type="dxa"/>
            <w:gridSpan w:val="6"/>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54163D6" w14:textId="77777777" w:rsidR="00A4173F" w:rsidRPr="00A4173F" w:rsidRDefault="00A4173F" w:rsidP="00A4173F">
            <w:pPr>
              <w:widowControl/>
              <w:rPr>
                <w:rFonts w:ascii="Calibri" w:eastAsia="宋体" w:hAnsi="Calibri" w:cs="Calibri"/>
                <w:kern w:val="0"/>
                <w:szCs w:val="21"/>
              </w:rPr>
            </w:pPr>
            <w:r w:rsidRPr="00A4173F">
              <w:rPr>
                <w:rFonts w:ascii="楷体" w:eastAsia="楷体" w:hAnsi="楷体" w:cs="Calibri" w:hint="eastAsia"/>
                <w:kern w:val="0"/>
                <w:sz w:val="20"/>
                <w:szCs w:val="20"/>
              </w:rPr>
              <w:t>四、基本医疗卫生</w:t>
            </w:r>
          </w:p>
        </w:tc>
      </w:tr>
      <w:tr w:rsidR="00A4173F" w:rsidRPr="00A4173F" w14:paraId="116B834F" w14:textId="77777777" w:rsidTr="00A4173F">
        <w:trPr>
          <w:jc w:val="center"/>
        </w:trPr>
        <w:tc>
          <w:tcPr>
            <w:tcW w:w="80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4DE304D4"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26</w:t>
            </w:r>
          </w:p>
        </w:tc>
        <w:tc>
          <w:tcPr>
            <w:tcW w:w="127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93D1302"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居民健康档案</w:t>
            </w:r>
          </w:p>
        </w:tc>
        <w:tc>
          <w:tcPr>
            <w:tcW w:w="12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70EECF8"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城乡居民</w:t>
            </w:r>
          </w:p>
        </w:tc>
        <w:tc>
          <w:tcPr>
            <w:tcW w:w="241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2A5DD9A"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为辖区常住人口建立统一、规范的居民电子健康档案，建档率逐步达到</w:t>
            </w:r>
            <w:r w:rsidRPr="00A4173F">
              <w:rPr>
                <w:rFonts w:ascii="Calibri" w:eastAsia="宋体" w:hAnsi="Calibri" w:cs="Calibri"/>
                <w:kern w:val="0"/>
                <w:sz w:val="20"/>
                <w:szCs w:val="20"/>
              </w:rPr>
              <w:t>90%</w:t>
            </w:r>
            <w:r w:rsidRPr="00A4173F">
              <w:rPr>
                <w:rFonts w:ascii="宋体" w:eastAsia="宋体" w:hAnsi="宋体" w:cs="Calibri" w:hint="eastAsia"/>
                <w:kern w:val="0"/>
                <w:sz w:val="20"/>
                <w:szCs w:val="20"/>
              </w:rPr>
              <w:t>。</w:t>
            </w:r>
          </w:p>
        </w:tc>
        <w:tc>
          <w:tcPr>
            <w:tcW w:w="141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0335248"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地方人民政府负责，中央财政适当补助。</w:t>
            </w:r>
          </w:p>
        </w:tc>
        <w:tc>
          <w:tcPr>
            <w:tcW w:w="188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BE87F61"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国家卫生计生委</w:t>
            </w:r>
          </w:p>
        </w:tc>
      </w:tr>
      <w:tr w:rsidR="00A4173F" w:rsidRPr="00A4173F" w14:paraId="5ADE5AE4" w14:textId="77777777" w:rsidTr="00A4173F">
        <w:trPr>
          <w:jc w:val="center"/>
        </w:trPr>
        <w:tc>
          <w:tcPr>
            <w:tcW w:w="80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49923B8"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27</w:t>
            </w:r>
          </w:p>
        </w:tc>
        <w:tc>
          <w:tcPr>
            <w:tcW w:w="127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1FC489F"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健康教育</w:t>
            </w:r>
          </w:p>
        </w:tc>
        <w:tc>
          <w:tcPr>
            <w:tcW w:w="12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67AE27E"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城乡居民</w:t>
            </w:r>
          </w:p>
        </w:tc>
        <w:tc>
          <w:tcPr>
            <w:tcW w:w="241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34FB05F"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提供健康教育、健康咨询等服务。</w:t>
            </w:r>
          </w:p>
        </w:tc>
        <w:tc>
          <w:tcPr>
            <w:tcW w:w="141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32E19FC"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地方人民政府负责，中央财政适当补助。</w:t>
            </w:r>
          </w:p>
        </w:tc>
        <w:tc>
          <w:tcPr>
            <w:tcW w:w="188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AA79A7D"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国家卫生计生委</w:t>
            </w:r>
          </w:p>
        </w:tc>
      </w:tr>
      <w:tr w:rsidR="00A4173F" w:rsidRPr="00A4173F" w14:paraId="45AE232E" w14:textId="77777777" w:rsidTr="00A4173F">
        <w:trPr>
          <w:jc w:val="center"/>
        </w:trPr>
        <w:tc>
          <w:tcPr>
            <w:tcW w:w="80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F51C07C"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28</w:t>
            </w:r>
          </w:p>
        </w:tc>
        <w:tc>
          <w:tcPr>
            <w:tcW w:w="127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E521EDB"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预防接种</w:t>
            </w:r>
          </w:p>
        </w:tc>
        <w:tc>
          <w:tcPr>
            <w:tcW w:w="12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F7667D0" w14:textId="77777777" w:rsidR="00A4173F" w:rsidRPr="00A4173F" w:rsidRDefault="00A4173F" w:rsidP="00A4173F">
            <w:pPr>
              <w:widowControl/>
              <w:rPr>
                <w:rFonts w:ascii="Calibri" w:eastAsia="宋体" w:hAnsi="Calibri" w:cs="Calibri"/>
                <w:kern w:val="0"/>
                <w:szCs w:val="21"/>
              </w:rPr>
            </w:pPr>
            <w:r w:rsidRPr="00A4173F">
              <w:rPr>
                <w:rFonts w:ascii="Calibri" w:eastAsia="宋体" w:hAnsi="Calibri" w:cs="Calibri"/>
                <w:kern w:val="0"/>
                <w:sz w:val="20"/>
                <w:szCs w:val="20"/>
              </w:rPr>
              <w:t>0</w:t>
            </w:r>
            <w:r w:rsidRPr="00A4173F">
              <w:rPr>
                <w:rFonts w:ascii="宋体" w:eastAsia="宋体" w:hAnsi="宋体" w:cs="Calibri" w:hint="eastAsia"/>
                <w:kern w:val="0"/>
                <w:sz w:val="20"/>
                <w:szCs w:val="20"/>
              </w:rPr>
              <w:t>—</w:t>
            </w:r>
            <w:r w:rsidRPr="00A4173F">
              <w:rPr>
                <w:rFonts w:ascii="Calibri" w:eastAsia="宋体" w:hAnsi="Calibri" w:cs="Calibri"/>
                <w:kern w:val="0"/>
                <w:sz w:val="20"/>
                <w:szCs w:val="20"/>
              </w:rPr>
              <w:t>6</w:t>
            </w:r>
            <w:r w:rsidRPr="00A4173F">
              <w:rPr>
                <w:rFonts w:ascii="宋体" w:eastAsia="宋体" w:hAnsi="宋体" w:cs="Calibri" w:hint="eastAsia"/>
                <w:kern w:val="0"/>
                <w:sz w:val="20"/>
                <w:szCs w:val="20"/>
              </w:rPr>
              <w:t>岁儿童和其他重点人群</w:t>
            </w:r>
          </w:p>
        </w:tc>
        <w:tc>
          <w:tcPr>
            <w:tcW w:w="241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C796F81"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在重点地区，对重点人群进行针对性接种国家免疫规划疫苗。以乡镇（街道）为单位，适龄儿童免疫规划疫苗接种率逐步达到</w:t>
            </w:r>
            <w:r w:rsidRPr="00A4173F">
              <w:rPr>
                <w:rFonts w:ascii="Calibri" w:eastAsia="宋体" w:hAnsi="Calibri" w:cs="Calibri"/>
                <w:kern w:val="0"/>
                <w:sz w:val="20"/>
                <w:szCs w:val="20"/>
              </w:rPr>
              <w:t>90%</w:t>
            </w:r>
            <w:r w:rsidRPr="00A4173F">
              <w:rPr>
                <w:rFonts w:ascii="宋体" w:eastAsia="宋体" w:hAnsi="宋体" w:cs="Calibri" w:hint="eastAsia"/>
                <w:kern w:val="0"/>
                <w:sz w:val="20"/>
                <w:szCs w:val="20"/>
              </w:rPr>
              <w:t>以上。</w:t>
            </w:r>
          </w:p>
        </w:tc>
        <w:tc>
          <w:tcPr>
            <w:tcW w:w="141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9B772A5"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地方人民政府负责，中央财政适当补助。</w:t>
            </w:r>
          </w:p>
        </w:tc>
        <w:tc>
          <w:tcPr>
            <w:tcW w:w="188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DB5E20E"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国家卫生计生委</w:t>
            </w:r>
          </w:p>
        </w:tc>
      </w:tr>
      <w:tr w:rsidR="00A4173F" w:rsidRPr="00A4173F" w14:paraId="47E3FE02" w14:textId="77777777" w:rsidTr="00A4173F">
        <w:trPr>
          <w:jc w:val="center"/>
        </w:trPr>
        <w:tc>
          <w:tcPr>
            <w:tcW w:w="80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44886B5C"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29</w:t>
            </w:r>
          </w:p>
        </w:tc>
        <w:tc>
          <w:tcPr>
            <w:tcW w:w="127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08B857C"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传染病及突发公共卫生事件报告和处理</w:t>
            </w:r>
          </w:p>
        </w:tc>
        <w:tc>
          <w:tcPr>
            <w:tcW w:w="12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38CB073"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法定传染病病人、疑似病人、密切接触者和突发公共卫生事件伤病员及相关人群</w:t>
            </w:r>
          </w:p>
        </w:tc>
        <w:tc>
          <w:tcPr>
            <w:tcW w:w="241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75A13C8"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就诊的传染病病例和疑似病例以及突发公共卫生事件伤病员及时得到发现、登记、报告、处理，提供传染病防治和突发公共卫生事件防范知识宣传和咨询服务。传染病报告率和报告及时率均达到</w:t>
            </w:r>
            <w:r w:rsidRPr="00A4173F">
              <w:rPr>
                <w:rFonts w:ascii="Calibri" w:eastAsia="宋体" w:hAnsi="Calibri" w:cs="Calibri"/>
                <w:kern w:val="0"/>
                <w:sz w:val="20"/>
                <w:szCs w:val="20"/>
              </w:rPr>
              <w:t>95%</w:t>
            </w:r>
            <w:r w:rsidRPr="00A4173F">
              <w:rPr>
                <w:rFonts w:ascii="宋体" w:eastAsia="宋体" w:hAnsi="宋体" w:cs="Calibri" w:hint="eastAsia"/>
                <w:kern w:val="0"/>
                <w:sz w:val="20"/>
                <w:szCs w:val="20"/>
              </w:rPr>
              <w:t>，突发公共卫生事件相关信息报告率达到</w:t>
            </w:r>
            <w:r w:rsidRPr="00A4173F">
              <w:rPr>
                <w:rFonts w:ascii="Calibri" w:eastAsia="宋体" w:hAnsi="Calibri" w:cs="Calibri"/>
                <w:kern w:val="0"/>
                <w:sz w:val="20"/>
                <w:szCs w:val="20"/>
              </w:rPr>
              <w:t>100%</w:t>
            </w:r>
            <w:r w:rsidRPr="00A4173F">
              <w:rPr>
                <w:rFonts w:ascii="宋体" w:eastAsia="宋体" w:hAnsi="宋体" w:cs="Calibri" w:hint="eastAsia"/>
                <w:kern w:val="0"/>
                <w:sz w:val="20"/>
                <w:szCs w:val="20"/>
              </w:rPr>
              <w:t>。</w:t>
            </w:r>
          </w:p>
        </w:tc>
        <w:tc>
          <w:tcPr>
            <w:tcW w:w="141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5B597A1"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地方人民政府负责，中央财政适当补助。</w:t>
            </w:r>
          </w:p>
        </w:tc>
        <w:tc>
          <w:tcPr>
            <w:tcW w:w="188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286C944"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国家卫生计生委</w:t>
            </w:r>
          </w:p>
        </w:tc>
      </w:tr>
      <w:tr w:rsidR="00A4173F" w:rsidRPr="00A4173F" w14:paraId="0C9D48CE" w14:textId="77777777" w:rsidTr="00A4173F">
        <w:trPr>
          <w:jc w:val="center"/>
        </w:trPr>
        <w:tc>
          <w:tcPr>
            <w:tcW w:w="80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094776F"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30</w:t>
            </w:r>
          </w:p>
        </w:tc>
        <w:tc>
          <w:tcPr>
            <w:tcW w:w="127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AB69599"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儿童健康管理</w:t>
            </w:r>
          </w:p>
        </w:tc>
        <w:tc>
          <w:tcPr>
            <w:tcW w:w="12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995D1DE" w14:textId="77777777" w:rsidR="00A4173F" w:rsidRPr="00A4173F" w:rsidRDefault="00A4173F" w:rsidP="00A4173F">
            <w:pPr>
              <w:widowControl/>
              <w:rPr>
                <w:rFonts w:ascii="Calibri" w:eastAsia="宋体" w:hAnsi="Calibri" w:cs="Calibri"/>
                <w:kern w:val="0"/>
                <w:szCs w:val="21"/>
              </w:rPr>
            </w:pPr>
            <w:r w:rsidRPr="00A4173F">
              <w:rPr>
                <w:rFonts w:ascii="Calibri" w:eastAsia="宋体" w:hAnsi="Calibri" w:cs="Calibri"/>
                <w:kern w:val="0"/>
                <w:sz w:val="20"/>
                <w:szCs w:val="20"/>
              </w:rPr>
              <w:t>0</w:t>
            </w:r>
            <w:r w:rsidRPr="00A4173F">
              <w:rPr>
                <w:rFonts w:ascii="宋体" w:eastAsia="宋体" w:hAnsi="宋体" w:cs="Calibri" w:hint="eastAsia"/>
                <w:kern w:val="0"/>
                <w:sz w:val="20"/>
                <w:szCs w:val="20"/>
              </w:rPr>
              <w:t>—</w:t>
            </w:r>
            <w:r w:rsidRPr="00A4173F">
              <w:rPr>
                <w:rFonts w:ascii="Calibri" w:eastAsia="宋体" w:hAnsi="Calibri" w:cs="Calibri"/>
                <w:kern w:val="0"/>
                <w:sz w:val="20"/>
                <w:szCs w:val="20"/>
              </w:rPr>
              <w:t>6</w:t>
            </w:r>
            <w:r w:rsidRPr="00A4173F">
              <w:rPr>
                <w:rFonts w:ascii="宋体" w:eastAsia="宋体" w:hAnsi="宋体" w:cs="Calibri" w:hint="eastAsia"/>
                <w:kern w:val="0"/>
                <w:sz w:val="20"/>
                <w:szCs w:val="20"/>
              </w:rPr>
              <w:t>岁儿童</w:t>
            </w:r>
          </w:p>
        </w:tc>
        <w:tc>
          <w:tcPr>
            <w:tcW w:w="241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3A10FD5"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提供新生儿访视、儿童保健系统管理、体格检查、儿童营养与喂养指导、生长发育监测及评价和健康指导等服务。</w:t>
            </w:r>
            <w:r w:rsidRPr="00A4173F">
              <w:rPr>
                <w:rFonts w:ascii="Calibri" w:eastAsia="宋体" w:hAnsi="Calibri" w:cs="Calibri"/>
                <w:kern w:val="0"/>
                <w:sz w:val="20"/>
                <w:szCs w:val="20"/>
              </w:rPr>
              <w:t>0</w:t>
            </w:r>
            <w:r w:rsidRPr="00A4173F">
              <w:rPr>
                <w:rFonts w:ascii="宋体" w:eastAsia="宋体" w:hAnsi="宋体" w:cs="Calibri" w:hint="eastAsia"/>
                <w:kern w:val="0"/>
                <w:sz w:val="20"/>
                <w:szCs w:val="20"/>
              </w:rPr>
              <w:t>—</w:t>
            </w:r>
            <w:r w:rsidRPr="00A4173F">
              <w:rPr>
                <w:rFonts w:ascii="Calibri" w:eastAsia="宋体" w:hAnsi="Calibri" w:cs="Calibri"/>
                <w:kern w:val="0"/>
                <w:sz w:val="20"/>
                <w:szCs w:val="20"/>
              </w:rPr>
              <w:t>6</w:t>
            </w:r>
            <w:r w:rsidRPr="00A4173F">
              <w:rPr>
                <w:rFonts w:ascii="宋体" w:eastAsia="宋体" w:hAnsi="宋体" w:cs="Calibri" w:hint="eastAsia"/>
                <w:kern w:val="0"/>
                <w:sz w:val="20"/>
                <w:szCs w:val="20"/>
              </w:rPr>
              <w:t>岁儿</w:t>
            </w:r>
            <w:r w:rsidRPr="00A4173F">
              <w:rPr>
                <w:rFonts w:ascii="宋体" w:eastAsia="宋体" w:hAnsi="宋体" w:cs="Calibri" w:hint="eastAsia"/>
                <w:kern w:val="0"/>
                <w:sz w:val="20"/>
                <w:szCs w:val="20"/>
              </w:rPr>
              <w:lastRenderedPageBreak/>
              <w:t>童健康管理率逐步达到</w:t>
            </w:r>
            <w:r w:rsidRPr="00A4173F">
              <w:rPr>
                <w:rFonts w:ascii="Calibri" w:eastAsia="宋体" w:hAnsi="Calibri" w:cs="Calibri"/>
                <w:kern w:val="0"/>
                <w:sz w:val="20"/>
                <w:szCs w:val="20"/>
              </w:rPr>
              <w:t>90%</w:t>
            </w:r>
            <w:r w:rsidRPr="00A4173F">
              <w:rPr>
                <w:rFonts w:ascii="宋体" w:eastAsia="宋体" w:hAnsi="宋体" w:cs="Calibri" w:hint="eastAsia"/>
                <w:kern w:val="0"/>
                <w:sz w:val="20"/>
                <w:szCs w:val="20"/>
              </w:rPr>
              <w:t>。</w:t>
            </w:r>
          </w:p>
        </w:tc>
        <w:tc>
          <w:tcPr>
            <w:tcW w:w="141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4E94496"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lastRenderedPageBreak/>
              <w:t>地方人民政府负责，中央财政适当补助。</w:t>
            </w:r>
          </w:p>
        </w:tc>
        <w:tc>
          <w:tcPr>
            <w:tcW w:w="188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3F8D8AD"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国家卫生计生委</w:t>
            </w:r>
          </w:p>
        </w:tc>
      </w:tr>
      <w:tr w:rsidR="00A4173F" w:rsidRPr="00A4173F" w14:paraId="0672D277" w14:textId="77777777" w:rsidTr="00A4173F">
        <w:trPr>
          <w:jc w:val="center"/>
        </w:trPr>
        <w:tc>
          <w:tcPr>
            <w:tcW w:w="80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8FEC627"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31</w:t>
            </w:r>
          </w:p>
        </w:tc>
        <w:tc>
          <w:tcPr>
            <w:tcW w:w="127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1048C4D" w14:textId="77777777" w:rsidR="00A4173F" w:rsidRPr="00A4173F" w:rsidRDefault="00A4173F" w:rsidP="00A4173F">
            <w:pPr>
              <w:widowControl/>
              <w:rPr>
                <w:rFonts w:ascii="Calibri" w:eastAsia="宋体" w:hAnsi="Calibri" w:cs="Calibri"/>
                <w:kern w:val="0"/>
                <w:szCs w:val="21"/>
              </w:rPr>
            </w:pPr>
            <w:proofErr w:type="gramStart"/>
            <w:r w:rsidRPr="00A4173F">
              <w:rPr>
                <w:rFonts w:ascii="宋体" w:eastAsia="宋体" w:hAnsi="宋体" w:cs="Calibri" w:hint="eastAsia"/>
                <w:kern w:val="0"/>
                <w:sz w:val="20"/>
                <w:szCs w:val="20"/>
              </w:rPr>
              <w:t>孕</w:t>
            </w:r>
            <w:proofErr w:type="gramEnd"/>
            <w:r w:rsidRPr="00A4173F">
              <w:rPr>
                <w:rFonts w:ascii="宋体" w:eastAsia="宋体" w:hAnsi="宋体" w:cs="Calibri" w:hint="eastAsia"/>
                <w:kern w:val="0"/>
                <w:sz w:val="20"/>
                <w:szCs w:val="20"/>
              </w:rPr>
              <w:t>产妇健康管理</w:t>
            </w:r>
          </w:p>
        </w:tc>
        <w:tc>
          <w:tcPr>
            <w:tcW w:w="12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687406A" w14:textId="77777777" w:rsidR="00A4173F" w:rsidRPr="00A4173F" w:rsidRDefault="00A4173F" w:rsidP="00A4173F">
            <w:pPr>
              <w:widowControl/>
              <w:rPr>
                <w:rFonts w:ascii="Calibri" w:eastAsia="宋体" w:hAnsi="Calibri" w:cs="Calibri"/>
                <w:kern w:val="0"/>
                <w:szCs w:val="21"/>
              </w:rPr>
            </w:pPr>
            <w:proofErr w:type="gramStart"/>
            <w:r w:rsidRPr="00A4173F">
              <w:rPr>
                <w:rFonts w:ascii="宋体" w:eastAsia="宋体" w:hAnsi="宋体" w:cs="Calibri" w:hint="eastAsia"/>
                <w:kern w:val="0"/>
                <w:sz w:val="20"/>
                <w:szCs w:val="20"/>
              </w:rPr>
              <w:t>孕</w:t>
            </w:r>
            <w:proofErr w:type="gramEnd"/>
            <w:r w:rsidRPr="00A4173F">
              <w:rPr>
                <w:rFonts w:ascii="宋体" w:eastAsia="宋体" w:hAnsi="宋体" w:cs="Calibri" w:hint="eastAsia"/>
                <w:kern w:val="0"/>
                <w:sz w:val="20"/>
                <w:szCs w:val="20"/>
              </w:rPr>
              <w:t>产妇</w:t>
            </w:r>
          </w:p>
        </w:tc>
        <w:tc>
          <w:tcPr>
            <w:tcW w:w="241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DBEDF33"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提供孕期保健、产后访视及健康指导服务。</w:t>
            </w:r>
            <w:proofErr w:type="gramStart"/>
            <w:r w:rsidRPr="00A4173F">
              <w:rPr>
                <w:rFonts w:ascii="宋体" w:eastAsia="宋体" w:hAnsi="宋体" w:cs="Calibri" w:hint="eastAsia"/>
                <w:kern w:val="0"/>
                <w:sz w:val="20"/>
                <w:szCs w:val="20"/>
              </w:rPr>
              <w:t>孕</w:t>
            </w:r>
            <w:proofErr w:type="gramEnd"/>
            <w:r w:rsidRPr="00A4173F">
              <w:rPr>
                <w:rFonts w:ascii="宋体" w:eastAsia="宋体" w:hAnsi="宋体" w:cs="Calibri" w:hint="eastAsia"/>
                <w:kern w:val="0"/>
                <w:sz w:val="20"/>
                <w:szCs w:val="20"/>
              </w:rPr>
              <w:t>产妇系统管理率逐步达到</w:t>
            </w:r>
            <w:r w:rsidRPr="00A4173F">
              <w:rPr>
                <w:rFonts w:ascii="Calibri" w:eastAsia="宋体" w:hAnsi="Calibri" w:cs="Calibri"/>
                <w:kern w:val="0"/>
                <w:sz w:val="20"/>
                <w:szCs w:val="20"/>
              </w:rPr>
              <w:t>90%</w:t>
            </w:r>
            <w:r w:rsidRPr="00A4173F">
              <w:rPr>
                <w:rFonts w:ascii="宋体" w:eastAsia="宋体" w:hAnsi="宋体" w:cs="Calibri" w:hint="eastAsia"/>
                <w:kern w:val="0"/>
                <w:sz w:val="20"/>
                <w:szCs w:val="20"/>
              </w:rPr>
              <w:t>以上。</w:t>
            </w:r>
          </w:p>
        </w:tc>
        <w:tc>
          <w:tcPr>
            <w:tcW w:w="141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E85864F"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地方人民政府负责，中央财政适当补助。</w:t>
            </w:r>
          </w:p>
        </w:tc>
        <w:tc>
          <w:tcPr>
            <w:tcW w:w="188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37E7C48"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国家卫生计生委</w:t>
            </w:r>
          </w:p>
        </w:tc>
      </w:tr>
      <w:tr w:rsidR="00A4173F" w:rsidRPr="00A4173F" w14:paraId="39355909" w14:textId="77777777" w:rsidTr="00A4173F">
        <w:trPr>
          <w:jc w:val="center"/>
        </w:trPr>
        <w:tc>
          <w:tcPr>
            <w:tcW w:w="80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E00DFD1"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32</w:t>
            </w:r>
          </w:p>
        </w:tc>
        <w:tc>
          <w:tcPr>
            <w:tcW w:w="127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29744CC"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老年人健康管理</w:t>
            </w:r>
          </w:p>
        </w:tc>
        <w:tc>
          <w:tcPr>
            <w:tcW w:w="12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03700EF" w14:textId="77777777" w:rsidR="00A4173F" w:rsidRPr="00A4173F" w:rsidRDefault="00A4173F" w:rsidP="00A4173F">
            <w:pPr>
              <w:widowControl/>
              <w:rPr>
                <w:rFonts w:ascii="Calibri" w:eastAsia="宋体" w:hAnsi="Calibri" w:cs="Calibri"/>
                <w:kern w:val="0"/>
                <w:szCs w:val="21"/>
              </w:rPr>
            </w:pPr>
            <w:r w:rsidRPr="00A4173F">
              <w:rPr>
                <w:rFonts w:ascii="Calibri" w:eastAsia="宋体" w:hAnsi="Calibri" w:cs="Calibri"/>
                <w:kern w:val="0"/>
                <w:sz w:val="20"/>
                <w:szCs w:val="20"/>
              </w:rPr>
              <w:t>65</w:t>
            </w:r>
            <w:r w:rsidRPr="00A4173F">
              <w:rPr>
                <w:rFonts w:ascii="宋体" w:eastAsia="宋体" w:hAnsi="宋体" w:cs="Calibri" w:hint="eastAsia"/>
                <w:kern w:val="0"/>
                <w:sz w:val="20"/>
                <w:szCs w:val="20"/>
              </w:rPr>
              <w:t>岁及以上老年人</w:t>
            </w:r>
          </w:p>
        </w:tc>
        <w:tc>
          <w:tcPr>
            <w:tcW w:w="241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92B747E"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提供生活方式和健康状况评估、体格检查、辅助检查和健康指导等健康管理服务。</w:t>
            </w:r>
            <w:r w:rsidRPr="00A4173F">
              <w:rPr>
                <w:rFonts w:ascii="Calibri" w:eastAsia="宋体" w:hAnsi="Calibri" w:cs="Calibri"/>
                <w:kern w:val="0"/>
                <w:sz w:val="20"/>
                <w:szCs w:val="20"/>
              </w:rPr>
              <w:t>65</w:t>
            </w:r>
            <w:r w:rsidRPr="00A4173F">
              <w:rPr>
                <w:rFonts w:ascii="宋体" w:eastAsia="宋体" w:hAnsi="宋体" w:cs="Calibri" w:hint="eastAsia"/>
                <w:kern w:val="0"/>
                <w:sz w:val="20"/>
                <w:szCs w:val="20"/>
              </w:rPr>
              <w:t>岁及以上老年人健康管理率逐步达到</w:t>
            </w:r>
            <w:r w:rsidRPr="00A4173F">
              <w:rPr>
                <w:rFonts w:ascii="Calibri" w:eastAsia="宋体" w:hAnsi="Calibri" w:cs="Calibri"/>
                <w:kern w:val="0"/>
                <w:sz w:val="20"/>
                <w:szCs w:val="20"/>
              </w:rPr>
              <w:t>70%</w:t>
            </w:r>
            <w:r w:rsidRPr="00A4173F">
              <w:rPr>
                <w:rFonts w:ascii="宋体" w:eastAsia="宋体" w:hAnsi="宋体" w:cs="Calibri" w:hint="eastAsia"/>
                <w:kern w:val="0"/>
                <w:sz w:val="20"/>
                <w:szCs w:val="20"/>
              </w:rPr>
              <w:t>。</w:t>
            </w:r>
          </w:p>
        </w:tc>
        <w:tc>
          <w:tcPr>
            <w:tcW w:w="141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320E1ED"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地方人民政府负责，中央财政适当补助。</w:t>
            </w:r>
          </w:p>
        </w:tc>
        <w:tc>
          <w:tcPr>
            <w:tcW w:w="188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F884113"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国家卫生计生委</w:t>
            </w:r>
          </w:p>
        </w:tc>
      </w:tr>
      <w:tr w:rsidR="00A4173F" w:rsidRPr="00A4173F" w14:paraId="27831C89" w14:textId="77777777" w:rsidTr="00A4173F">
        <w:trPr>
          <w:jc w:val="center"/>
        </w:trPr>
        <w:tc>
          <w:tcPr>
            <w:tcW w:w="80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4EA56DA9"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33</w:t>
            </w:r>
          </w:p>
        </w:tc>
        <w:tc>
          <w:tcPr>
            <w:tcW w:w="127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B6CB97F"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慢性病患者管理</w:t>
            </w:r>
          </w:p>
        </w:tc>
        <w:tc>
          <w:tcPr>
            <w:tcW w:w="12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5151374"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原发性高血压患者和Ⅱ型糖尿病患者</w:t>
            </w:r>
          </w:p>
        </w:tc>
        <w:tc>
          <w:tcPr>
            <w:tcW w:w="241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4982C93"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提供登记管理、健康指导、定期随访和体格检查服务。全国计划管理高血压患者约</w:t>
            </w:r>
            <w:r w:rsidRPr="00A4173F">
              <w:rPr>
                <w:rFonts w:ascii="Calibri" w:eastAsia="宋体" w:hAnsi="Calibri" w:cs="Calibri"/>
                <w:kern w:val="0"/>
                <w:sz w:val="20"/>
                <w:szCs w:val="20"/>
              </w:rPr>
              <w:t>1</w:t>
            </w:r>
            <w:r w:rsidRPr="00A4173F">
              <w:rPr>
                <w:rFonts w:ascii="宋体" w:eastAsia="宋体" w:hAnsi="宋体" w:cs="Calibri" w:hint="eastAsia"/>
                <w:kern w:val="0"/>
                <w:sz w:val="20"/>
                <w:szCs w:val="20"/>
              </w:rPr>
              <w:t>亿人，糖尿病患者约</w:t>
            </w:r>
            <w:r w:rsidRPr="00A4173F">
              <w:rPr>
                <w:rFonts w:ascii="Calibri" w:eastAsia="宋体" w:hAnsi="Calibri" w:cs="Calibri"/>
                <w:kern w:val="0"/>
                <w:sz w:val="20"/>
                <w:szCs w:val="20"/>
              </w:rPr>
              <w:t>3500</w:t>
            </w:r>
            <w:r w:rsidRPr="00A4173F">
              <w:rPr>
                <w:rFonts w:ascii="宋体" w:eastAsia="宋体" w:hAnsi="宋体" w:cs="Calibri" w:hint="eastAsia"/>
                <w:kern w:val="0"/>
                <w:sz w:val="20"/>
                <w:szCs w:val="20"/>
              </w:rPr>
              <w:t>万人。</w:t>
            </w:r>
          </w:p>
        </w:tc>
        <w:tc>
          <w:tcPr>
            <w:tcW w:w="141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CF2B84C"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地方人民政府负责，中央财政适当补助。</w:t>
            </w:r>
          </w:p>
        </w:tc>
        <w:tc>
          <w:tcPr>
            <w:tcW w:w="188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69544F5"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国家卫生计生委</w:t>
            </w:r>
          </w:p>
        </w:tc>
      </w:tr>
      <w:tr w:rsidR="00A4173F" w:rsidRPr="00A4173F" w14:paraId="65A2E9DD" w14:textId="77777777" w:rsidTr="00A4173F">
        <w:trPr>
          <w:jc w:val="center"/>
        </w:trPr>
        <w:tc>
          <w:tcPr>
            <w:tcW w:w="80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BEA69B7"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34</w:t>
            </w:r>
          </w:p>
        </w:tc>
        <w:tc>
          <w:tcPr>
            <w:tcW w:w="127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AE6894B"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严重精神障碍患者管理</w:t>
            </w:r>
          </w:p>
        </w:tc>
        <w:tc>
          <w:tcPr>
            <w:tcW w:w="12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92DC6CF"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严重精神障碍患者</w:t>
            </w:r>
          </w:p>
        </w:tc>
        <w:tc>
          <w:tcPr>
            <w:tcW w:w="241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C30AE65"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提供登记管理、随访指导服务。在册患者管理率和精神分裂症治疗率逐步均达到</w:t>
            </w:r>
            <w:r w:rsidRPr="00A4173F">
              <w:rPr>
                <w:rFonts w:ascii="Calibri" w:eastAsia="宋体" w:hAnsi="Calibri" w:cs="Calibri"/>
                <w:kern w:val="0"/>
                <w:sz w:val="20"/>
                <w:szCs w:val="20"/>
              </w:rPr>
              <w:t>80%</w:t>
            </w:r>
            <w:r w:rsidRPr="00A4173F">
              <w:rPr>
                <w:rFonts w:ascii="宋体" w:eastAsia="宋体" w:hAnsi="宋体" w:cs="Calibri" w:hint="eastAsia"/>
                <w:kern w:val="0"/>
                <w:sz w:val="20"/>
                <w:szCs w:val="20"/>
              </w:rPr>
              <w:t>以上。</w:t>
            </w:r>
          </w:p>
        </w:tc>
        <w:tc>
          <w:tcPr>
            <w:tcW w:w="141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29F1F33"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地方人民政府负责，中央财政适当补助。</w:t>
            </w:r>
          </w:p>
        </w:tc>
        <w:tc>
          <w:tcPr>
            <w:tcW w:w="188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D7CBE71"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国家卫生计生委</w:t>
            </w:r>
          </w:p>
        </w:tc>
      </w:tr>
      <w:tr w:rsidR="00A4173F" w:rsidRPr="00A4173F" w14:paraId="6D436E94" w14:textId="77777777" w:rsidTr="00A4173F">
        <w:trPr>
          <w:jc w:val="center"/>
        </w:trPr>
        <w:tc>
          <w:tcPr>
            <w:tcW w:w="80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35F2A405"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35</w:t>
            </w:r>
          </w:p>
        </w:tc>
        <w:tc>
          <w:tcPr>
            <w:tcW w:w="127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88B1A66"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卫生计生监督协管</w:t>
            </w:r>
          </w:p>
        </w:tc>
        <w:tc>
          <w:tcPr>
            <w:tcW w:w="12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B8098F1"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城乡居民</w:t>
            </w:r>
          </w:p>
        </w:tc>
        <w:tc>
          <w:tcPr>
            <w:tcW w:w="241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F781FE2"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提供食品安全信息报告、饮用水卫生安全巡查、学校卫生服务、非法行医和非法采供血信息报告等服务。逐步覆盖</w:t>
            </w:r>
            <w:r w:rsidRPr="00A4173F">
              <w:rPr>
                <w:rFonts w:ascii="Calibri" w:eastAsia="宋体" w:hAnsi="Calibri" w:cs="Calibri"/>
                <w:kern w:val="0"/>
                <w:sz w:val="20"/>
                <w:szCs w:val="20"/>
              </w:rPr>
              <w:t>90%</w:t>
            </w:r>
            <w:r w:rsidRPr="00A4173F">
              <w:rPr>
                <w:rFonts w:ascii="宋体" w:eastAsia="宋体" w:hAnsi="宋体" w:cs="Calibri" w:hint="eastAsia"/>
                <w:kern w:val="0"/>
                <w:sz w:val="20"/>
                <w:szCs w:val="20"/>
              </w:rPr>
              <w:t>以上的乡镇。</w:t>
            </w:r>
          </w:p>
        </w:tc>
        <w:tc>
          <w:tcPr>
            <w:tcW w:w="141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E6BDBC5"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地方人民政府负责，中央财政适当补助。</w:t>
            </w:r>
          </w:p>
        </w:tc>
        <w:tc>
          <w:tcPr>
            <w:tcW w:w="188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ADAF705"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国家卫生计生委</w:t>
            </w:r>
          </w:p>
        </w:tc>
      </w:tr>
      <w:tr w:rsidR="00A4173F" w:rsidRPr="00A4173F" w14:paraId="0A467163" w14:textId="77777777" w:rsidTr="00A4173F">
        <w:trPr>
          <w:jc w:val="center"/>
        </w:trPr>
        <w:tc>
          <w:tcPr>
            <w:tcW w:w="80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4EF61608"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36</w:t>
            </w:r>
          </w:p>
        </w:tc>
        <w:tc>
          <w:tcPr>
            <w:tcW w:w="127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1B80AE5"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结核病患者健康管理</w:t>
            </w:r>
          </w:p>
        </w:tc>
        <w:tc>
          <w:tcPr>
            <w:tcW w:w="12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C86D2CD"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辖区内确诊的肺结核患者</w:t>
            </w:r>
          </w:p>
        </w:tc>
        <w:tc>
          <w:tcPr>
            <w:tcW w:w="241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B51D39E"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提供肺结核筛查及推介转诊、入户随访、督导服药、结果评估等服务。结核病患者健康管理服务率逐步达到</w:t>
            </w:r>
            <w:r w:rsidRPr="00A4173F">
              <w:rPr>
                <w:rFonts w:ascii="Calibri" w:eastAsia="宋体" w:hAnsi="Calibri" w:cs="Calibri"/>
                <w:kern w:val="0"/>
                <w:sz w:val="20"/>
                <w:szCs w:val="20"/>
              </w:rPr>
              <w:t>90%</w:t>
            </w:r>
            <w:r w:rsidRPr="00A4173F">
              <w:rPr>
                <w:rFonts w:ascii="宋体" w:eastAsia="宋体" w:hAnsi="宋体" w:cs="Calibri" w:hint="eastAsia"/>
                <w:kern w:val="0"/>
                <w:sz w:val="20"/>
                <w:szCs w:val="20"/>
              </w:rPr>
              <w:t>。</w:t>
            </w:r>
          </w:p>
        </w:tc>
        <w:tc>
          <w:tcPr>
            <w:tcW w:w="141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D3049BD"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地方人民政府负责，中央财政适当补助。</w:t>
            </w:r>
          </w:p>
        </w:tc>
        <w:tc>
          <w:tcPr>
            <w:tcW w:w="188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0899C86"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国家卫生计生委</w:t>
            </w:r>
          </w:p>
        </w:tc>
      </w:tr>
      <w:tr w:rsidR="00A4173F" w:rsidRPr="00A4173F" w14:paraId="15985EBD" w14:textId="77777777" w:rsidTr="00A4173F">
        <w:trPr>
          <w:jc w:val="center"/>
        </w:trPr>
        <w:tc>
          <w:tcPr>
            <w:tcW w:w="80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4B7898FD"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37</w:t>
            </w:r>
          </w:p>
        </w:tc>
        <w:tc>
          <w:tcPr>
            <w:tcW w:w="127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C91FA53"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中医药健康管理</w:t>
            </w:r>
          </w:p>
        </w:tc>
        <w:tc>
          <w:tcPr>
            <w:tcW w:w="12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73D28E1" w14:textId="77777777" w:rsidR="00A4173F" w:rsidRPr="00A4173F" w:rsidRDefault="00A4173F" w:rsidP="00A4173F">
            <w:pPr>
              <w:widowControl/>
              <w:rPr>
                <w:rFonts w:ascii="Calibri" w:eastAsia="宋体" w:hAnsi="Calibri" w:cs="Calibri"/>
                <w:kern w:val="0"/>
                <w:szCs w:val="21"/>
              </w:rPr>
            </w:pPr>
            <w:r w:rsidRPr="00A4173F">
              <w:rPr>
                <w:rFonts w:ascii="Calibri" w:eastAsia="宋体" w:hAnsi="Calibri" w:cs="Calibri"/>
                <w:kern w:val="0"/>
                <w:sz w:val="20"/>
                <w:szCs w:val="20"/>
              </w:rPr>
              <w:t>65</w:t>
            </w:r>
            <w:r w:rsidRPr="00A4173F">
              <w:rPr>
                <w:rFonts w:ascii="宋体" w:eastAsia="宋体" w:hAnsi="宋体" w:cs="Calibri" w:hint="eastAsia"/>
                <w:kern w:val="0"/>
                <w:sz w:val="20"/>
                <w:szCs w:val="20"/>
              </w:rPr>
              <w:t>岁以上老人、</w:t>
            </w:r>
            <w:r w:rsidRPr="00A4173F">
              <w:rPr>
                <w:rFonts w:ascii="Calibri" w:eastAsia="宋体" w:hAnsi="Calibri" w:cs="Calibri"/>
                <w:kern w:val="0"/>
                <w:sz w:val="20"/>
                <w:szCs w:val="20"/>
              </w:rPr>
              <w:t>0</w:t>
            </w:r>
            <w:r w:rsidRPr="00A4173F">
              <w:rPr>
                <w:rFonts w:ascii="宋体" w:eastAsia="宋体" w:hAnsi="宋体" w:cs="Calibri" w:hint="eastAsia"/>
                <w:kern w:val="0"/>
                <w:sz w:val="20"/>
                <w:szCs w:val="20"/>
              </w:rPr>
              <w:t>—</w:t>
            </w:r>
            <w:r w:rsidRPr="00A4173F">
              <w:rPr>
                <w:rFonts w:ascii="Calibri" w:eastAsia="宋体" w:hAnsi="Calibri" w:cs="Calibri"/>
                <w:kern w:val="0"/>
                <w:sz w:val="20"/>
                <w:szCs w:val="20"/>
              </w:rPr>
              <w:t>3</w:t>
            </w:r>
            <w:r w:rsidRPr="00A4173F">
              <w:rPr>
                <w:rFonts w:ascii="宋体" w:eastAsia="宋体" w:hAnsi="宋体" w:cs="Calibri" w:hint="eastAsia"/>
                <w:kern w:val="0"/>
                <w:sz w:val="20"/>
                <w:szCs w:val="20"/>
              </w:rPr>
              <w:t>岁儿童</w:t>
            </w:r>
          </w:p>
        </w:tc>
        <w:tc>
          <w:tcPr>
            <w:tcW w:w="241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0561AC7"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通过基本公共卫生服务项目为</w:t>
            </w:r>
            <w:r w:rsidRPr="00A4173F">
              <w:rPr>
                <w:rFonts w:ascii="Calibri" w:eastAsia="宋体" w:hAnsi="Calibri" w:cs="Calibri"/>
                <w:kern w:val="0"/>
                <w:sz w:val="20"/>
                <w:szCs w:val="20"/>
              </w:rPr>
              <w:t>65</w:t>
            </w:r>
            <w:r w:rsidRPr="00A4173F">
              <w:rPr>
                <w:rFonts w:ascii="宋体" w:eastAsia="宋体" w:hAnsi="宋体" w:cs="Calibri" w:hint="eastAsia"/>
                <w:kern w:val="0"/>
                <w:sz w:val="20"/>
                <w:szCs w:val="20"/>
              </w:rPr>
              <w:t>岁以上老人提供中医体质辨识和中医保健指导服务，为</w:t>
            </w:r>
            <w:r w:rsidRPr="00A4173F">
              <w:rPr>
                <w:rFonts w:ascii="Calibri" w:eastAsia="宋体" w:hAnsi="Calibri" w:cs="Calibri"/>
                <w:kern w:val="0"/>
                <w:sz w:val="20"/>
                <w:szCs w:val="20"/>
              </w:rPr>
              <w:t>0</w:t>
            </w:r>
            <w:r w:rsidRPr="00A4173F">
              <w:rPr>
                <w:rFonts w:ascii="宋体" w:eastAsia="宋体" w:hAnsi="宋体" w:cs="Calibri" w:hint="eastAsia"/>
                <w:kern w:val="0"/>
                <w:sz w:val="20"/>
                <w:szCs w:val="20"/>
              </w:rPr>
              <w:t>—</w:t>
            </w:r>
            <w:r w:rsidRPr="00A4173F">
              <w:rPr>
                <w:rFonts w:ascii="Calibri" w:eastAsia="宋体" w:hAnsi="Calibri" w:cs="Calibri"/>
                <w:kern w:val="0"/>
                <w:sz w:val="20"/>
                <w:szCs w:val="20"/>
              </w:rPr>
              <w:t>3</w:t>
            </w:r>
            <w:r w:rsidRPr="00A4173F">
              <w:rPr>
                <w:rFonts w:ascii="宋体" w:eastAsia="宋体" w:hAnsi="宋体" w:cs="Calibri" w:hint="eastAsia"/>
                <w:kern w:val="0"/>
                <w:sz w:val="20"/>
                <w:szCs w:val="20"/>
              </w:rPr>
              <w:t>岁儿童提供中医调养服务。目标人群覆盖率逐步达到</w:t>
            </w:r>
            <w:r w:rsidRPr="00A4173F">
              <w:rPr>
                <w:rFonts w:ascii="Calibri" w:eastAsia="宋体" w:hAnsi="Calibri" w:cs="Calibri"/>
                <w:kern w:val="0"/>
                <w:sz w:val="20"/>
                <w:szCs w:val="20"/>
              </w:rPr>
              <w:t>65%</w:t>
            </w:r>
            <w:r w:rsidRPr="00A4173F">
              <w:rPr>
                <w:rFonts w:ascii="宋体" w:eastAsia="宋体" w:hAnsi="宋体" w:cs="Calibri" w:hint="eastAsia"/>
                <w:kern w:val="0"/>
                <w:sz w:val="20"/>
                <w:szCs w:val="20"/>
              </w:rPr>
              <w:t>。</w:t>
            </w:r>
          </w:p>
        </w:tc>
        <w:tc>
          <w:tcPr>
            <w:tcW w:w="141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24E125E"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地方人民政府负责，中央财政适当补助。</w:t>
            </w:r>
          </w:p>
        </w:tc>
        <w:tc>
          <w:tcPr>
            <w:tcW w:w="188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8238454"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国家卫生计生委、国家中医药局</w:t>
            </w:r>
          </w:p>
        </w:tc>
      </w:tr>
      <w:tr w:rsidR="00A4173F" w:rsidRPr="00A4173F" w14:paraId="6950D4A3" w14:textId="77777777" w:rsidTr="00A4173F">
        <w:trPr>
          <w:jc w:val="center"/>
        </w:trPr>
        <w:tc>
          <w:tcPr>
            <w:tcW w:w="80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177326F"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38</w:t>
            </w:r>
          </w:p>
        </w:tc>
        <w:tc>
          <w:tcPr>
            <w:tcW w:w="127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4D68186"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艾滋病病毒感染者和病人随访管理</w:t>
            </w:r>
          </w:p>
        </w:tc>
        <w:tc>
          <w:tcPr>
            <w:tcW w:w="12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433CA2B"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艾滋病病毒感染者和病人</w:t>
            </w:r>
          </w:p>
        </w:tc>
        <w:tc>
          <w:tcPr>
            <w:tcW w:w="241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1DFC150"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在医疗卫生机构指导下，为艾滋病病毒感染者和病人提供随访服务。感染者和病人规范管理率逐步达到</w:t>
            </w:r>
            <w:r w:rsidRPr="00A4173F">
              <w:rPr>
                <w:rFonts w:ascii="Calibri" w:eastAsia="宋体" w:hAnsi="Calibri" w:cs="Calibri"/>
                <w:kern w:val="0"/>
                <w:sz w:val="20"/>
                <w:szCs w:val="20"/>
              </w:rPr>
              <w:t>90%</w:t>
            </w:r>
            <w:r w:rsidRPr="00A4173F">
              <w:rPr>
                <w:rFonts w:ascii="宋体" w:eastAsia="宋体" w:hAnsi="宋体" w:cs="Calibri" w:hint="eastAsia"/>
                <w:kern w:val="0"/>
                <w:sz w:val="20"/>
                <w:szCs w:val="20"/>
              </w:rPr>
              <w:t>。</w:t>
            </w:r>
          </w:p>
        </w:tc>
        <w:tc>
          <w:tcPr>
            <w:tcW w:w="141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0081744"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地方人民政府负责，中央财政适当补助。</w:t>
            </w:r>
          </w:p>
        </w:tc>
        <w:tc>
          <w:tcPr>
            <w:tcW w:w="188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171798D"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国家卫生计生委、国家中医药局</w:t>
            </w:r>
          </w:p>
        </w:tc>
      </w:tr>
      <w:tr w:rsidR="00A4173F" w:rsidRPr="00A4173F" w14:paraId="3F3F94DD" w14:textId="77777777" w:rsidTr="00A4173F">
        <w:trPr>
          <w:jc w:val="center"/>
        </w:trPr>
        <w:tc>
          <w:tcPr>
            <w:tcW w:w="80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CFA56D1"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lastRenderedPageBreak/>
              <w:t>39</w:t>
            </w:r>
          </w:p>
        </w:tc>
        <w:tc>
          <w:tcPr>
            <w:tcW w:w="127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AE17575"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社区艾滋病高危行为人群干预</w:t>
            </w:r>
          </w:p>
        </w:tc>
        <w:tc>
          <w:tcPr>
            <w:tcW w:w="12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663C1B4"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艾滋病性传播高危行为人群</w:t>
            </w:r>
          </w:p>
        </w:tc>
        <w:tc>
          <w:tcPr>
            <w:tcW w:w="241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C0AD2B5"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为艾滋病性传播高危行为人群提供综合干预措施。干预措施覆盖率逐步达到</w:t>
            </w:r>
            <w:r w:rsidRPr="00A4173F">
              <w:rPr>
                <w:rFonts w:ascii="Calibri" w:eastAsia="宋体" w:hAnsi="Calibri" w:cs="Calibri"/>
                <w:kern w:val="0"/>
                <w:sz w:val="20"/>
                <w:szCs w:val="20"/>
              </w:rPr>
              <w:t>90%</w:t>
            </w:r>
            <w:r w:rsidRPr="00A4173F">
              <w:rPr>
                <w:rFonts w:ascii="宋体" w:eastAsia="宋体" w:hAnsi="宋体" w:cs="Calibri" w:hint="eastAsia"/>
                <w:kern w:val="0"/>
                <w:sz w:val="20"/>
                <w:szCs w:val="20"/>
              </w:rPr>
              <w:t>。</w:t>
            </w:r>
          </w:p>
        </w:tc>
        <w:tc>
          <w:tcPr>
            <w:tcW w:w="141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6424C10"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地方人民政府负责，中央财政适当补助。</w:t>
            </w:r>
          </w:p>
        </w:tc>
        <w:tc>
          <w:tcPr>
            <w:tcW w:w="188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86CC147"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国家卫生计生委</w:t>
            </w:r>
          </w:p>
        </w:tc>
      </w:tr>
      <w:tr w:rsidR="00A4173F" w:rsidRPr="00A4173F" w14:paraId="5A28D79D" w14:textId="77777777" w:rsidTr="00A4173F">
        <w:trPr>
          <w:jc w:val="center"/>
        </w:trPr>
        <w:tc>
          <w:tcPr>
            <w:tcW w:w="80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53EB47C"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40</w:t>
            </w:r>
          </w:p>
        </w:tc>
        <w:tc>
          <w:tcPr>
            <w:tcW w:w="127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19EB67D"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免费孕前优生健康检查</w:t>
            </w:r>
          </w:p>
        </w:tc>
        <w:tc>
          <w:tcPr>
            <w:tcW w:w="12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0CBB127"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农村计划怀孕夫妇</w:t>
            </w:r>
          </w:p>
        </w:tc>
        <w:tc>
          <w:tcPr>
            <w:tcW w:w="241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157F38B"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提供健康教育、健康检查、风险评估和咨询指导等孕前优生服务。目标人群覆盖率逐步达到</w:t>
            </w:r>
            <w:r w:rsidRPr="00A4173F">
              <w:rPr>
                <w:rFonts w:ascii="Calibri" w:eastAsia="宋体" w:hAnsi="Calibri" w:cs="Calibri"/>
                <w:kern w:val="0"/>
                <w:sz w:val="20"/>
                <w:szCs w:val="20"/>
              </w:rPr>
              <w:t>80%</w:t>
            </w:r>
            <w:r w:rsidRPr="00A4173F">
              <w:rPr>
                <w:rFonts w:ascii="宋体" w:eastAsia="宋体" w:hAnsi="宋体" w:cs="Calibri" w:hint="eastAsia"/>
                <w:kern w:val="0"/>
                <w:sz w:val="20"/>
                <w:szCs w:val="20"/>
              </w:rPr>
              <w:t>。</w:t>
            </w:r>
          </w:p>
        </w:tc>
        <w:tc>
          <w:tcPr>
            <w:tcW w:w="141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626F530"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中央和地方财政按比例分担。</w:t>
            </w:r>
          </w:p>
        </w:tc>
        <w:tc>
          <w:tcPr>
            <w:tcW w:w="188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F98F62C"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国家卫生计生委</w:t>
            </w:r>
          </w:p>
        </w:tc>
      </w:tr>
      <w:tr w:rsidR="00A4173F" w:rsidRPr="00A4173F" w14:paraId="6F2CD98A" w14:textId="77777777" w:rsidTr="00A4173F">
        <w:trPr>
          <w:jc w:val="center"/>
        </w:trPr>
        <w:tc>
          <w:tcPr>
            <w:tcW w:w="80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BE495F2"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41</w:t>
            </w:r>
          </w:p>
        </w:tc>
        <w:tc>
          <w:tcPr>
            <w:tcW w:w="127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B59650B"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基本药物制度</w:t>
            </w:r>
          </w:p>
        </w:tc>
        <w:tc>
          <w:tcPr>
            <w:tcW w:w="12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F8621D9"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城乡居民</w:t>
            </w:r>
          </w:p>
        </w:tc>
        <w:tc>
          <w:tcPr>
            <w:tcW w:w="241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7CD6D48"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政府办基层医疗卫生机构全部实行基本药物零差率销售，按规定纳入基本医疗保险药品报销目录，逐步提高实际报销水平。</w:t>
            </w:r>
          </w:p>
        </w:tc>
        <w:tc>
          <w:tcPr>
            <w:tcW w:w="141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EE628E9"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地方人民政府负责，中央财政适当补助。</w:t>
            </w:r>
          </w:p>
        </w:tc>
        <w:tc>
          <w:tcPr>
            <w:tcW w:w="188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EBC76F9"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国家卫生计生委</w:t>
            </w:r>
          </w:p>
        </w:tc>
      </w:tr>
      <w:tr w:rsidR="00A4173F" w:rsidRPr="00A4173F" w14:paraId="4AC85570" w14:textId="77777777" w:rsidTr="00A4173F">
        <w:trPr>
          <w:jc w:val="center"/>
        </w:trPr>
        <w:tc>
          <w:tcPr>
            <w:tcW w:w="80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6A26DFC"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42</w:t>
            </w:r>
          </w:p>
        </w:tc>
        <w:tc>
          <w:tcPr>
            <w:tcW w:w="127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06210EC"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计划生育技术指导咨询</w:t>
            </w:r>
          </w:p>
        </w:tc>
        <w:tc>
          <w:tcPr>
            <w:tcW w:w="12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D30064E"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育龄人群</w:t>
            </w:r>
          </w:p>
        </w:tc>
        <w:tc>
          <w:tcPr>
            <w:tcW w:w="241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66E8647"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提供计划生育技术指导咨询服务、计划生育相关的临床医疗服务、符合条件的再生育技术服务和计划生育宣传服务。</w:t>
            </w:r>
          </w:p>
        </w:tc>
        <w:tc>
          <w:tcPr>
            <w:tcW w:w="141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921FE26"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农村避孕节育技术服务经费由地方财政保障，中央财政对西部困难地区给予补助。</w:t>
            </w:r>
          </w:p>
        </w:tc>
        <w:tc>
          <w:tcPr>
            <w:tcW w:w="188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81FE607"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国家卫生计生委、财政部</w:t>
            </w:r>
          </w:p>
        </w:tc>
      </w:tr>
      <w:tr w:rsidR="00A4173F" w:rsidRPr="00A4173F" w14:paraId="17862C75" w14:textId="77777777" w:rsidTr="00A4173F">
        <w:trPr>
          <w:jc w:val="center"/>
        </w:trPr>
        <w:tc>
          <w:tcPr>
            <w:tcW w:w="80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2827AB0"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43</w:t>
            </w:r>
          </w:p>
        </w:tc>
        <w:tc>
          <w:tcPr>
            <w:tcW w:w="127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2A972F9"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农村部分计划生育家庭奖励扶助</w:t>
            </w:r>
          </w:p>
        </w:tc>
        <w:tc>
          <w:tcPr>
            <w:tcW w:w="12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9ACADC7"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年满</w:t>
            </w:r>
            <w:r w:rsidRPr="00A4173F">
              <w:rPr>
                <w:rFonts w:ascii="Calibri" w:eastAsia="宋体" w:hAnsi="Calibri" w:cs="Calibri"/>
                <w:kern w:val="0"/>
                <w:sz w:val="20"/>
                <w:szCs w:val="20"/>
              </w:rPr>
              <w:t>60</w:t>
            </w:r>
            <w:r w:rsidRPr="00A4173F">
              <w:rPr>
                <w:rFonts w:ascii="宋体" w:eastAsia="宋体" w:hAnsi="宋体" w:cs="Calibri" w:hint="eastAsia"/>
                <w:kern w:val="0"/>
                <w:sz w:val="20"/>
                <w:szCs w:val="20"/>
              </w:rPr>
              <w:t>周岁、只生育一个子女或两个女孩的农村计划生育家庭夫妇</w:t>
            </w:r>
          </w:p>
        </w:tc>
        <w:tc>
          <w:tcPr>
            <w:tcW w:w="241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0936451"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发放一定数额的奖励扶助金，并根据经济社会发展水平实行奖励扶助标准动态调整。</w:t>
            </w:r>
          </w:p>
        </w:tc>
        <w:tc>
          <w:tcPr>
            <w:tcW w:w="141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17C33AC"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中央和地方财政按比例共同负担。</w:t>
            </w:r>
          </w:p>
        </w:tc>
        <w:tc>
          <w:tcPr>
            <w:tcW w:w="188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4D70276"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国家卫生计生委、财政部</w:t>
            </w:r>
          </w:p>
        </w:tc>
      </w:tr>
      <w:tr w:rsidR="00A4173F" w:rsidRPr="00A4173F" w14:paraId="63FE16AF" w14:textId="77777777" w:rsidTr="00A4173F">
        <w:trPr>
          <w:jc w:val="center"/>
        </w:trPr>
        <w:tc>
          <w:tcPr>
            <w:tcW w:w="80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1643D57"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44</w:t>
            </w:r>
          </w:p>
        </w:tc>
        <w:tc>
          <w:tcPr>
            <w:tcW w:w="127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D91F09C"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计划生育家庭特别扶助</w:t>
            </w:r>
          </w:p>
        </w:tc>
        <w:tc>
          <w:tcPr>
            <w:tcW w:w="12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2C86321"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符合条件的独生子女伤残、死亡的父母及节育手术并发症三级以上人员</w:t>
            </w:r>
          </w:p>
        </w:tc>
        <w:tc>
          <w:tcPr>
            <w:tcW w:w="241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C8FD20B"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根据不同情况，给予适当扶助，并根据经济社会发展水平实行特别扶助标准动态调整。</w:t>
            </w:r>
          </w:p>
        </w:tc>
        <w:tc>
          <w:tcPr>
            <w:tcW w:w="141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4799697"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中央和地方财政按比例共同负担。</w:t>
            </w:r>
          </w:p>
        </w:tc>
        <w:tc>
          <w:tcPr>
            <w:tcW w:w="188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792C0DF"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国家卫生计生委、财政部</w:t>
            </w:r>
          </w:p>
        </w:tc>
      </w:tr>
      <w:tr w:rsidR="00A4173F" w:rsidRPr="00A4173F" w14:paraId="10D89D11" w14:textId="77777777" w:rsidTr="00A4173F">
        <w:trPr>
          <w:jc w:val="center"/>
        </w:trPr>
        <w:tc>
          <w:tcPr>
            <w:tcW w:w="80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5B91217"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45</w:t>
            </w:r>
          </w:p>
        </w:tc>
        <w:tc>
          <w:tcPr>
            <w:tcW w:w="127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7F7C004"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食品药品安全保障</w:t>
            </w:r>
          </w:p>
        </w:tc>
        <w:tc>
          <w:tcPr>
            <w:tcW w:w="12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68E341F"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城乡居民</w:t>
            </w:r>
          </w:p>
        </w:tc>
        <w:tc>
          <w:tcPr>
            <w:tcW w:w="241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8723480"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对供应城乡居民的食品药品开展监督检查，及时发现并消除风险。对药品医疗器械实施风险分类管理，提高对高风险对象的监管强度。</w:t>
            </w:r>
          </w:p>
        </w:tc>
        <w:tc>
          <w:tcPr>
            <w:tcW w:w="141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054BE8E"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中央和地方人民政府分类负责。</w:t>
            </w:r>
          </w:p>
        </w:tc>
        <w:tc>
          <w:tcPr>
            <w:tcW w:w="188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E1F464B"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食品药品监管总局</w:t>
            </w:r>
          </w:p>
        </w:tc>
      </w:tr>
      <w:tr w:rsidR="00A4173F" w:rsidRPr="00A4173F" w14:paraId="7B878607" w14:textId="77777777" w:rsidTr="00A4173F">
        <w:trPr>
          <w:trHeight w:val="575"/>
          <w:jc w:val="center"/>
        </w:trPr>
        <w:tc>
          <w:tcPr>
            <w:tcW w:w="9072" w:type="dxa"/>
            <w:gridSpan w:val="6"/>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10E455A" w14:textId="77777777" w:rsidR="00A4173F" w:rsidRPr="00A4173F" w:rsidRDefault="00A4173F" w:rsidP="00A4173F">
            <w:pPr>
              <w:widowControl/>
              <w:rPr>
                <w:rFonts w:ascii="Calibri" w:eastAsia="宋体" w:hAnsi="Calibri" w:cs="Calibri"/>
                <w:kern w:val="0"/>
                <w:szCs w:val="21"/>
              </w:rPr>
            </w:pPr>
            <w:r w:rsidRPr="00A4173F">
              <w:rPr>
                <w:rFonts w:ascii="楷体" w:eastAsia="楷体" w:hAnsi="楷体" w:cs="Calibri" w:hint="eastAsia"/>
                <w:kern w:val="0"/>
                <w:sz w:val="20"/>
                <w:szCs w:val="20"/>
              </w:rPr>
              <w:t>五、基本社会服务</w:t>
            </w:r>
          </w:p>
        </w:tc>
      </w:tr>
      <w:tr w:rsidR="00A4173F" w:rsidRPr="00A4173F" w14:paraId="18D6E113" w14:textId="77777777" w:rsidTr="00A4173F">
        <w:trPr>
          <w:jc w:val="center"/>
        </w:trPr>
        <w:tc>
          <w:tcPr>
            <w:tcW w:w="80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92DAFCF"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46</w:t>
            </w:r>
          </w:p>
        </w:tc>
        <w:tc>
          <w:tcPr>
            <w:tcW w:w="127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8BE5605"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最低生活保障</w:t>
            </w:r>
          </w:p>
        </w:tc>
        <w:tc>
          <w:tcPr>
            <w:tcW w:w="12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8F6ABAD"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家庭成员人均收入低于当地最低生</w:t>
            </w:r>
            <w:r w:rsidRPr="00A4173F">
              <w:rPr>
                <w:rFonts w:ascii="宋体" w:eastAsia="宋体" w:hAnsi="宋体" w:cs="Calibri" w:hint="eastAsia"/>
                <w:kern w:val="0"/>
                <w:sz w:val="20"/>
                <w:szCs w:val="20"/>
              </w:rPr>
              <w:lastRenderedPageBreak/>
              <w:t>活保障标准，且符合当地最低生活保障家庭财产状况规定的家庭</w:t>
            </w:r>
          </w:p>
        </w:tc>
        <w:tc>
          <w:tcPr>
            <w:tcW w:w="241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A24C59D"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lastRenderedPageBreak/>
              <w:t>按照共同生活的家庭成员人均收入低于当地最低生活保障标准的差额，</w:t>
            </w:r>
            <w:r w:rsidRPr="00A4173F">
              <w:rPr>
                <w:rFonts w:ascii="宋体" w:eastAsia="宋体" w:hAnsi="宋体" w:cs="Calibri" w:hint="eastAsia"/>
                <w:kern w:val="0"/>
                <w:sz w:val="20"/>
                <w:szCs w:val="20"/>
              </w:rPr>
              <w:lastRenderedPageBreak/>
              <w:t>按月发给最低生活保障金。</w:t>
            </w:r>
          </w:p>
        </w:tc>
        <w:tc>
          <w:tcPr>
            <w:tcW w:w="141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FBE19F5"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lastRenderedPageBreak/>
              <w:t>地方人民政府负责，中央财</w:t>
            </w:r>
            <w:r w:rsidRPr="00A4173F">
              <w:rPr>
                <w:rFonts w:ascii="宋体" w:eastAsia="宋体" w:hAnsi="宋体" w:cs="Calibri" w:hint="eastAsia"/>
                <w:kern w:val="0"/>
                <w:sz w:val="20"/>
                <w:szCs w:val="20"/>
              </w:rPr>
              <w:lastRenderedPageBreak/>
              <w:t>政对困难地区适当补助。</w:t>
            </w:r>
          </w:p>
        </w:tc>
        <w:tc>
          <w:tcPr>
            <w:tcW w:w="188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AF6CB01"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lastRenderedPageBreak/>
              <w:t>民政部、财政部</w:t>
            </w:r>
          </w:p>
        </w:tc>
      </w:tr>
      <w:tr w:rsidR="00A4173F" w:rsidRPr="00A4173F" w14:paraId="1950FA12" w14:textId="77777777" w:rsidTr="00A4173F">
        <w:trPr>
          <w:jc w:val="center"/>
        </w:trPr>
        <w:tc>
          <w:tcPr>
            <w:tcW w:w="80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6854530"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47</w:t>
            </w:r>
          </w:p>
        </w:tc>
        <w:tc>
          <w:tcPr>
            <w:tcW w:w="127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1BBE727"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特困人员救助供养</w:t>
            </w:r>
          </w:p>
        </w:tc>
        <w:tc>
          <w:tcPr>
            <w:tcW w:w="12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09F9D28"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无劳动能力、无生活来源且无法定赡养、抚养、扶养义务人，或者其法定义务人无赡养、抚养、扶养能力的老年人、残疾人以及未满</w:t>
            </w:r>
            <w:r w:rsidRPr="00A4173F">
              <w:rPr>
                <w:rFonts w:ascii="Calibri" w:eastAsia="宋体" w:hAnsi="Calibri" w:cs="Calibri"/>
                <w:kern w:val="0"/>
                <w:sz w:val="20"/>
                <w:szCs w:val="20"/>
              </w:rPr>
              <w:t>16</w:t>
            </w:r>
            <w:r w:rsidRPr="00A4173F">
              <w:rPr>
                <w:rFonts w:ascii="宋体" w:eastAsia="宋体" w:hAnsi="宋体" w:cs="Calibri" w:hint="eastAsia"/>
                <w:kern w:val="0"/>
                <w:sz w:val="20"/>
                <w:szCs w:val="20"/>
              </w:rPr>
              <w:t>周岁的未成年人</w:t>
            </w:r>
          </w:p>
        </w:tc>
        <w:tc>
          <w:tcPr>
            <w:tcW w:w="241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65CE723"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提供基本生活条件；对生活不能自理的给予照料；提供疾病治疗；办理丧葬事宜；对符合规定标准的住房困难的分散供养特困人员，给予住房救助；对在义务教育阶段就学的特困人员，给予教育救助；对在高中教育（含中职）、普通高等教育阶段就学的特困人员，根据实际情况给予适当教育救助。</w:t>
            </w:r>
          </w:p>
        </w:tc>
        <w:tc>
          <w:tcPr>
            <w:tcW w:w="141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51C213A"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地方人民政府负责，中央财政对困难地区适当补助。</w:t>
            </w:r>
          </w:p>
        </w:tc>
        <w:tc>
          <w:tcPr>
            <w:tcW w:w="188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3337D0B"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民政部、财政部</w:t>
            </w:r>
          </w:p>
        </w:tc>
      </w:tr>
      <w:tr w:rsidR="00A4173F" w:rsidRPr="00A4173F" w14:paraId="1BF870A8" w14:textId="77777777" w:rsidTr="00A4173F">
        <w:trPr>
          <w:jc w:val="center"/>
        </w:trPr>
        <w:tc>
          <w:tcPr>
            <w:tcW w:w="80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2964DBE"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48</w:t>
            </w:r>
          </w:p>
        </w:tc>
        <w:tc>
          <w:tcPr>
            <w:tcW w:w="127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B315D9E"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医疗救助</w:t>
            </w:r>
          </w:p>
        </w:tc>
        <w:tc>
          <w:tcPr>
            <w:tcW w:w="12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FE1704E"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重点救助对象：最低生活保障家庭成员和特困救助供养人员。</w:t>
            </w:r>
          </w:p>
          <w:p w14:paraId="669E4E8E"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低收入救助对象：低收入家庭的老年人、未成年人、重度残疾人和重病患者，以及其他特殊困难人员。</w:t>
            </w:r>
          </w:p>
          <w:p w14:paraId="62387ED7"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重特大疾病医疗救助对象：除上述救助对象以外，还包括因病致贫家庭重病患者。</w:t>
            </w:r>
          </w:p>
          <w:p w14:paraId="2C66F578"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lastRenderedPageBreak/>
              <w:t>疾病应急救助对象：在中国境内发生急重危伤病、需要急救但身份不明确或无力支付相应费用的患者。</w:t>
            </w:r>
          </w:p>
        </w:tc>
        <w:tc>
          <w:tcPr>
            <w:tcW w:w="241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4E3BDA3"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lastRenderedPageBreak/>
              <w:t>对重点救助对象参加城乡居民基本医疗保险的个人缴费部分进行补贴，对特困救助供养人员给予全额资助，对最低生活保障家庭成员给予定额资助。重点救助对象在定点医疗机构发生的政策范围内住院费用中，对经过基本医疗保险、城乡居民大病保险及各类补充医疗保险、商业保险报销的个人负担费用，在年度救助限额内按不低于</w:t>
            </w:r>
            <w:r w:rsidRPr="00A4173F">
              <w:rPr>
                <w:rFonts w:ascii="Calibri" w:eastAsia="宋体" w:hAnsi="Calibri" w:cs="Calibri"/>
                <w:kern w:val="0"/>
                <w:sz w:val="20"/>
                <w:szCs w:val="20"/>
              </w:rPr>
              <w:t>70%</w:t>
            </w:r>
            <w:r w:rsidRPr="00A4173F">
              <w:rPr>
                <w:rFonts w:ascii="宋体" w:eastAsia="宋体" w:hAnsi="宋体" w:cs="Calibri" w:hint="eastAsia"/>
                <w:kern w:val="0"/>
                <w:sz w:val="20"/>
                <w:szCs w:val="20"/>
              </w:rPr>
              <w:t>的比例给予救助。对重点救助对象和低收入救助对象</w:t>
            </w:r>
            <w:proofErr w:type="gramStart"/>
            <w:r w:rsidRPr="00A4173F">
              <w:rPr>
                <w:rFonts w:ascii="宋体" w:eastAsia="宋体" w:hAnsi="宋体" w:cs="Calibri" w:hint="eastAsia"/>
                <w:kern w:val="0"/>
                <w:sz w:val="20"/>
                <w:szCs w:val="20"/>
              </w:rPr>
              <w:t>经基本</w:t>
            </w:r>
            <w:proofErr w:type="gramEnd"/>
            <w:r w:rsidRPr="00A4173F">
              <w:rPr>
                <w:rFonts w:ascii="宋体" w:eastAsia="宋体" w:hAnsi="宋体" w:cs="Calibri" w:hint="eastAsia"/>
                <w:kern w:val="0"/>
                <w:sz w:val="20"/>
                <w:szCs w:val="20"/>
              </w:rPr>
              <w:t>医疗保险、城乡居民大病保险及各类补充医疗保险、商业保险等报销后个人负担的合</w:t>
            </w:r>
            <w:proofErr w:type="gramStart"/>
            <w:r w:rsidRPr="00A4173F">
              <w:rPr>
                <w:rFonts w:ascii="宋体" w:eastAsia="宋体" w:hAnsi="宋体" w:cs="Calibri" w:hint="eastAsia"/>
                <w:kern w:val="0"/>
                <w:sz w:val="20"/>
                <w:szCs w:val="20"/>
              </w:rPr>
              <w:t>规</w:t>
            </w:r>
            <w:proofErr w:type="gramEnd"/>
            <w:r w:rsidRPr="00A4173F">
              <w:rPr>
                <w:rFonts w:ascii="宋体" w:eastAsia="宋体" w:hAnsi="宋体" w:cs="Calibri" w:hint="eastAsia"/>
                <w:kern w:val="0"/>
                <w:sz w:val="20"/>
                <w:szCs w:val="20"/>
              </w:rPr>
              <w:t>医疗费用，直接予以补助；因病致贫家庭重病患者等其他救助对象负担的合</w:t>
            </w:r>
            <w:proofErr w:type="gramStart"/>
            <w:r w:rsidRPr="00A4173F">
              <w:rPr>
                <w:rFonts w:ascii="宋体" w:eastAsia="宋体" w:hAnsi="宋体" w:cs="Calibri" w:hint="eastAsia"/>
                <w:kern w:val="0"/>
                <w:sz w:val="20"/>
                <w:szCs w:val="20"/>
              </w:rPr>
              <w:t>规</w:t>
            </w:r>
            <w:proofErr w:type="gramEnd"/>
            <w:r w:rsidRPr="00A4173F">
              <w:rPr>
                <w:rFonts w:ascii="宋体" w:eastAsia="宋体" w:hAnsi="宋体" w:cs="Calibri" w:hint="eastAsia"/>
                <w:kern w:val="0"/>
                <w:sz w:val="20"/>
                <w:szCs w:val="20"/>
              </w:rPr>
              <w:t>医疗费用，先由其</w:t>
            </w:r>
            <w:r w:rsidRPr="00A4173F">
              <w:rPr>
                <w:rFonts w:ascii="宋体" w:eastAsia="宋体" w:hAnsi="宋体" w:cs="Calibri" w:hint="eastAsia"/>
                <w:kern w:val="0"/>
                <w:sz w:val="20"/>
                <w:szCs w:val="20"/>
              </w:rPr>
              <w:lastRenderedPageBreak/>
              <w:t>个人支付，对超过家庭负担能力的部分予以救助。医疗机构对疾病应急救助对象紧急救治所发生的费用，可</w:t>
            </w:r>
            <w:proofErr w:type="gramStart"/>
            <w:r w:rsidRPr="00A4173F">
              <w:rPr>
                <w:rFonts w:ascii="宋体" w:eastAsia="宋体" w:hAnsi="宋体" w:cs="Calibri" w:hint="eastAsia"/>
                <w:kern w:val="0"/>
                <w:sz w:val="20"/>
                <w:szCs w:val="20"/>
              </w:rPr>
              <w:t>向疾病</w:t>
            </w:r>
            <w:proofErr w:type="gramEnd"/>
            <w:r w:rsidRPr="00A4173F">
              <w:rPr>
                <w:rFonts w:ascii="宋体" w:eastAsia="宋体" w:hAnsi="宋体" w:cs="Calibri" w:hint="eastAsia"/>
                <w:kern w:val="0"/>
                <w:sz w:val="20"/>
                <w:szCs w:val="20"/>
              </w:rPr>
              <w:t>应急救助基金申请补助。</w:t>
            </w:r>
          </w:p>
        </w:tc>
        <w:tc>
          <w:tcPr>
            <w:tcW w:w="141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FEEBCCE"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lastRenderedPageBreak/>
              <w:t>地方人民政府负责，中央财政适当补助。</w:t>
            </w:r>
          </w:p>
        </w:tc>
        <w:tc>
          <w:tcPr>
            <w:tcW w:w="188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4CDF337"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民政部、国家卫生计生委、财政部</w:t>
            </w:r>
          </w:p>
        </w:tc>
      </w:tr>
      <w:tr w:rsidR="00A4173F" w:rsidRPr="00A4173F" w14:paraId="6BAEE74C" w14:textId="77777777" w:rsidTr="00A4173F">
        <w:trPr>
          <w:jc w:val="center"/>
        </w:trPr>
        <w:tc>
          <w:tcPr>
            <w:tcW w:w="80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5069142"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49</w:t>
            </w:r>
          </w:p>
        </w:tc>
        <w:tc>
          <w:tcPr>
            <w:tcW w:w="127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7FF5B9C"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临时救助</w:t>
            </w:r>
          </w:p>
        </w:tc>
        <w:tc>
          <w:tcPr>
            <w:tcW w:w="12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A6A1FD9"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家庭对象：因火灾、交通事故等意外事件，家庭成员突发重大疾病等原因，导致基本生活暂时出现严重困难的家庭；因生活必需支出突然增加超出家庭承受能力，导致基本生活暂时出现严重困难的最低生活保障家庭；遭遇其他特殊困难的家庭。</w:t>
            </w:r>
          </w:p>
          <w:p w14:paraId="0454C02C"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个人对象：因遭遇火灾、交通事故、突发重大疾病或其他特殊困难，暂时无法得到家庭支持，导致基本生活陷入困境的个人。</w:t>
            </w:r>
          </w:p>
        </w:tc>
        <w:tc>
          <w:tcPr>
            <w:tcW w:w="241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25D0085"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为救助对象发放临时救助金；根据临时救助标准和救助对象基本生活需要，发放衣物、食品、饮用水，提供临时住所；对给予临时救助金、实物救助后，仍不能解决临时救助对象困难的，可分情况提供转介服务。县级以上地方人民政府根据救助对象困难类型、困难程度，统筹考虑其他社会救助制度保障水平，合理确定临时救助标准，并适时调整。</w:t>
            </w:r>
          </w:p>
        </w:tc>
        <w:tc>
          <w:tcPr>
            <w:tcW w:w="141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4E9D26D"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地方人民政府负责，中央财政对困难地区适当补助。</w:t>
            </w:r>
          </w:p>
        </w:tc>
        <w:tc>
          <w:tcPr>
            <w:tcW w:w="188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93A467D"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民政部、财政部</w:t>
            </w:r>
          </w:p>
        </w:tc>
      </w:tr>
      <w:tr w:rsidR="00A4173F" w:rsidRPr="00A4173F" w14:paraId="7BDB803E" w14:textId="77777777" w:rsidTr="00A4173F">
        <w:trPr>
          <w:jc w:val="center"/>
        </w:trPr>
        <w:tc>
          <w:tcPr>
            <w:tcW w:w="80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FEC5029"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lastRenderedPageBreak/>
              <w:t>50</w:t>
            </w:r>
          </w:p>
        </w:tc>
        <w:tc>
          <w:tcPr>
            <w:tcW w:w="127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7CC10FC"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受灾人员救助</w:t>
            </w:r>
          </w:p>
        </w:tc>
        <w:tc>
          <w:tcPr>
            <w:tcW w:w="12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AB45018"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基本生活受到自然灾害严重影响的人员</w:t>
            </w:r>
          </w:p>
        </w:tc>
        <w:tc>
          <w:tcPr>
            <w:tcW w:w="241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2715334"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及时为受灾人员提供必要的食品、饮用水、衣被、取暖、临时住所、医疗防疫等应急救助；对住房损毁严重的受灾人员进行过渡性安置；及时核实本行政区域内居民住房恢复重建补助对象，并给予资金、物资等救助；受灾地区人民政府应当为因当年冬寒或者次年春荒遇到生活困难的受灾人员提供基本生活救助。</w:t>
            </w:r>
          </w:p>
        </w:tc>
        <w:tc>
          <w:tcPr>
            <w:tcW w:w="141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091CB5C"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中央和地方人民政府共同负责。</w:t>
            </w:r>
          </w:p>
        </w:tc>
        <w:tc>
          <w:tcPr>
            <w:tcW w:w="188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4333741"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民政部、财政部</w:t>
            </w:r>
          </w:p>
        </w:tc>
      </w:tr>
      <w:tr w:rsidR="00A4173F" w:rsidRPr="00A4173F" w14:paraId="1BAA1B84" w14:textId="77777777" w:rsidTr="00A4173F">
        <w:trPr>
          <w:jc w:val="center"/>
        </w:trPr>
        <w:tc>
          <w:tcPr>
            <w:tcW w:w="80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ED3BD3D"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51</w:t>
            </w:r>
          </w:p>
        </w:tc>
        <w:tc>
          <w:tcPr>
            <w:tcW w:w="127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C0FAA99"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法律援助</w:t>
            </w:r>
          </w:p>
        </w:tc>
        <w:tc>
          <w:tcPr>
            <w:tcW w:w="12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0107677"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经济困难公民和特殊案件当事人</w:t>
            </w:r>
          </w:p>
        </w:tc>
        <w:tc>
          <w:tcPr>
            <w:tcW w:w="241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29D86A1"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提供必要的法律咨询、代理、刑事辩护等无偿法律服务。</w:t>
            </w:r>
          </w:p>
        </w:tc>
        <w:tc>
          <w:tcPr>
            <w:tcW w:w="141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0428856"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地方人民政府负责，中央财政引导地方加大投入力度。</w:t>
            </w:r>
          </w:p>
        </w:tc>
        <w:tc>
          <w:tcPr>
            <w:tcW w:w="188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3750768"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司法部、财政部</w:t>
            </w:r>
          </w:p>
        </w:tc>
      </w:tr>
      <w:tr w:rsidR="00A4173F" w:rsidRPr="00A4173F" w14:paraId="119A6DB3" w14:textId="77777777" w:rsidTr="00A4173F">
        <w:trPr>
          <w:jc w:val="center"/>
        </w:trPr>
        <w:tc>
          <w:tcPr>
            <w:tcW w:w="80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7EE5EA8"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52</w:t>
            </w:r>
          </w:p>
        </w:tc>
        <w:tc>
          <w:tcPr>
            <w:tcW w:w="127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EB24CB7"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老年人福利补贴</w:t>
            </w:r>
          </w:p>
        </w:tc>
        <w:tc>
          <w:tcPr>
            <w:tcW w:w="12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935E1B8"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经济困难的高龄、失能老年人</w:t>
            </w:r>
          </w:p>
        </w:tc>
        <w:tc>
          <w:tcPr>
            <w:tcW w:w="241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3213680"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对经济困难的高龄老年人，逐步给予养老服务补贴；对生活长期不能自理、经济困难的老年人，给予护理补贴。</w:t>
            </w:r>
          </w:p>
        </w:tc>
        <w:tc>
          <w:tcPr>
            <w:tcW w:w="141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C347A22"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地方人民政府负责。</w:t>
            </w:r>
          </w:p>
        </w:tc>
        <w:tc>
          <w:tcPr>
            <w:tcW w:w="188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43E3594"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民政部、财政部</w:t>
            </w:r>
          </w:p>
        </w:tc>
      </w:tr>
      <w:tr w:rsidR="00A4173F" w:rsidRPr="00A4173F" w14:paraId="3286D34F" w14:textId="77777777" w:rsidTr="00A4173F">
        <w:trPr>
          <w:jc w:val="center"/>
        </w:trPr>
        <w:tc>
          <w:tcPr>
            <w:tcW w:w="80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C6F141D"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53</w:t>
            </w:r>
          </w:p>
        </w:tc>
        <w:tc>
          <w:tcPr>
            <w:tcW w:w="127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C637D30"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困境儿童保障</w:t>
            </w:r>
          </w:p>
        </w:tc>
        <w:tc>
          <w:tcPr>
            <w:tcW w:w="12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FC6A6EE"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因家庭贫困导致生活、就医、就学等困难的儿童，因自身残疾导致康复、照料、护理和社会融入等困难的儿童，以及因家庭监护缺失或监护不当遭受虐待、遗弃、意外伤害、不法侵害等导致人身安全受到威胁或侵害的儿童</w:t>
            </w:r>
          </w:p>
        </w:tc>
        <w:tc>
          <w:tcPr>
            <w:tcW w:w="241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2FEC21D"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为困境儿童提供基本生活、基本医疗、教育等服务，落实监护责任。各地统筹考虑困境儿童的困难类型、困难程度、</w:t>
            </w:r>
            <w:proofErr w:type="gramStart"/>
            <w:r w:rsidRPr="00A4173F">
              <w:rPr>
                <w:rFonts w:ascii="宋体" w:eastAsia="宋体" w:hAnsi="宋体" w:cs="Calibri" w:hint="eastAsia"/>
                <w:kern w:val="0"/>
                <w:sz w:val="20"/>
                <w:szCs w:val="20"/>
              </w:rPr>
              <w:t>致困原因</w:t>
            </w:r>
            <w:proofErr w:type="gramEnd"/>
            <w:r w:rsidRPr="00A4173F">
              <w:rPr>
                <w:rFonts w:ascii="宋体" w:eastAsia="宋体" w:hAnsi="宋体" w:cs="Calibri" w:hint="eastAsia"/>
                <w:kern w:val="0"/>
                <w:sz w:val="20"/>
                <w:szCs w:val="20"/>
              </w:rPr>
              <w:t>，完善落实社会救助、社会福利等保障政策。</w:t>
            </w:r>
          </w:p>
        </w:tc>
        <w:tc>
          <w:tcPr>
            <w:tcW w:w="141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269C195"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地方人民政府负责。</w:t>
            </w:r>
          </w:p>
        </w:tc>
        <w:tc>
          <w:tcPr>
            <w:tcW w:w="188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E342BF2"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民政部、财政部</w:t>
            </w:r>
          </w:p>
        </w:tc>
      </w:tr>
      <w:tr w:rsidR="00A4173F" w:rsidRPr="00A4173F" w14:paraId="2B7018B4" w14:textId="77777777" w:rsidTr="00A4173F">
        <w:trPr>
          <w:jc w:val="center"/>
        </w:trPr>
        <w:tc>
          <w:tcPr>
            <w:tcW w:w="80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96542DB"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54</w:t>
            </w:r>
          </w:p>
        </w:tc>
        <w:tc>
          <w:tcPr>
            <w:tcW w:w="127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CC2BE80"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农村留守儿童关爱保护</w:t>
            </w:r>
          </w:p>
        </w:tc>
        <w:tc>
          <w:tcPr>
            <w:tcW w:w="12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613008E"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父母双方外出务工或一方外出务工</w:t>
            </w:r>
            <w:r w:rsidRPr="00A4173F">
              <w:rPr>
                <w:rFonts w:ascii="宋体" w:eastAsia="宋体" w:hAnsi="宋体" w:cs="Calibri" w:hint="eastAsia"/>
                <w:kern w:val="0"/>
                <w:sz w:val="20"/>
                <w:szCs w:val="20"/>
              </w:rPr>
              <w:lastRenderedPageBreak/>
              <w:t>另一方无监护能力、未满</w:t>
            </w:r>
            <w:r w:rsidRPr="00A4173F">
              <w:rPr>
                <w:rFonts w:ascii="Calibri" w:eastAsia="宋体" w:hAnsi="Calibri" w:cs="Calibri"/>
                <w:kern w:val="0"/>
                <w:sz w:val="20"/>
                <w:szCs w:val="20"/>
              </w:rPr>
              <w:t>16</w:t>
            </w:r>
            <w:r w:rsidRPr="00A4173F">
              <w:rPr>
                <w:rFonts w:ascii="宋体" w:eastAsia="宋体" w:hAnsi="宋体" w:cs="Calibri" w:hint="eastAsia"/>
                <w:kern w:val="0"/>
                <w:sz w:val="20"/>
                <w:szCs w:val="20"/>
              </w:rPr>
              <w:t>周岁的农村户籍未成年人</w:t>
            </w:r>
          </w:p>
        </w:tc>
        <w:tc>
          <w:tcPr>
            <w:tcW w:w="241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2090912"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lastRenderedPageBreak/>
              <w:t>强化家庭监护主体责任；落实县、乡镇人民政府和村（居）民委员会职责；</w:t>
            </w:r>
            <w:r w:rsidRPr="00A4173F">
              <w:rPr>
                <w:rFonts w:ascii="宋体" w:eastAsia="宋体" w:hAnsi="宋体" w:cs="Calibri" w:hint="eastAsia"/>
                <w:kern w:val="0"/>
                <w:sz w:val="20"/>
                <w:szCs w:val="20"/>
              </w:rPr>
              <w:lastRenderedPageBreak/>
              <w:t>加大教育部门和学校关爱保护力度；动员群团组织开展关爱服务；推动社会力量积极参与。</w:t>
            </w:r>
          </w:p>
        </w:tc>
        <w:tc>
          <w:tcPr>
            <w:tcW w:w="141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FADEE4C"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lastRenderedPageBreak/>
              <w:t>地方人民政府负责。</w:t>
            </w:r>
          </w:p>
        </w:tc>
        <w:tc>
          <w:tcPr>
            <w:tcW w:w="188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E9BD611"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民政部</w:t>
            </w:r>
          </w:p>
        </w:tc>
      </w:tr>
      <w:tr w:rsidR="00A4173F" w:rsidRPr="00A4173F" w14:paraId="65015E58" w14:textId="77777777" w:rsidTr="00A4173F">
        <w:trPr>
          <w:jc w:val="center"/>
        </w:trPr>
        <w:tc>
          <w:tcPr>
            <w:tcW w:w="80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67072A8"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55</w:t>
            </w:r>
          </w:p>
        </w:tc>
        <w:tc>
          <w:tcPr>
            <w:tcW w:w="127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2EB5287"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基本殡葬服务</w:t>
            </w:r>
          </w:p>
        </w:tc>
        <w:tc>
          <w:tcPr>
            <w:tcW w:w="12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8C9C110"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执行国家殡葬政策的困难群众</w:t>
            </w:r>
          </w:p>
        </w:tc>
        <w:tc>
          <w:tcPr>
            <w:tcW w:w="241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F00493F"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为城乡困难群众以减免费用或补贴方式提供遗体接运、暂存、火化、骨灰寄存等基本殡葬服务；为优抚对象及城乡困难群众免费或低收费提供骨灰节地生态安葬服务。</w:t>
            </w:r>
          </w:p>
        </w:tc>
        <w:tc>
          <w:tcPr>
            <w:tcW w:w="141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906C5D6"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地方人民政府负责。</w:t>
            </w:r>
          </w:p>
        </w:tc>
        <w:tc>
          <w:tcPr>
            <w:tcW w:w="188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3E07550"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民政部、财政部</w:t>
            </w:r>
          </w:p>
        </w:tc>
      </w:tr>
      <w:tr w:rsidR="00A4173F" w:rsidRPr="00A4173F" w14:paraId="2F8F92A3" w14:textId="77777777" w:rsidTr="00A4173F">
        <w:trPr>
          <w:jc w:val="center"/>
        </w:trPr>
        <w:tc>
          <w:tcPr>
            <w:tcW w:w="80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08D3F79"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56</w:t>
            </w:r>
          </w:p>
        </w:tc>
        <w:tc>
          <w:tcPr>
            <w:tcW w:w="127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5C8AED8"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优待抚恤</w:t>
            </w:r>
          </w:p>
        </w:tc>
        <w:tc>
          <w:tcPr>
            <w:tcW w:w="12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EE85C8D"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享受国家抚恤补助的优抚人员</w:t>
            </w:r>
          </w:p>
        </w:tc>
        <w:tc>
          <w:tcPr>
            <w:tcW w:w="241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333687C"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建立完善优抚对象待遇与贡献相一致的优抚保障体系，将优抚对象优先纳入覆盖一般群众的救助、养老、医疗、住房以及残疾人保障等各项社会保障制度体系。</w:t>
            </w:r>
          </w:p>
        </w:tc>
        <w:tc>
          <w:tcPr>
            <w:tcW w:w="141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63C4008"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中央和地方人民政府分级负担。</w:t>
            </w:r>
          </w:p>
        </w:tc>
        <w:tc>
          <w:tcPr>
            <w:tcW w:w="188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0712470"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民政部、财政部</w:t>
            </w:r>
          </w:p>
        </w:tc>
      </w:tr>
      <w:tr w:rsidR="00A4173F" w:rsidRPr="00A4173F" w14:paraId="0A394151" w14:textId="77777777" w:rsidTr="00A4173F">
        <w:trPr>
          <w:jc w:val="center"/>
        </w:trPr>
        <w:tc>
          <w:tcPr>
            <w:tcW w:w="80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31F948AA"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57</w:t>
            </w:r>
          </w:p>
        </w:tc>
        <w:tc>
          <w:tcPr>
            <w:tcW w:w="127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365663E"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退役军人安置</w:t>
            </w:r>
          </w:p>
        </w:tc>
        <w:tc>
          <w:tcPr>
            <w:tcW w:w="12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410331D"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退役军人</w:t>
            </w:r>
          </w:p>
        </w:tc>
        <w:tc>
          <w:tcPr>
            <w:tcW w:w="241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C85AA2B"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自主就业的，在领取退役金后，按规定享受扶持就业优惠政策；</w:t>
            </w:r>
            <w:proofErr w:type="gramStart"/>
            <w:r w:rsidRPr="00A4173F">
              <w:rPr>
                <w:rFonts w:ascii="宋体" w:eastAsia="宋体" w:hAnsi="宋体" w:cs="Calibri" w:hint="eastAsia"/>
                <w:kern w:val="0"/>
                <w:sz w:val="20"/>
                <w:szCs w:val="20"/>
              </w:rPr>
              <w:t>其他分别</w:t>
            </w:r>
            <w:proofErr w:type="gramEnd"/>
            <w:r w:rsidRPr="00A4173F">
              <w:rPr>
                <w:rFonts w:ascii="宋体" w:eastAsia="宋体" w:hAnsi="宋体" w:cs="Calibri" w:hint="eastAsia"/>
                <w:kern w:val="0"/>
                <w:sz w:val="20"/>
                <w:szCs w:val="20"/>
              </w:rPr>
              <w:t>采取安排工作、退休、供养等方式予以安置。</w:t>
            </w:r>
          </w:p>
        </w:tc>
        <w:tc>
          <w:tcPr>
            <w:tcW w:w="141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EDDE3CD"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中央和地方人民政府共同负责。</w:t>
            </w:r>
          </w:p>
        </w:tc>
        <w:tc>
          <w:tcPr>
            <w:tcW w:w="188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1790172"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民政部、财政部</w:t>
            </w:r>
          </w:p>
        </w:tc>
      </w:tr>
      <w:tr w:rsidR="00A4173F" w:rsidRPr="00A4173F" w14:paraId="20593F30" w14:textId="77777777" w:rsidTr="00A4173F">
        <w:trPr>
          <w:jc w:val="center"/>
        </w:trPr>
        <w:tc>
          <w:tcPr>
            <w:tcW w:w="80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18B7E2A"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58</w:t>
            </w:r>
          </w:p>
        </w:tc>
        <w:tc>
          <w:tcPr>
            <w:tcW w:w="127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F7404DF"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重点优抚对象集中供养</w:t>
            </w:r>
          </w:p>
        </w:tc>
        <w:tc>
          <w:tcPr>
            <w:tcW w:w="12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0EBC344"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需要常年医疗或者独身一人不便分散安置的一级至四级残疾退役军人；老年、残疾或者未满</w:t>
            </w:r>
            <w:r w:rsidRPr="00A4173F">
              <w:rPr>
                <w:rFonts w:ascii="Calibri" w:eastAsia="宋体" w:hAnsi="Calibri" w:cs="Calibri"/>
                <w:kern w:val="0"/>
                <w:sz w:val="20"/>
                <w:szCs w:val="20"/>
              </w:rPr>
              <w:t>16</w:t>
            </w:r>
            <w:r w:rsidRPr="00A4173F">
              <w:rPr>
                <w:rFonts w:ascii="宋体" w:eastAsia="宋体" w:hAnsi="宋体" w:cs="Calibri" w:hint="eastAsia"/>
                <w:kern w:val="0"/>
                <w:sz w:val="20"/>
                <w:szCs w:val="20"/>
              </w:rPr>
              <w:t>周岁的烈士遗属、因公牺牲军人遗属、病故军人遗属和进入老年的残疾军人、复员军人、退伍军人中无法定赡养人（扶养人、抚养人）或</w:t>
            </w:r>
            <w:r w:rsidRPr="00A4173F">
              <w:rPr>
                <w:rFonts w:ascii="宋体" w:eastAsia="宋体" w:hAnsi="宋体" w:cs="Calibri" w:hint="eastAsia"/>
                <w:kern w:val="0"/>
                <w:sz w:val="20"/>
                <w:szCs w:val="20"/>
              </w:rPr>
              <w:lastRenderedPageBreak/>
              <w:t>赡养人（扶养人、抚养人）无赡养（扶养、抚养）能力且享受国家定期抚恤补助待遇的优抚对象</w:t>
            </w:r>
          </w:p>
        </w:tc>
        <w:tc>
          <w:tcPr>
            <w:tcW w:w="241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FAEE30A"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lastRenderedPageBreak/>
              <w:t>建立完善优抚对象待遇与贡献相一致的优抚保障体系，依托优抚医院、光荣院，给予符合条件的重点优抚对象集中供养、医疗等保障。</w:t>
            </w:r>
          </w:p>
        </w:tc>
        <w:tc>
          <w:tcPr>
            <w:tcW w:w="141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348E094"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中央和地方人民政府共同负责。</w:t>
            </w:r>
          </w:p>
        </w:tc>
        <w:tc>
          <w:tcPr>
            <w:tcW w:w="188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DDC87F9"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民政部、财政部</w:t>
            </w:r>
          </w:p>
        </w:tc>
      </w:tr>
      <w:tr w:rsidR="00A4173F" w:rsidRPr="00A4173F" w14:paraId="343B1B1D" w14:textId="77777777" w:rsidTr="00A4173F">
        <w:trPr>
          <w:trHeight w:val="573"/>
          <w:jc w:val="center"/>
        </w:trPr>
        <w:tc>
          <w:tcPr>
            <w:tcW w:w="9072" w:type="dxa"/>
            <w:gridSpan w:val="6"/>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AD9E536" w14:textId="77777777" w:rsidR="00A4173F" w:rsidRPr="00A4173F" w:rsidRDefault="00A4173F" w:rsidP="00A4173F">
            <w:pPr>
              <w:widowControl/>
              <w:rPr>
                <w:rFonts w:ascii="Calibri" w:eastAsia="宋体" w:hAnsi="Calibri" w:cs="Calibri"/>
                <w:kern w:val="0"/>
                <w:szCs w:val="21"/>
              </w:rPr>
            </w:pPr>
            <w:r w:rsidRPr="00A4173F">
              <w:rPr>
                <w:rFonts w:ascii="楷体" w:eastAsia="楷体" w:hAnsi="楷体" w:cs="Calibri" w:hint="eastAsia"/>
                <w:kern w:val="0"/>
                <w:sz w:val="20"/>
                <w:szCs w:val="20"/>
              </w:rPr>
              <w:t>六、基本住房保障</w:t>
            </w:r>
          </w:p>
        </w:tc>
      </w:tr>
      <w:tr w:rsidR="00A4173F" w:rsidRPr="00A4173F" w14:paraId="1DEBE98B" w14:textId="77777777" w:rsidTr="00A4173F">
        <w:trPr>
          <w:jc w:val="center"/>
        </w:trPr>
        <w:tc>
          <w:tcPr>
            <w:tcW w:w="80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A8C00D9"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59</w:t>
            </w:r>
          </w:p>
        </w:tc>
        <w:tc>
          <w:tcPr>
            <w:tcW w:w="127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8097274"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公共租赁住房</w:t>
            </w:r>
          </w:p>
        </w:tc>
        <w:tc>
          <w:tcPr>
            <w:tcW w:w="12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D789C04"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符合条件的城镇低收入住房困难家庭、城镇中等偏下收入住房困难家庭、新就业无房职工、城镇稳定就业的外来务工人员</w:t>
            </w:r>
          </w:p>
        </w:tc>
        <w:tc>
          <w:tcPr>
            <w:tcW w:w="241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706110F"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实行实物保障与货币补贴并举，并逐步加大租赁补贴发放力度。</w:t>
            </w:r>
          </w:p>
        </w:tc>
        <w:tc>
          <w:tcPr>
            <w:tcW w:w="141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EC92A7E"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市、县级人民政府负责，引导社会资金投入，省级人民政府给予资金支持，中央财政给予资金补助。</w:t>
            </w:r>
          </w:p>
        </w:tc>
        <w:tc>
          <w:tcPr>
            <w:tcW w:w="188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66FE689"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住房城乡建设部、财政部</w:t>
            </w:r>
          </w:p>
        </w:tc>
      </w:tr>
      <w:tr w:rsidR="00A4173F" w:rsidRPr="00A4173F" w14:paraId="2C4A5ED9" w14:textId="77777777" w:rsidTr="00A4173F">
        <w:trPr>
          <w:jc w:val="center"/>
        </w:trPr>
        <w:tc>
          <w:tcPr>
            <w:tcW w:w="80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E6B2FD1"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60</w:t>
            </w:r>
          </w:p>
        </w:tc>
        <w:tc>
          <w:tcPr>
            <w:tcW w:w="127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1165936"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城镇棚户区住房改造</w:t>
            </w:r>
          </w:p>
        </w:tc>
        <w:tc>
          <w:tcPr>
            <w:tcW w:w="12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169693A"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符合条件的城镇居民</w:t>
            </w:r>
          </w:p>
        </w:tc>
        <w:tc>
          <w:tcPr>
            <w:tcW w:w="241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3F68C3E"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实物安置和货币补偿相结合，具体标准由市、县级人民政府确定（有国家标准的，执行国家标准）。全国开工改造包括城市危房、城中村在内的各类棚户区住房</w:t>
            </w:r>
            <w:r w:rsidRPr="00A4173F">
              <w:rPr>
                <w:rFonts w:ascii="Calibri" w:eastAsia="宋体" w:hAnsi="Calibri" w:cs="Calibri"/>
                <w:kern w:val="0"/>
                <w:sz w:val="20"/>
                <w:szCs w:val="20"/>
              </w:rPr>
              <w:t>2000</w:t>
            </w:r>
            <w:r w:rsidRPr="00A4173F">
              <w:rPr>
                <w:rFonts w:ascii="宋体" w:eastAsia="宋体" w:hAnsi="宋体" w:cs="Calibri" w:hint="eastAsia"/>
                <w:kern w:val="0"/>
                <w:sz w:val="20"/>
                <w:szCs w:val="20"/>
              </w:rPr>
              <w:t>万套。</w:t>
            </w:r>
          </w:p>
        </w:tc>
        <w:tc>
          <w:tcPr>
            <w:tcW w:w="141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46F0CE0"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政府给予适当补助，企业安排一定的资金，住户承担一部分住房改善费用。</w:t>
            </w:r>
          </w:p>
        </w:tc>
        <w:tc>
          <w:tcPr>
            <w:tcW w:w="188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34DD754"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住房城乡建设部、财政部</w:t>
            </w:r>
          </w:p>
        </w:tc>
      </w:tr>
      <w:tr w:rsidR="00A4173F" w:rsidRPr="00A4173F" w14:paraId="132F74A0" w14:textId="77777777" w:rsidTr="00A4173F">
        <w:trPr>
          <w:jc w:val="center"/>
        </w:trPr>
        <w:tc>
          <w:tcPr>
            <w:tcW w:w="80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3C25808D"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61</w:t>
            </w:r>
          </w:p>
        </w:tc>
        <w:tc>
          <w:tcPr>
            <w:tcW w:w="127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5C17346"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农村危房改造</w:t>
            </w:r>
          </w:p>
        </w:tc>
        <w:tc>
          <w:tcPr>
            <w:tcW w:w="12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96FF3EF"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居住在危房中的建档立卡贫困户、分散供养特困人员、低保户、贫困残疾人家庭等贫困农户</w:t>
            </w:r>
          </w:p>
        </w:tc>
        <w:tc>
          <w:tcPr>
            <w:tcW w:w="241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6EDF7D0"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支持符合条件的贫困农户改造危房，各省份确定不同地区、不同类型、不同档次的省级分类补助标准，中央财政给予适当补助，基本完成存量危房改造任务。地震设防地区结合危房改造，统筹开展农房抗震改造。</w:t>
            </w:r>
          </w:p>
        </w:tc>
        <w:tc>
          <w:tcPr>
            <w:tcW w:w="141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2488DD2"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地方人民政府负责，中央财政安排补助资金、地方财政给予资金支持、个人自筹等相结合。</w:t>
            </w:r>
          </w:p>
        </w:tc>
        <w:tc>
          <w:tcPr>
            <w:tcW w:w="188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475B862"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住房城乡建设部、财政部</w:t>
            </w:r>
          </w:p>
        </w:tc>
      </w:tr>
      <w:tr w:rsidR="00A4173F" w:rsidRPr="00A4173F" w14:paraId="0FB15F9C" w14:textId="77777777" w:rsidTr="00A4173F">
        <w:trPr>
          <w:trHeight w:val="538"/>
          <w:jc w:val="center"/>
        </w:trPr>
        <w:tc>
          <w:tcPr>
            <w:tcW w:w="9072" w:type="dxa"/>
            <w:gridSpan w:val="6"/>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E99DC9E" w14:textId="77777777" w:rsidR="00A4173F" w:rsidRPr="00A4173F" w:rsidRDefault="00A4173F" w:rsidP="00A4173F">
            <w:pPr>
              <w:widowControl/>
              <w:rPr>
                <w:rFonts w:ascii="Calibri" w:eastAsia="宋体" w:hAnsi="Calibri" w:cs="Calibri"/>
                <w:kern w:val="0"/>
                <w:szCs w:val="21"/>
              </w:rPr>
            </w:pPr>
            <w:r w:rsidRPr="00A4173F">
              <w:rPr>
                <w:rFonts w:ascii="楷体" w:eastAsia="楷体" w:hAnsi="楷体" w:cs="Calibri" w:hint="eastAsia"/>
                <w:kern w:val="0"/>
                <w:sz w:val="20"/>
                <w:szCs w:val="20"/>
              </w:rPr>
              <w:t>七、基本公共文化体育</w:t>
            </w:r>
          </w:p>
        </w:tc>
      </w:tr>
      <w:tr w:rsidR="00A4173F" w:rsidRPr="00A4173F" w14:paraId="7E1C1B09" w14:textId="77777777" w:rsidTr="00A4173F">
        <w:trPr>
          <w:jc w:val="center"/>
        </w:trPr>
        <w:tc>
          <w:tcPr>
            <w:tcW w:w="80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2AD9EB8"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62</w:t>
            </w:r>
          </w:p>
        </w:tc>
        <w:tc>
          <w:tcPr>
            <w:tcW w:w="127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9AEB169"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公共文化设施免费开放</w:t>
            </w:r>
          </w:p>
        </w:tc>
        <w:tc>
          <w:tcPr>
            <w:tcW w:w="12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DD90EAB"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城乡居民</w:t>
            </w:r>
          </w:p>
        </w:tc>
        <w:tc>
          <w:tcPr>
            <w:tcW w:w="241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B1483F9"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color w:val="000000"/>
                <w:kern w:val="0"/>
                <w:sz w:val="20"/>
                <w:szCs w:val="20"/>
                <w:shd w:val="clear" w:color="auto" w:fill="FFFFFF"/>
              </w:rPr>
              <w:t>公</w:t>
            </w:r>
            <w:r w:rsidRPr="00A4173F">
              <w:rPr>
                <w:rFonts w:ascii="宋体" w:eastAsia="宋体" w:hAnsi="宋体" w:cs="Calibri" w:hint="eastAsia"/>
                <w:kern w:val="0"/>
                <w:sz w:val="20"/>
                <w:szCs w:val="20"/>
              </w:rPr>
              <w:t>共图书馆、文化馆（站）、公共博物馆（非文物建筑及遗址类）、公共美术馆等公共文化设</w:t>
            </w:r>
            <w:r w:rsidRPr="00A4173F">
              <w:rPr>
                <w:rFonts w:ascii="宋体" w:eastAsia="宋体" w:hAnsi="宋体" w:cs="Calibri" w:hint="eastAsia"/>
                <w:kern w:val="0"/>
                <w:sz w:val="20"/>
                <w:szCs w:val="20"/>
              </w:rPr>
              <w:lastRenderedPageBreak/>
              <w:t>施免费开放，基本服务项目健全。</w:t>
            </w:r>
          </w:p>
        </w:tc>
        <w:tc>
          <w:tcPr>
            <w:tcW w:w="141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D17B6BB"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lastRenderedPageBreak/>
              <w:t>地方人民政府负责，中央财政适当补助。</w:t>
            </w:r>
          </w:p>
        </w:tc>
        <w:tc>
          <w:tcPr>
            <w:tcW w:w="188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1CA0484"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文化部、国家文物局、财政部</w:t>
            </w:r>
          </w:p>
        </w:tc>
      </w:tr>
      <w:tr w:rsidR="00A4173F" w:rsidRPr="00A4173F" w14:paraId="52598515" w14:textId="77777777" w:rsidTr="00A4173F">
        <w:trPr>
          <w:jc w:val="center"/>
        </w:trPr>
        <w:tc>
          <w:tcPr>
            <w:tcW w:w="80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746155E"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63</w:t>
            </w:r>
          </w:p>
        </w:tc>
        <w:tc>
          <w:tcPr>
            <w:tcW w:w="127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6AE7C9B"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送地方戏</w:t>
            </w:r>
          </w:p>
        </w:tc>
        <w:tc>
          <w:tcPr>
            <w:tcW w:w="12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EEF2EC3"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农村居民</w:t>
            </w:r>
          </w:p>
        </w:tc>
        <w:tc>
          <w:tcPr>
            <w:tcW w:w="241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8E1AA68"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根据群众实际需求，采取政府购买服务等方式，为农村乡镇每年提供戏曲等文艺演出服务。</w:t>
            </w:r>
          </w:p>
        </w:tc>
        <w:tc>
          <w:tcPr>
            <w:tcW w:w="141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4534121"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地方人民政府负责，中央财政适当补助。</w:t>
            </w:r>
          </w:p>
        </w:tc>
        <w:tc>
          <w:tcPr>
            <w:tcW w:w="188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8F677A9"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文化部、教育部、新闻出版广电总局、财政部</w:t>
            </w:r>
          </w:p>
        </w:tc>
      </w:tr>
      <w:tr w:rsidR="00A4173F" w:rsidRPr="00A4173F" w14:paraId="4F034DB9" w14:textId="77777777" w:rsidTr="00A4173F">
        <w:trPr>
          <w:jc w:val="center"/>
        </w:trPr>
        <w:tc>
          <w:tcPr>
            <w:tcW w:w="80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4F5345AD"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64</w:t>
            </w:r>
          </w:p>
        </w:tc>
        <w:tc>
          <w:tcPr>
            <w:tcW w:w="127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8A4EFE3"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收听广播</w:t>
            </w:r>
          </w:p>
        </w:tc>
        <w:tc>
          <w:tcPr>
            <w:tcW w:w="12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A93C2D5"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城乡居民</w:t>
            </w:r>
          </w:p>
        </w:tc>
        <w:tc>
          <w:tcPr>
            <w:tcW w:w="241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1A670C0"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为全民提供突发事件应急广播服务。通过直播卫星提供不少于</w:t>
            </w:r>
            <w:r w:rsidRPr="00A4173F">
              <w:rPr>
                <w:rFonts w:ascii="Calibri" w:eastAsia="宋体" w:hAnsi="Calibri" w:cs="Calibri"/>
                <w:kern w:val="0"/>
                <w:sz w:val="20"/>
                <w:szCs w:val="20"/>
              </w:rPr>
              <w:t>17</w:t>
            </w:r>
            <w:r w:rsidRPr="00A4173F">
              <w:rPr>
                <w:rFonts w:ascii="宋体" w:eastAsia="宋体" w:hAnsi="宋体" w:cs="Calibri" w:hint="eastAsia"/>
                <w:kern w:val="0"/>
                <w:sz w:val="20"/>
                <w:szCs w:val="20"/>
              </w:rPr>
              <w:t>套广播节目，通过无线模拟提供不少于</w:t>
            </w:r>
            <w:r w:rsidRPr="00A4173F">
              <w:rPr>
                <w:rFonts w:ascii="Calibri" w:eastAsia="宋体" w:hAnsi="Calibri" w:cs="Calibri"/>
                <w:kern w:val="0"/>
                <w:sz w:val="20"/>
                <w:szCs w:val="20"/>
              </w:rPr>
              <w:t>6</w:t>
            </w:r>
            <w:r w:rsidRPr="00A4173F">
              <w:rPr>
                <w:rFonts w:ascii="宋体" w:eastAsia="宋体" w:hAnsi="宋体" w:cs="Calibri" w:hint="eastAsia"/>
                <w:kern w:val="0"/>
                <w:sz w:val="20"/>
                <w:szCs w:val="20"/>
              </w:rPr>
              <w:t>套广播节目，通过数字音频提供不少于</w:t>
            </w:r>
            <w:r w:rsidRPr="00A4173F">
              <w:rPr>
                <w:rFonts w:ascii="Calibri" w:eastAsia="宋体" w:hAnsi="Calibri" w:cs="Calibri"/>
                <w:kern w:val="0"/>
                <w:sz w:val="20"/>
                <w:szCs w:val="20"/>
              </w:rPr>
              <w:t>15</w:t>
            </w:r>
            <w:r w:rsidRPr="00A4173F">
              <w:rPr>
                <w:rFonts w:ascii="宋体" w:eastAsia="宋体" w:hAnsi="宋体" w:cs="Calibri" w:hint="eastAsia"/>
                <w:kern w:val="0"/>
                <w:sz w:val="20"/>
                <w:szCs w:val="20"/>
              </w:rPr>
              <w:t>套广播节目。</w:t>
            </w:r>
          </w:p>
        </w:tc>
        <w:tc>
          <w:tcPr>
            <w:tcW w:w="141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9402388"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中央和地方人民政府共同负责。</w:t>
            </w:r>
          </w:p>
        </w:tc>
        <w:tc>
          <w:tcPr>
            <w:tcW w:w="188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C9FF192"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新闻出版广电总局、财政部</w:t>
            </w:r>
          </w:p>
        </w:tc>
      </w:tr>
      <w:tr w:rsidR="00A4173F" w:rsidRPr="00A4173F" w14:paraId="2F0B4DD6" w14:textId="77777777" w:rsidTr="00A4173F">
        <w:trPr>
          <w:jc w:val="center"/>
        </w:trPr>
        <w:tc>
          <w:tcPr>
            <w:tcW w:w="80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4CC98A66"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65</w:t>
            </w:r>
          </w:p>
        </w:tc>
        <w:tc>
          <w:tcPr>
            <w:tcW w:w="127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ACF3CE0"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观看电视</w:t>
            </w:r>
          </w:p>
        </w:tc>
        <w:tc>
          <w:tcPr>
            <w:tcW w:w="12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B5F44B4"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城乡居民</w:t>
            </w:r>
          </w:p>
        </w:tc>
        <w:tc>
          <w:tcPr>
            <w:tcW w:w="241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0DB7374"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通过直播卫星提供</w:t>
            </w:r>
            <w:r w:rsidRPr="00A4173F">
              <w:rPr>
                <w:rFonts w:ascii="Calibri" w:eastAsia="宋体" w:hAnsi="Calibri" w:cs="Calibri"/>
                <w:kern w:val="0"/>
                <w:sz w:val="20"/>
                <w:szCs w:val="20"/>
              </w:rPr>
              <w:t>25</w:t>
            </w:r>
            <w:r w:rsidRPr="00A4173F">
              <w:rPr>
                <w:rFonts w:ascii="宋体" w:eastAsia="宋体" w:hAnsi="宋体" w:cs="Calibri" w:hint="eastAsia"/>
                <w:kern w:val="0"/>
                <w:sz w:val="20"/>
                <w:szCs w:val="20"/>
              </w:rPr>
              <w:t>套电视节目，通过地面数字电视提供不少于</w:t>
            </w:r>
            <w:r w:rsidRPr="00A4173F">
              <w:rPr>
                <w:rFonts w:ascii="Calibri" w:eastAsia="宋体" w:hAnsi="Calibri" w:cs="Calibri"/>
                <w:kern w:val="0"/>
                <w:sz w:val="20"/>
                <w:szCs w:val="20"/>
              </w:rPr>
              <w:t>15</w:t>
            </w:r>
            <w:r w:rsidRPr="00A4173F">
              <w:rPr>
                <w:rFonts w:ascii="宋体" w:eastAsia="宋体" w:hAnsi="宋体" w:cs="Calibri" w:hint="eastAsia"/>
                <w:kern w:val="0"/>
                <w:sz w:val="20"/>
                <w:szCs w:val="20"/>
              </w:rPr>
              <w:t>套电视节目，未完成无线数字化转换的地区提供不少于</w:t>
            </w:r>
            <w:r w:rsidRPr="00A4173F">
              <w:rPr>
                <w:rFonts w:ascii="Calibri" w:eastAsia="宋体" w:hAnsi="Calibri" w:cs="Calibri"/>
                <w:kern w:val="0"/>
                <w:sz w:val="20"/>
                <w:szCs w:val="20"/>
              </w:rPr>
              <w:t>5</w:t>
            </w:r>
            <w:r w:rsidRPr="00A4173F">
              <w:rPr>
                <w:rFonts w:ascii="宋体" w:eastAsia="宋体" w:hAnsi="宋体" w:cs="Calibri" w:hint="eastAsia"/>
                <w:kern w:val="0"/>
                <w:sz w:val="20"/>
                <w:szCs w:val="20"/>
              </w:rPr>
              <w:t>套电视节目。</w:t>
            </w:r>
          </w:p>
        </w:tc>
        <w:tc>
          <w:tcPr>
            <w:tcW w:w="141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DE8D63E"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中央和地方人民政府共同负责。</w:t>
            </w:r>
          </w:p>
        </w:tc>
        <w:tc>
          <w:tcPr>
            <w:tcW w:w="188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8701610"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新闻出版广电总局、财政部</w:t>
            </w:r>
          </w:p>
        </w:tc>
      </w:tr>
      <w:tr w:rsidR="00A4173F" w:rsidRPr="00A4173F" w14:paraId="03E31664" w14:textId="77777777" w:rsidTr="00A4173F">
        <w:trPr>
          <w:jc w:val="center"/>
        </w:trPr>
        <w:tc>
          <w:tcPr>
            <w:tcW w:w="80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FB5E567"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66</w:t>
            </w:r>
          </w:p>
        </w:tc>
        <w:tc>
          <w:tcPr>
            <w:tcW w:w="127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02E9860"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观赏电影</w:t>
            </w:r>
          </w:p>
        </w:tc>
        <w:tc>
          <w:tcPr>
            <w:tcW w:w="12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69893A8"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农村居民、中小学生</w:t>
            </w:r>
          </w:p>
        </w:tc>
        <w:tc>
          <w:tcPr>
            <w:tcW w:w="241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6658CBD"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为农村群众提供数字电影放映服务，其中每年国产新片（院线上映不超过</w:t>
            </w:r>
            <w:r w:rsidRPr="00A4173F">
              <w:rPr>
                <w:rFonts w:ascii="Calibri" w:eastAsia="宋体" w:hAnsi="Calibri" w:cs="Calibri"/>
                <w:kern w:val="0"/>
                <w:sz w:val="20"/>
                <w:szCs w:val="20"/>
              </w:rPr>
              <w:t>2</w:t>
            </w:r>
            <w:r w:rsidRPr="00A4173F">
              <w:rPr>
                <w:rFonts w:ascii="宋体" w:eastAsia="宋体" w:hAnsi="宋体" w:cs="Calibri" w:hint="eastAsia"/>
                <w:kern w:val="0"/>
                <w:sz w:val="20"/>
                <w:szCs w:val="20"/>
              </w:rPr>
              <w:t>年）比例不少于</w:t>
            </w:r>
            <w:r w:rsidRPr="00A4173F">
              <w:rPr>
                <w:rFonts w:ascii="Calibri" w:eastAsia="宋体" w:hAnsi="Calibri" w:cs="Calibri"/>
                <w:kern w:val="0"/>
                <w:sz w:val="20"/>
                <w:szCs w:val="20"/>
              </w:rPr>
              <w:t>1/3</w:t>
            </w:r>
            <w:r w:rsidRPr="00A4173F">
              <w:rPr>
                <w:rFonts w:ascii="宋体" w:eastAsia="宋体" w:hAnsi="宋体" w:cs="Calibri" w:hint="eastAsia"/>
                <w:kern w:val="0"/>
                <w:sz w:val="20"/>
                <w:szCs w:val="20"/>
              </w:rPr>
              <w:t>。为中小学生每学期提供</w:t>
            </w:r>
            <w:r w:rsidRPr="00A4173F">
              <w:rPr>
                <w:rFonts w:ascii="Calibri" w:eastAsia="宋体" w:hAnsi="Calibri" w:cs="Calibri"/>
                <w:kern w:val="0"/>
                <w:sz w:val="20"/>
                <w:szCs w:val="20"/>
              </w:rPr>
              <w:t>2</w:t>
            </w:r>
            <w:r w:rsidRPr="00A4173F">
              <w:rPr>
                <w:rFonts w:ascii="宋体" w:eastAsia="宋体" w:hAnsi="宋体" w:cs="Calibri" w:hint="eastAsia"/>
                <w:kern w:val="0"/>
                <w:sz w:val="20"/>
                <w:szCs w:val="20"/>
              </w:rPr>
              <w:t>部爱国主义教育影片。</w:t>
            </w:r>
          </w:p>
        </w:tc>
        <w:tc>
          <w:tcPr>
            <w:tcW w:w="141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0D5207B"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地方人民政府负责，中央财政适当补助。</w:t>
            </w:r>
          </w:p>
        </w:tc>
        <w:tc>
          <w:tcPr>
            <w:tcW w:w="188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B4BBEC9"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新闻出版广电总局、财政部</w:t>
            </w:r>
          </w:p>
        </w:tc>
      </w:tr>
      <w:tr w:rsidR="00A4173F" w:rsidRPr="00A4173F" w14:paraId="736F134E" w14:textId="77777777" w:rsidTr="00A4173F">
        <w:trPr>
          <w:jc w:val="center"/>
        </w:trPr>
        <w:tc>
          <w:tcPr>
            <w:tcW w:w="80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39DEA6FC"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67</w:t>
            </w:r>
          </w:p>
        </w:tc>
        <w:tc>
          <w:tcPr>
            <w:tcW w:w="127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DB8F547"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读书看报</w:t>
            </w:r>
          </w:p>
        </w:tc>
        <w:tc>
          <w:tcPr>
            <w:tcW w:w="12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BA67591"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城乡居民</w:t>
            </w:r>
          </w:p>
        </w:tc>
        <w:tc>
          <w:tcPr>
            <w:tcW w:w="241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BF90E2C"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公共图书馆（室）、文化馆（站）和行政村（社区）综合文化服务中心（含农家书屋）等配备图书、报刊和电子书刊，并免费提供借阅服务；在城镇主要街道、公共场所、居民小区等人流密集地点设置公共阅报栏（屏），提供时政、“三农”、科普、文化、生活等方面的信息服务。</w:t>
            </w:r>
          </w:p>
        </w:tc>
        <w:tc>
          <w:tcPr>
            <w:tcW w:w="141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CA1874D"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地方人民政府负责，中央财政适当补助。</w:t>
            </w:r>
          </w:p>
        </w:tc>
        <w:tc>
          <w:tcPr>
            <w:tcW w:w="188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BD05C3B"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文化部、新闻出版广电总局、财政部</w:t>
            </w:r>
          </w:p>
        </w:tc>
      </w:tr>
      <w:tr w:rsidR="00A4173F" w:rsidRPr="00A4173F" w14:paraId="3E5D5A06" w14:textId="77777777" w:rsidTr="00A4173F">
        <w:trPr>
          <w:jc w:val="center"/>
        </w:trPr>
        <w:tc>
          <w:tcPr>
            <w:tcW w:w="80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744894E"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68</w:t>
            </w:r>
          </w:p>
        </w:tc>
        <w:tc>
          <w:tcPr>
            <w:tcW w:w="127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B543373"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少数民族文化服务</w:t>
            </w:r>
          </w:p>
        </w:tc>
        <w:tc>
          <w:tcPr>
            <w:tcW w:w="12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846B2DF"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主要少数民族地区居民</w:t>
            </w:r>
          </w:p>
        </w:tc>
        <w:tc>
          <w:tcPr>
            <w:tcW w:w="241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B48E4A8"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通过有线、无线、卫星等方式提供民族语言广播影视节目；提供民族语言文字出版的、价格适宜的常用书报刊、电子音像制品和数字出版产品。提供少数民族特色的艺术作</w:t>
            </w:r>
            <w:r w:rsidRPr="00A4173F">
              <w:rPr>
                <w:rFonts w:ascii="宋体" w:eastAsia="宋体" w:hAnsi="宋体" w:cs="Calibri" w:hint="eastAsia"/>
                <w:kern w:val="0"/>
                <w:sz w:val="20"/>
                <w:szCs w:val="20"/>
              </w:rPr>
              <w:lastRenderedPageBreak/>
              <w:t>品，开展少数民族文化活动。</w:t>
            </w:r>
          </w:p>
        </w:tc>
        <w:tc>
          <w:tcPr>
            <w:tcW w:w="141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6790474"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lastRenderedPageBreak/>
              <w:t>地方人民政府负责，中央财政对部分事项予以补助。</w:t>
            </w:r>
          </w:p>
        </w:tc>
        <w:tc>
          <w:tcPr>
            <w:tcW w:w="188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BACC70F"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新闻出版广电总局、文化部、财政部</w:t>
            </w:r>
          </w:p>
        </w:tc>
      </w:tr>
      <w:tr w:rsidR="00A4173F" w:rsidRPr="00A4173F" w14:paraId="5B99AF71" w14:textId="77777777" w:rsidTr="00A4173F">
        <w:trPr>
          <w:jc w:val="center"/>
        </w:trPr>
        <w:tc>
          <w:tcPr>
            <w:tcW w:w="80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E536E46"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69</w:t>
            </w:r>
          </w:p>
        </w:tc>
        <w:tc>
          <w:tcPr>
            <w:tcW w:w="127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1BA41F5"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参观文化遗产</w:t>
            </w:r>
          </w:p>
        </w:tc>
        <w:tc>
          <w:tcPr>
            <w:tcW w:w="12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1811544"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未成年人、老年人、现役军人、残疾人和低收入人群</w:t>
            </w:r>
          </w:p>
        </w:tc>
        <w:tc>
          <w:tcPr>
            <w:tcW w:w="241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019B390"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参观文物建筑及遗址类博物馆实行门票减免，文化和自然遗产日免费参观。</w:t>
            </w:r>
          </w:p>
        </w:tc>
        <w:tc>
          <w:tcPr>
            <w:tcW w:w="141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50A6E55"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中央和地方财政分别负担。</w:t>
            </w:r>
          </w:p>
        </w:tc>
        <w:tc>
          <w:tcPr>
            <w:tcW w:w="188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C37969B"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国家文物局、财政部</w:t>
            </w:r>
          </w:p>
        </w:tc>
      </w:tr>
      <w:tr w:rsidR="00A4173F" w:rsidRPr="00A4173F" w14:paraId="0F940176" w14:textId="77777777" w:rsidTr="00A4173F">
        <w:trPr>
          <w:jc w:val="center"/>
        </w:trPr>
        <w:tc>
          <w:tcPr>
            <w:tcW w:w="80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31EC7AE9"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70</w:t>
            </w:r>
          </w:p>
        </w:tc>
        <w:tc>
          <w:tcPr>
            <w:tcW w:w="127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83415F5"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公共体育场馆开放</w:t>
            </w:r>
          </w:p>
        </w:tc>
        <w:tc>
          <w:tcPr>
            <w:tcW w:w="12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13B459F"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城乡居民</w:t>
            </w:r>
          </w:p>
        </w:tc>
        <w:tc>
          <w:tcPr>
            <w:tcW w:w="241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9EADB00"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有条件的公共体育设施免费或低收费开放；推进学校体育设施逐步向公众开放。</w:t>
            </w:r>
          </w:p>
        </w:tc>
        <w:tc>
          <w:tcPr>
            <w:tcW w:w="141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1E05A9B"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地方人民政府负责，中央财政对部分事项予以补助。</w:t>
            </w:r>
          </w:p>
        </w:tc>
        <w:tc>
          <w:tcPr>
            <w:tcW w:w="188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700AA5A"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体育总局、教育部、财政部</w:t>
            </w:r>
          </w:p>
        </w:tc>
      </w:tr>
      <w:tr w:rsidR="00A4173F" w:rsidRPr="00A4173F" w14:paraId="552EDABF" w14:textId="77777777" w:rsidTr="00A4173F">
        <w:trPr>
          <w:jc w:val="center"/>
        </w:trPr>
        <w:tc>
          <w:tcPr>
            <w:tcW w:w="80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3C08D047"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71</w:t>
            </w:r>
          </w:p>
        </w:tc>
        <w:tc>
          <w:tcPr>
            <w:tcW w:w="127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92B076A"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全民健身服务</w:t>
            </w:r>
          </w:p>
        </w:tc>
        <w:tc>
          <w:tcPr>
            <w:tcW w:w="12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2C83C42"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城乡居民</w:t>
            </w:r>
          </w:p>
        </w:tc>
        <w:tc>
          <w:tcPr>
            <w:tcW w:w="241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6BC8626"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提供科学健身指导、群众健身活动和比赛、科学健身知识等服务；免费提供公园、绿地等公共场所全民健身器材。</w:t>
            </w:r>
          </w:p>
        </w:tc>
        <w:tc>
          <w:tcPr>
            <w:tcW w:w="141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9730EEF"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地方人民政府负责，中央财政对部分事项予以补助。</w:t>
            </w:r>
          </w:p>
        </w:tc>
        <w:tc>
          <w:tcPr>
            <w:tcW w:w="188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E10CA55"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体育总局、教育部、财政部</w:t>
            </w:r>
          </w:p>
        </w:tc>
      </w:tr>
      <w:tr w:rsidR="00A4173F" w:rsidRPr="00A4173F" w14:paraId="40983914" w14:textId="77777777" w:rsidTr="00A4173F">
        <w:trPr>
          <w:trHeight w:val="587"/>
          <w:jc w:val="center"/>
        </w:trPr>
        <w:tc>
          <w:tcPr>
            <w:tcW w:w="9072" w:type="dxa"/>
            <w:gridSpan w:val="6"/>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18AB040" w14:textId="77777777" w:rsidR="00A4173F" w:rsidRPr="00A4173F" w:rsidRDefault="00A4173F" w:rsidP="00A4173F">
            <w:pPr>
              <w:widowControl/>
              <w:rPr>
                <w:rFonts w:ascii="Calibri" w:eastAsia="宋体" w:hAnsi="Calibri" w:cs="Calibri"/>
                <w:kern w:val="0"/>
                <w:szCs w:val="21"/>
              </w:rPr>
            </w:pPr>
            <w:r w:rsidRPr="00A4173F">
              <w:rPr>
                <w:rFonts w:ascii="楷体" w:eastAsia="楷体" w:hAnsi="楷体" w:cs="Calibri" w:hint="eastAsia"/>
                <w:kern w:val="0"/>
                <w:sz w:val="20"/>
                <w:szCs w:val="20"/>
              </w:rPr>
              <w:t>八、残疾人基本公共服务</w:t>
            </w:r>
          </w:p>
        </w:tc>
      </w:tr>
      <w:tr w:rsidR="00A4173F" w:rsidRPr="00A4173F" w14:paraId="1951850B" w14:textId="77777777" w:rsidTr="00A4173F">
        <w:trPr>
          <w:jc w:val="center"/>
        </w:trPr>
        <w:tc>
          <w:tcPr>
            <w:tcW w:w="80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AD28617"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72</w:t>
            </w:r>
          </w:p>
        </w:tc>
        <w:tc>
          <w:tcPr>
            <w:tcW w:w="127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96EECC8"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困难残疾人生活补贴和重度残疾人护理补贴</w:t>
            </w:r>
          </w:p>
        </w:tc>
        <w:tc>
          <w:tcPr>
            <w:tcW w:w="12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F7E98FC"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困难残疾人和重度残疾人</w:t>
            </w:r>
          </w:p>
        </w:tc>
        <w:tc>
          <w:tcPr>
            <w:tcW w:w="241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6BFDDB5"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为低保家庭中的残疾人提供生活补贴，为残疾等级被评定为一级、二级且需要长期照护的重度残疾人提供护理补贴。有条件的地方可逐步提高补贴标准、扩大补贴范围。</w:t>
            </w:r>
          </w:p>
        </w:tc>
        <w:tc>
          <w:tcPr>
            <w:tcW w:w="141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9A91A48"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地方人民政府负责，中央财政适当补助。</w:t>
            </w:r>
          </w:p>
        </w:tc>
        <w:tc>
          <w:tcPr>
            <w:tcW w:w="188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7621878"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民政部、财政部、中国残联</w:t>
            </w:r>
          </w:p>
        </w:tc>
      </w:tr>
      <w:tr w:rsidR="00A4173F" w:rsidRPr="00A4173F" w14:paraId="3FEA7821" w14:textId="77777777" w:rsidTr="00A4173F">
        <w:trPr>
          <w:jc w:val="center"/>
        </w:trPr>
        <w:tc>
          <w:tcPr>
            <w:tcW w:w="80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769BB7A"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73</w:t>
            </w:r>
          </w:p>
        </w:tc>
        <w:tc>
          <w:tcPr>
            <w:tcW w:w="127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E4A3845"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无业重度残疾人最低生活保障</w:t>
            </w:r>
          </w:p>
        </w:tc>
        <w:tc>
          <w:tcPr>
            <w:tcW w:w="12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05DA00E"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生活困难、靠家庭供养且无法单独立户的成年无业重度残疾人</w:t>
            </w:r>
          </w:p>
        </w:tc>
        <w:tc>
          <w:tcPr>
            <w:tcW w:w="241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2D235FF"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经个人申请，可按照单人户纳入最低生活保障范围。</w:t>
            </w:r>
          </w:p>
        </w:tc>
        <w:tc>
          <w:tcPr>
            <w:tcW w:w="141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56E233E"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地方人民政府负责，中央财政适当补助。</w:t>
            </w:r>
          </w:p>
        </w:tc>
        <w:tc>
          <w:tcPr>
            <w:tcW w:w="188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D4AF6C9"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民政部、中国残联</w:t>
            </w:r>
          </w:p>
        </w:tc>
      </w:tr>
      <w:tr w:rsidR="00A4173F" w:rsidRPr="00A4173F" w14:paraId="3D3BDB77" w14:textId="77777777" w:rsidTr="00A4173F">
        <w:trPr>
          <w:jc w:val="center"/>
        </w:trPr>
        <w:tc>
          <w:tcPr>
            <w:tcW w:w="80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10F4E40"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74</w:t>
            </w:r>
          </w:p>
        </w:tc>
        <w:tc>
          <w:tcPr>
            <w:tcW w:w="127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339B2EE"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残疾人基本社会保险个人缴费资助和保险待遇</w:t>
            </w:r>
          </w:p>
        </w:tc>
        <w:tc>
          <w:tcPr>
            <w:tcW w:w="12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79251D1"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贫困和重度残疾人</w:t>
            </w:r>
          </w:p>
        </w:tc>
        <w:tc>
          <w:tcPr>
            <w:tcW w:w="241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3599459"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为参加居民基本养老保险、居民基本医疗保险的服务对象按规定提供个人缴费补贴；将符合规定的医疗康复项目、基本的治疗性康复辅助器具逐步纳入基本医疗保障范围。</w:t>
            </w:r>
          </w:p>
        </w:tc>
        <w:tc>
          <w:tcPr>
            <w:tcW w:w="141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E9CD082"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缴费资助由地方人民政府负责或医疗救助基金支出；报销由基本医疗保险基金支出。</w:t>
            </w:r>
          </w:p>
        </w:tc>
        <w:tc>
          <w:tcPr>
            <w:tcW w:w="188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0F7CB38"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人力资源社会保障部、民政部、国家卫生计生委、中国残联</w:t>
            </w:r>
          </w:p>
        </w:tc>
      </w:tr>
      <w:tr w:rsidR="00A4173F" w:rsidRPr="00A4173F" w14:paraId="319A4C55" w14:textId="77777777" w:rsidTr="00A4173F">
        <w:trPr>
          <w:jc w:val="center"/>
        </w:trPr>
        <w:tc>
          <w:tcPr>
            <w:tcW w:w="80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3C5F3FF2"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75</w:t>
            </w:r>
          </w:p>
        </w:tc>
        <w:tc>
          <w:tcPr>
            <w:tcW w:w="127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D24F271"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残疾人基本住房保障</w:t>
            </w:r>
          </w:p>
        </w:tc>
        <w:tc>
          <w:tcPr>
            <w:tcW w:w="12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D75B67C"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残疾人</w:t>
            </w:r>
          </w:p>
        </w:tc>
        <w:tc>
          <w:tcPr>
            <w:tcW w:w="241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7E6A04B"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对符合基本住房保障条件的城镇残疾人家庭给予优先轮候、优先选房等政策；同等条件下优先为经济困难的残疾人家庭</w:t>
            </w:r>
            <w:r w:rsidRPr="00A4173F">
              <w:rPr>
                <w:rFonts w:ascii="宋体" w:eastAsia="宋体" w:hAnsi="宋体" w:cs="Calibri" w:hint="eastAsia"/>
                <w:kern w:val="0"/>
                <w:sz w:val="20"/>
                <w:szCs w:val="20"/>
              </w:rPr>
              <w:lastRenderedPageBreak/>
              <w:t>实施农村危房改造，完成农村贫困残疾人家庭存量危房改造任务。</w:t>
            </w:r>
          </w:p>
        </w:tc>
        <w:tc>
          <w:tcPr>
            <w:tcW w:w="141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5A030CA"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lastRenderedPageBreak/>
              <w:t>由地方人民政府负责，中央财政安排补助资金、地方财政给予资金支</w:t>
            </w:r>
            <w:r w:rsidRPr="00A4173F">
              <w:rPr>
                <w:rFonts w:ascii="宋体" w:eastAsia="宋体" w:hAnsi="宋体" w:cs="Calibri" w:hint="eastAsia"/>
                <w:kern w:val="0"/>
                <w:sz w:val="20"/>
                <w:szCs w:val="20"/>
              </w:rPr>
              <w:lastRenderedPageBreak/>
              <w:t>持、个人自筹等相结合。</w:t>
            </w:r>
          </w:p>
        </w:tc>
        <w:tc>
          <w:tcPr>
            <w:tcW w:w="188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D7CA386"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lastRenderedPageBreak/>
              <w:t>住房城乡建设部、中国残联</w:t>
            </w:r>
          </w:p>
        </w:tc>
      </w:tr>
      <w:tr w:rsidR="00A4173F" w:rsidRPr="00A4173F" w14:paraId="4605A64A" w14:textId="77777777" w:rsidTr="00A4173F">
        <w:trPr>
          <w:jc w:val="center"/>
        </w:trPr>
        <w:tc>
          <w:tcPr>
            <w:tcW w:w="80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76F2E13"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76</w:t>
            </w:r>
          </w:p>
        </w:tc>
        <w:tc>
          <w:tcPr>
            <w:tcW w:w="127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F475688"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残疾人托养服务</w:t>
            </w:r>
          </w:p>
        </w:tc>
        <w:tc>
          <w:tcPr>
            <w:tcW w:w="12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ECF921E"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就业年龄段智力、精神及重度肢体残疾人</w:t>
            </w:r>
          </w:p>
        </w:tc>
        <w:tc>
          <w:tcPr>
            <w:tcW w:w="241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C258C9E"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支持日间照料机构和专业托养服务机构为</w:t>
            </w:r>
            <w:r w:rsidRPr="00A4173F">
              <w:rPr>
                <w:rFonts w:ascii="Calibri" w:eastAsia="宋体" w:hAnsi="Calibri" w:cs="Calibri"/>
                <w:kern w:val="0"/>
                <w:sz w:val="20"/>
                <w:szCs w:val="20"/>
              </w:rPr>
              <w:t>100</w:t>
            </w:r>
            <w:r w:rsidRPr="00A4173F">
              <w:rPr>
                <w:rFonts w:ascii="宋体" w:eastAsia="宋体" w:hAnsi="宋体" w:cs="Calibri" w:hint="eastAsia"/>
                <w:kern w:val="0"/>
                <w:sz w:val="20"/>
                <w:szCs w:val="20"/>
              </w:rPr>
              <w:t>万残疾人提供护理照料、生活自理能力和社会适应能力训练、职业康复、劳动技能培训、辅助性就业等服务。</w:t>
            </w:r>
          </w:p>
        </w:tc>
        <w:tc>
          <w:tcPr>
            <w:tcW w:w="141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7909630"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地方人民政府负责，中央财政适当补助。</w:t>
            </w:r>
          </w:p>
        </w:tc>
        <w:tc>
          <w:tcPr>
            <w:tcW w:w="188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0DE94F8"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中国残联、财政部</w:t>
            </w:r>
          </w:p>
        </w:tc>
      </w:tr>
      <w:tr w:rsidR="00A4173F" w:rsidRPr="00A4173F" w14:paraId="25D570DD" w14:textId="77777777" w:rsidTr="00A4173F">
        <w:trPr>
          <w:jc w:val="center"/>
        </w:trPr>
        <w:tc>
          <w:tcPr>
            <w:tcW w:w="80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1C94790"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77</w:t>
            </w:r>
          </w:p>
        </w:tc>
        <w:tc>
          <w:tcPr>
            <w:tcW w:w="127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1CB419F"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残疾人康复</w:t>
            </w:r>
          </w:p>
        </w:tc>
        <w:tc>
          <w:tcPr>
            <w:tcW w:w="12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DA13039"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有康复需求的持证残疾人、残疾儿童</w:t>
            </w:r>
          </w:p>
        </w:tc>
        <w:tc>
          <w:tcPr>
            <w:tcW w:w="241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BC3F524"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提供康复建档、评估、训练、心理疏导、护理、生活照料、辅具适配、咨询、指导和转介等基本康复服务；开展残疾儿童康复救助，逐步为</w:t>
            </w:r>
            <w:r w:rsidRPr="00A4173F">
              <w:rPr>
                <w:rFonts w:ascii="Calibri" w:eastAsia="宋体" w:hAnsi="Calibri" w:cs="Calibri"/>
                <w:kern w:val="0"/>
                <w:sz w:val="20"/>
                <w:szCs w:val="20"/>
              </w:rPr>
              <w:t>0</w:t>
            </w:r>
            <w:r w:rsidRPr="00A4173F">
              <w:rPr>
                <w:rFonts w:ascii="宋体" w:eastAsia="宋体" w:hAnsi="宋体" w:cs="Calibri" w:hint="eastAsia"/>
                <w:kern w:val="0"/>
                <w:sz w:val="20"/>
                <w:szCs w:val="20"/>
              </w:rPr>
              <w:t>—</w:t>
            </w:r>
            <w:r w:rsidRPr="00A4173F">
              <w:rPr>
                <w:rFonts w:ascii="Calibri" w:eastAsia="宋体" w:hAnsi="Calibri" w:cs="Calibri"/>
                <w:kern w:val="0"/>
                <w:sz w:val="20"/>
                <w:szCs w:val="20"/>
              </w:rPr>
              <w:t>6</w:t>
            </w:r>
            <w:r w:rsidRPr="00A4173F">
              <w:rPr>
                <w:rFonts w:ascii="宋体" w:eastAsia="宋体" w:hAnsi="宋体" w:cs="Calibri" w:hint="eastAsia"/>
                <w:kern w:val="0"/>
                <w:sz w:val="20"/>
                <w:szCs w:val="20"/>
              </w:rPr>
              <w:t>岁视力、听力、言语、智力、肢体残疾儿童和孤独症儿童免费提供手术、辅助器具配置和康复训练等服务。</w:t>
            </w:r>
          </w:p>
        </w:tc>
        <w:tc>
          <w:tcPr>
            <w:tcW w:w="141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7A04F5B"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地方人民政府负责，中央财政适当补助。</w:t>
            </w:r>
          </w:p>
        </w:tc>
        <w:tc>
          <w:tcPr>
            <w:tcW w:w="188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C111167"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中国残联、国家卫生计生委、民政部</w:t>
            </w:r>
          </w:p>
        </w:tc>
      </w:tr>
      <w:tr w:rsidR="00A4173F" w:rsidRPr="00A4173F" w14:paraId="58CF0665" w14:textId="77777777" w:rsidTr="00A4173F">
        <w:trPr>
          <w:jc w:val="center"/>
        </w:trPr>
        <w:tc>
          <w:tcPr>
            <w:tcW w:w="80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8579CF7"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78</w:t>
            </w:r>
          </w:p>
        </w:tc>
        <w:tc>
          <w:tcPr>
            <w:tcW w:w="127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42D5892"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残疾人教育</w:t>
            </w:r>
          </w:p>
        </w:tc>
        <w:tc>
          <w:tcPr>
            <w:tcW w:w="12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AAB8C49"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残疾儿童、青少年</w:t>
            </w:r>
          </w:p>
        </w:tc>
        <w:tc>
          <w:tcPr>
            <w:tcW w:w="241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231D604"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逐步为家庭经济困难的残疾学生提供包括义务教育、高中阶段教育在内的</w:t>
            </w:r>
            <w:r w:rsidRPr="00A4173F">
              <w:rPr>
                <w:rFonts w:ascii="Calibri" w:eastAsia="宋体" w:hAnsi="Calibri" w:cs="Calibri"/>
                <w:kern w:val="0"/>
                <w:sz w:val="20"/>
                <w:szCs w:val="20"/>
              </w:rPr>
              <w:t>12</w:t>
            </w:r>
            <w:r w:rsidRPr="00A4173F">
              <w:rPr>
                <w:rFonts w:ascii="宋体" w:eastAsia="宋体" w:hAnsi="宋体" w:cs="Calibri" w:hint="eastAsia"/>
                <w:kern w:val="0"/>
                <w:sz w:val="20"/>
                <w:szCs w:val="20"/>
              </w:rPr>
              <w:t>年免费教育；对残疾儿童普惠性学前教育予以资助；对残疾学生特殊学习用品、教育训练、交通费等予以补助。</w:t>
            </w:r>
          </w:p>
        </w:tc>
        <w:tc>
          <w:tcPr>
            <w:tcW w:w="141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CEC16EA"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地方人民政府负责，中央财政适当补助。</w:t>
            </w:r>
          </w:p>
        </w:tc>
        <w:tc>
          <w:tcPr>
            <w:tcW w:w="188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8380971"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财政部、教育部、中国残联</w:t>
            </w:r>
          </w:p>
        </w:tc>
      </w:tr>
      <w:tr w:rsidR="00A4173F" w:rsidRPr="00A4173F" w14:paraId="2C1620CD" w14:textId="77777777" w:rsidTr="00A4173F">
        <w:trPr>
          <w:jc w:val="center"/>
        </w:trPr>
        <w:tc>
          <w:tcPr>
            <w:tcW w:w="80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935426F"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79</w:t>
            </w:r>
          </w:p>
        </w:tc>
        <w:tc>
          <w:tcPr>
            <w:tcW w:w="127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B426BD3"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残疾人职业培训和就业服务</w:t>
            </w:r>
          </w:p>
        </w:tc>
        <w:tc>
          <w:tcPr>
            <w:tcW w:w="12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E2F4CC7"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有劳动能力和就业意愿的城乡残疾人</w:t>
            </w:r>
          </w:p>
        </w:tc>
        <w:tc>
          <w:tcPr>
            <w:tcW w:w="241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7A140F0"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各级公共就业服务机构及残疾人就业服务机构按规定为城镇残疾人提供有针对性的职业技能培训、岗位技能提升培训、创业培训等就业创业服务；为</w:t>
            </w:r>
            <w:r w:rsidRPr="00A4173F">
              <w:rPr>
                <w:rFonts w:ascii="Calibri" w:eastAsia="宋体" w:hAnsi="Calibri" w:cs="Calibri"/>
                <w:kern w:val="0"/>
                <w:sz w:val="20"/>
                <w:szCs w:val="20"/>
              </w:rPr>
              <w:t>50</w:t>
            </w:r>
            <w:r w:rsidRPr="00A4173F">
              <w:rPr>
                <w:rFonts w:ascii="宋体" w:eastAsia="宋体" w:hAnsi="宋体" w:cs="Calibri" w:hint="eastAsia"/>
                <w:kern w:val="0"/>
                <w:sz w:val="20"/>
                <w:szCs w:val="20"/>
              </w:rPr>
              <w:t>万中西部地区农村贫困残疾人提供农业实用技术培训。</w:t>
            </w:r>
          </w:p>
        </w:tc>
        <w:tc>
          <w:tcPr>
            <w:tcW w:w="141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0451E71"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地方人民政府负责，中央财政适当补助。</w:t>
            </w:r>
          </w:p>
        </w:tc>
        <w:tc>
          <w:tcPr>
            <w:tcW w:w="188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6AD9410"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中国残联、人力资源社会保障部、农业部</w:t>
            </w:r>
          </w:p>
        </w:tc>
      </w:tr>
      <w:tr w:rsidR="00A4173F" w:rsidRPr="00A4173F" w14:paraId="6433A610" w14:textId="77777777" w:rsidTr="00A4173F">
        <w:trPr>
          <w:jc w:val="center"/>
        </w:trPr>
        <w:tc>
          <w:tcPr>
            <w:tcW w:w="80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7F51D08"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80</w:t>
            </w:r>
          </w:p>
        </w:tc>
        <w:tc>
          <w:tcPr>
            <w:tcW w:w="127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1679D77"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残疾人文化体育</w:t>
            </w:r>
          </w:p>
        </w:tc>
        <w:tc>
          <w:tcPr>
            <w:tcW w:w="12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F10A4BD"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残疾人</w:t>
            </w:r>
          </w:p>
        </w:tc>
        <w:tc>
          <w:tcPr>
            <w:tcW w:w="241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C8CBD93"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能够收看到有字幕或手语的电视节目，在公共图书馆得到盲文和有声读物等阅读服务；为基层残疾人体育活动场所和残</w:t>
            </w:r>
            <w:r w:rsidRPr="00A4173F">
              <w:rPr>
                <w:rFonts w:ascii="宋体" w:eastAsia="宋体" w:hAnsi="宋体" w:cs="Calibri" w:hint="eastAsia"/>
                <w:kern w:val="0"/>
                <w:sz w:val="20"/>
                <w:szCs w:val="20"/>
              </w:rPr>
              <w:lastRenderedPageBreak/>
              <w:t>疾人综合服务设施配置适宜的器材器械。</w:t>
            </w:r>
          </w:p>
        </w:tc>
        <w:tc>
          <w:tcPr>
            <w:tcW w:w="141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E51A537"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lastRenderedPageBreak/>
              <w:t>地方人民政府负责，中央财政适当补助。</w:t>
            </w:r>
          </w:p>
        </w:tc>
        <w:tc>
          <w:tcPr>
            <w:tcW w:w="188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D3C0FB6"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中国残联、文化部、新闻出版广电总局、体育总局</w:t>
            </w:r>
          </w:p>
        </w:tc>
      </w:tr>
      <w:tr w:rsidR="00A4173F" w:rsidRPr="00A4173F" w14:paraId="552EE9AD" w14:textId="77777777" w:rsidTr="00A4173F">
        <w:trPr>
          <w:jc w:val="center"/>
        </w:trPr>
        <w:tc>
          <w:tcPr>
            <w:tcW w:w="80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C7691B3"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81</w:t>
            </w:r>
          </w:p>
        </w:tc>
        <w:tc>
          <w:tcPr>
            <w:tcW w:w="127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BC04A5B"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无障碍环境支持</w:t>
            </w:r>
          </w:p>
        </w:tc>
        <w:tc>
          <w:tcPr>
            <w:tcW w:w="127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AF16616"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残疾人、老年人等</w:t>
            </w:r>
          </w:p>
        </w:tc>
        <w:tc>
          <w:tcPr>
            <w:tcW w:w="241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9E662D0"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推进公共场所和设施无障碍改造；对贫困重度残疾人家庭继续开展无障碍改造；逐步开展互联网和移动互联网无障碍信息服务。</w:t>
            </w:r>
          </w:p>
        </w:tc>
        <w:tc>
          <w:tcPr>
            <w:tcW w:w="141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669931D"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地方人民政府负责。</w:t>
            </w:r>
          </w:p>
        </w:tc>
        <w:tc>
          <w:tcPr>
            <w:tcW w:w="188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B3D994E"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住房城乡建设部、工业和信息化部、中国残联</w:t>
            </w:r>
          </w:p>
        </w:tc>
      </w:tr>
    </w:tbl>
    <w:p w14:paraId="03C76F5D" w14:textId="77777777" w:rsidR="00A4173F" w:rsidRPr="00A4173F" w:rsidRDefault="00A4173F" w:rsidP="00A4173F">
      <w:pPr>
        <w:widowControl/>
        <w:shd w:val="clear" w:color="auto" w:fill="FFFFFF"/>
        <w:rPr>
          <w:rFonts w:ascii="Calibri" w:eastAsia="宋体" w:hAnsi="Calibri" w:cs="Calibri"/>
          <w:color w:val="333333"/>
          <w:kern w:val="0"/>
          <w:szCs w:val="21"/>
        </w:rPr>
      </w:pPr>
      <w:r w:rsidRPr="00A4173F">
        <w:rPr>
          <w:rFonts w:ascii="Calibri" w:eastAsia="宋体" w:hAnsi="Calibri" w:cs="Calibri"/>
          <w:color w:val="333333"/>
          <w:kern w:val="0"/>
          <w:szCs w:val="21"/>
        </w:rPr>
        <w:t> </w:t>
      </w:r>
    </w:p>
    <w:p w14:paraId="1507EA46" w14:textId="77777777" w:rsidR="00A4173F" w:rsidRPr="00A4173F" w:rsidRDefault="00A4173F" w:rsidP="00A4173F">
      <w:pPr>
        <w:widowControl/>
        <w:shd w:val="clear" w:color="auto" w:fill="FFFFFF"/>
        <w:rPr>
          <w:rFonts w:ascii="宋体" w:eastAsia="宋体" w:hAnsi="宋体" w:cs="宋体"/>
          <w:color w:val="333333"/>
          <w:kern w:val="0"/>
          <w:sz w:val="24"/>
          <w:szCs w:val="24"/>
        </w:rPr>
      </w:pPr>
      <w:r w:rsidRPr="00A4173F">
        <w:rPr>
          <w:rFonts w:ascii="宋体" w:eastAsia="宋体" w:hAnsi="宋体" w:cs="宋体" w:hint="eastAsia"/>
          <w:b/>
          <w:bCs/>
          <w:color w:val="333333"/>
          <w:kern w:val="0"/>
          <w:sz w:val="24"/>
          <w:szCs w:val="24"/>
        </w:rPr>
        <w:t>附件2</w:t>
      </w:r>
    </w:p>
    <w:p w14:paraId="6BB34EB4" w14:textId="77777777" w:rsidR="00A4173F" w:rsidRPr="00A4173F" w:rsidRDefault="00A4173F" w:rsidP="00A4173F">
      <w:pPr>
        <w:widowControl/>
        <w:shd w:val="clear" w:color="auto" w:fill="FFFFFF"/>
        <w:rPr>
          <w:rFonts w:ascii="宋体" w:eastAsia="宋体" w:hAnsi="宋体" w:cs="宋体" w:hint="eastAsia"/>
          <w:color w:val="333333"/>
          <w:kern w:val="0"/>
          <w:sz w:val="24"/>
          <w:szCs w:val="24"/>
        </w:rPr>
      </w:pPr>
    </w:p>
    <w:p w14:paraId="58DF2FF9" w14:textId="77777777" w:rsidR="00A4173F" w:rsidRPr="00A4173F" w:rsidRDefault="00A4173F" w:rsidP="00A4173F">
      <w:pPr>
        <w:widowControl/>
        <w:shd w:val="clear" w:color="auto" w:fill="FFFFFF"/>
        <w:spacing w:after="240"/>
        <w:jc w:val="center"/>
        <w:rPr>
          <w:rFonts w:ascii="宋体" w:eastAsia="宋体" w:hAnsi="宋体" w:cs="宋体" w:hint="eastAsia"/>
          <w:color w:val="333333"/>
          <w:kern w:val="0"/>
          <w:sz w:val="24"/>
          <w:szCs w:val="24"/>
        </w:rPr>
      </w:pPr>
      <w:r w:rsidRPr="00A4173F">
        <w:rPr>
          <w:rFonts w:ascii="宋体" w:eastAsia="宋体" w:hAnsi="宋体" w:cs="宋体" w:hint="eastAsia"/>
          <w:b/>
          <w:bCs/>
          <w:color w:val="333333"/>
          <w:kern w:val="0"/>
          <w:sz w:val="36"/>
          <w:szCs w:val="36"/>
        </w:rPr>
        <w:t>重点任务分工方案</w:t>
      </w:r>
    </w:p>
    <w:tbl>
      <w:tblPr>
        <w:tblW w:w="9072" w:type="dxa"/>
        <w:jc w:val="center"/>
        <w:tblCellMar>
          <w:left w:w="0" w:type="dxa"/>
          <w:right w:w="0" w:type="dxa"/>
        </w:tblCellMar>
        <w:tblLook w:val="04A0" w:firstRow="1" w:lastRow="0" w:firstColumn="1" w:lastColumn="0" w:noHBand="0" w:noVBand="1"/>
      </w:tblPr>
      <w:tblGrid>
        <w:gridCol w:w="950"/>
        <w:gridCol w:w="5098"/>
        <w:gridCol w:w="3024"/>
      </w:tblGrid>
      <w:tr w:rsidR="00A4173F" w:rsidRPr="00A4173F" w14:paraId="1CD3BC48" w14:textId="77777777" w:rsidTr="00A4173F">
        <w:trPr>
          <w:jc w:val="center"/>
        </w:trPr>
        <w:tc>
          <w:tcPr>
            <w:tcW w:w="95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540428C" w14:textId="77777777" w:rsidR="00A4173F" w:rsidRPr="00A4173F" w:rsidRDefault="00A4173F" w:rsidP="00A4173F">
            <w:pPr>
              <w:widowControl/>
              <w:jc w:val="center"/>
              <w:rPr>
                <w:rFonts w:ascii="Calibri" w:eastAsia="宋体" w:hAnsi="Calibri" w:cs="Calibri" w:hint="eastAsia"/>
                <w:kern w:val="0"/>
                <w:szCs w:val="21"/>
              </w:rPr>
            </w:pPr>
            <w:r w:rsidRPr="00A4173F">
              <w:rPr>
                <w:rFonts w:ascii="宋体" w:eastAsia="宋体" w:hAnsi="宋体" w:cs="Calibri" w:hint="eastAsia"/>
                <w:b/>
                <w:bCs/>
                <w:kern w:val="0"/>
                <w:sz w:val="20"/>
                <w:szCs w:val="20"/>
              </w:rPr>
              <w:t>序号</w:t>
            </w:r>
          </w:p>
        </w:tc>
        <w:tc>
          <w:tcPr>
            <w:tcW w:w="5098"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hideMark/>
          </w:tcPr>
          <w:p w14:paraId="0D45953B" w14:textId="77777777" w:rsidR="00A4173F" w:rsidRPr="00A4173F" w:rsidRDefault="00A4173F" w:rsidP="00A4173F">
            <w:pPr>
              <w:widowControl/>
              <w:jc w:val="center"/>
              <w:rPr>
                <w:rFonts w:ascii="Calibri" w:eastAsia="宋体" w:hAnsi="Calibri" w:cs="Calibri"/>
                <w:kern w:val="0"/>
                <w:szCs w:val="21"/>
              </w:rPr>
            </w:pPr>
            <w:r w:rsidRPr="00A4173F">
              <w:rPr>
                <w:rFonts w:ascii="宋体" w:eastAsia="宋体" w:hAnsi="宋体" w:cs="Calibri" w:hint="eastAsia"/>
                <w:b/>
                <w:bCs/>
                <w:kern w:val="0"/>
                <w:sz w:val="20"/>
                <w:szCs w:val="20"/>
              </w:rPr>
              <w:t xml:space="preserve">重　点　任　</w:t>
            </w:r>
            <w:proofErr w:type="gramStart"/>
            <w:r w:rsidRPr="00A4173F">
              <w:rPr>
                <w:rFonts w:ascii="宋体" w:eastAsia="宋体" w:hAnsi="宋体" w:cs="Calibri" w:hint="eastAsia"/>
                <w:b/>
                <w:bCs/>
                <w:kern w:val="0"/>
                <w:sz w:val="20"/>
                <w:szCs w:val="20"/>
              </w:rPr>
              <w:t>务</w:t>
            </w:r>
            <w:proofErr w:type="gramEnd"/>
          </w:p>
        </w:tc>
        <w:tc>
          <w:tcPr>
            <w:tcW w:w="3024"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hideMark/>
          </w:tcPr>
          <w:p w14:paraId="417ABDE4" w14:textId="77777777" w:rsidR="00A4173F" w:rsidRPr="00A4173F" w:rsidRDefault="00A4173F" w:rsidP="00A4173F">
            <w:pPr>
              <w:widowControl/>
              <w:jc w:val="center"/>
              <w:rPr>
                <w:rFonts w:ascii="Calibri" w:eastAsia="宋体" w:hAnsi="Calibri" w:cs="Calibri"/>
                <w:kern w:val="0"/>
                <w:szCs w:val="21"/>
              </w:rPr>
            </w:pPr>
            <w:r w:rsidRPr="00A4173F">
              <w:rPr>
                <w:rFonts w:ascii="宋体" w:eastAsia="宋体" w:hAnsi="宋体" w:cs="Calibri" w:hint="eastAsia"/>
                <w:b/>
                <w:bCs/>
                <w:kern w:val="0"/>
                <w:sz w:val="20"/>
                <w:szCs w:val="20"/>
              </w:rPr>
              <w:t>责　任　单　位</w:t>
            </w:r>
          </w:p>
        </w:tc>
      </w:tr>
      <w:tr w:rsidR="00A4173F" w:rsidRPr="00A4173F" w14:paraId="73690842" w14:textId="77777777" w:rsidTr="00A4173F">
        <w:trPr>
          <w:jc w:val="center"/>
        </w:trPr>
        <w:tc>
          <w:tcPr>
            <w:tcW w:w="95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1EAD194"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1</w:t>
            </w:r>
          </w:p>
        </w:tc>
        <w:tc>
          <w:tcPr>
            <w:tcW w:w="5098"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876CFD1"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完善国家基本公共服务制度，建立基本公共服务清单制，建立健全科学有效的基本公共服务实施机制。</w:t>
            </w:r>
          </w:p>
        </w:tc>
        <w:tc>
          <w:tcPr>
            <w:tcW w:w="302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10F4F7B"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国家发展改革委牵头，其他有关部门按职责分工负责</w:t>
            </w:r>
          </w:p>
        </w:tc>
      </w:tr>
      <w:tr w:rsidR="00A4173F" w:rsidRPr="00A4173F" w14:paraId="325E4FEC" w14:textId="77777777" w:rsidTr="00A4173F">
        <w:trPr>
          <w:jc w:val="center"/>
        </w:trPr>
        <w:tc>
          <w:tcPr>
            <w:tcW w:w="95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F6EBF72"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2</w:t>
            </w:r>
          </w:p>
        </w:tc>
        <w:tc>
          <w:tcPr>
            <w:tcW w:w="5098"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6B32871"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推动基本公共教育领域发展指标、重点任务、保障措施有效落实。</w:t>
            </w:r>
          </w:p>
        </w:tc>
        <w:tc>
          <w:tcPr>
            <w:tcW w:w="302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2236173"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教育部牵头，其他有关部门按职责分工负责</w:t>
            </w:r>
          </w:p>
        </w:tc>
      </w:tr>
      <w:tr w:rsidR="00A4173F" w:rsidRPr="00A4173F" w14:paraId="36B50A68" w14:textId="77777777" w:rsidTr="00A4173F">
        <w:trPr>
          <w:jc w:val="center"/>
        </w:trPr>
        <w:tc>
          <w:tcPr>
            <w:tcW w:w="95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72CCDB9"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3</w:t>
            </w:r>
          </w:p>
        </w:tc>
        <w:tc>
          <w:tcPr>
            <w:tcW w:w="5098"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CDD2CDD"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推动基本劳动就业创业领域发展指标、重点任务、保障措施有效落实。</w:t>
            </w:r>
          </w:p>
        </w:tc>
        <w:tc>
          <w:tcPr>
            <w:tcW w:w="302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C0F0164"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人力资源社会保障部牵头，其他有关部门按职责分工负责</w:t>
            </w:r>
          </w:p>
        </w:tc>
      </w:tr>
      <w:tr w:rsidR="00A4173F" w:rsidRPr="00A4173F" w14:paraId="1EEFB912" w14:textId="77777777" w:rsidTr="00A4173F">
        <w:trPr>
          <w:jc w:val="center"/>
        </w:trPr>
        <w:tc>
          <w:tcPr>
            <w:tcW w:w="95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A5D10A5"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4</w:t>
            </w:r>
          </w:p>
        </w:tc>
        <w:tc>
          <w:tcPr>
            <w:tcW w:w="5098"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F54741D"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推动基本社会保险领域发展指标、重点任务、保障措施有效落实。</w:t>
            </w:r>
          </w:p>
        </w:tc>
        <w:tc>
          <w:tcPr>
            <w:tcW w:w="302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5F76523"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人力资源社会保障部牵头，其他有关部门按职责分工负责</w:t>
            </w:r>
          </w:p>
        </w:tc>
      </w:tr>
      <w:tr w:rsidR="00A4173F" w:rsidRPr="00A4173F" w14:paraId="72B9C851" w14:textId="77777777" w:rsidTr="00A4173F">
        <w:trPr>
          <w:jc w:val="center"/>
        </w:trPr>
        <w:tc>
          <w:tcPr>
            <w:tcW w:w="95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D9BBAB5"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5</w:t>
            </w:r>
          </w:p>
        </w:tc>
        <w:tc>
          <w:tcPr>
            <w:tcW w:w="5098"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A56A36C"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推动基本医疗卫生领域发展指标、重点任务、保障措施有效落实。</w:t>
            </w:r>
          </w:p>
        </w:tc>
        <w:tc>
          <w:tcPr>
            <w:tcW w:w="302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8C82ED7"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国家卫生计生委、食品药品监管总局、国家中医药局分别牵头，其他有关部门按职责分工负责</w:t>
            </w:r>
          </w:p>
        </w:tc>
      </w:tr>
      <w:tr w:rsidR="00A4173F" w:rsidRPr="00A4173F" w14:paraId="401D8801" w14:textId="77777777" w:rsidTr="00A4173F">
        <w:trPr>
          <w:jc w:val="center"/>
        </w:trPr>
        <w:tc>
          <w:tcPr>
            <w:tcW w:w="95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C46BFF0"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6</w:t>
            </w:r>
          </w:p>
        </w:tc>
        <w:tc>
          <w:tcPr>
            <w:tcW w:w="5098"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13E4569"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推动基本社会服务领域发展指标、重点任务、保障措施有效落实。</w:t>
            </w:r>
          </w:p>
        </w:tc>
        <w:tc>
          <w:tcPr>
            <w:tcW w:w="302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CF9A435"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民政部牵头，其他有关部门按职责分工负责</w:t>
            </w:r>
          </w:p>
        </w:tc>
      </w:tr>
      <w:tr w:rsidR="00A4173F" w:rsidRPr="00A4173F" w14:paraId="1EE9410B" w14:textId="77777777" w:rsidTr="00A4173F">
        <w:trPr>
          <w:jc w:val="center"/>
        </w:trPr>
        <w:tc>
          <w:tcPr>
            <w:tcW w:w="95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47F766DA"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7</w:t>
            </w:r>
          </w:p>
        </w:tc>
        <w:tc>
          <w:tcPr>
            <w:tcW w:w="5098"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931A6E3"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推动基本住房保障领域发展指标、重点任务、保障措施有效落实。</w:t>
            </w:r>
          </w:p>
        </w:tc>
        <w:tc>
          <w:tcPr>
            <w:tcW w:w="302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0DC4FAD"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住房城乡建设部牵头，其他有关部门按职责分工负责</w:t>
            </w:r>
          </w:p>
        </w:tc>
      </w:tr>
      <w:tr w:rsidR="00A4173F" w:rsidRPr="00A4173F" w14:paraId="67274272" w14:textId="77777777" w:rsidTr="00A4173F">
        <w:trPr>
          <w:jc w:val="center"/>
        </w:trPr>
        <w:tc>
          <w:tcPr>
            <w:tcW w:w="95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5710861"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8</w:t>
            </w:r>
          </w:p>
        </w:tc>
        <w:tc>
          <w:tcPr>
            <w:tcW w:w="5098"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C5B5E3A"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推动基本公共文化体育领域发展指标、重点任务、保障措施有效落实。</w:t>
            </w:r>
          </w:p>
        </w:tc>
        <w:tc>
          <w:tcPr>
            <w:tcW w:w="302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83A7F02"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文化部、新闻出版广电总局、体育总局、国家文物局分别牵头，其他有关部门按职责分工负责</w:t>
            </w:r>
          </w:p>
        </w:tc>
      </w:tr>
      <w:tr w:rsidR="00A4173F" w:rsidRPr="00A4173F" w14:paraId="42F0C906" w14:textId="77777777" w:rsidTr="00A4173F">
        <w:trPr>
          <w:jc w:val="center"/>
        </w:trPr>
        <w:tc>
          <w:tcPr>
            <w:tcW w:w="95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82CFDA2"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9</w:t>
            </w:r>
          </w:p>
        </w:tc>
        <w:tc>
          <w:tcPr>
            <w:tcW w:w="5098"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10B111C"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推动残疾人基本公共服务领域发展指标、重点任务、保障措施有效落实。</w:t>
            </w:r>
          </w:p>
        </w:tc>
        <w:tc>
          <w:tcPr>
            <w:tcW w:w="302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09C302B"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中国残联牵头，其他有关部门按职责分工负责</w:t>
            </w:r>
          </w:p>
        </w:tc>
      </w:tr>
      <w:tr w:rsidR="00A4173F" w:rsidRPr="00A4173F" w14:paraId="0BC219D3" w14:textId="77777777" w:rsidTr="00A4173F">
        <w:trPr>
          <w:jc w:val="center"/>
        </w:trPr>
        <w:tc>
          <w:tcPr>
            <w:tcW w:w="95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A5CB822"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10</w:t>
            </w:r>
          </w:p>
        </w:tc>
        <w:tc>
          <w:tcPr>
            <w:tcW w:w="5098"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210B8BC"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开展贫困地区脱贫攻坚。</w:t>
            </w:r>
          </w:p>
        </w:tc>
        <w:tc>
          <w:tcPr>
            <w:tcW w:w="302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68BC99C"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国务院扶贫办牵头，其他有关部门按职责分工负责</w:t>
            </w:r>
          </w:p>
        </w:tc>
      </w:tr>
      <w:tr w:rsidR="00A4173F" w:rsidRPr="00A4173F" w14:paraId="5550B30B" w14:textId="77777777" w:rsidTr="00A4173F">
        <w:trPr>
          <w:jc w:val="center"/>
        </w:trPr>
        <w:tc>
          <w:tcPr>
            <w:tcW w:w="95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30657750"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11</w:t>
            </w:r>
          </w:p>
        </w:tc>
        <w:tc>
          <w:tcPr>
            <w:tcW w:w="5098"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F9F12BA"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重点帮扶特殊困难人群。</w:t>
            </w:r>
          </w:p>
        </w:tc>
        <w:tc>
          <w:tcPr>
            <w:tcW w:w="302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49E3B2B"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民政部牵头，其他有关部门按职责分工负责</w:t>
            </w:r>
          </w:p>
        </w:tc>
      </w:tr>
      <w:tr w:rsidR="00A4173F" w:rsidRPr="00A4173F" w14:paraId="4BCEB981" w14:textId="77777777" w:rsidTr="00A4173F">
        <w:trPr>
          <w:jc w:val="center"/>
        </w:trPr>
        <w:tc>
          <w:tcPr>
            <w:tcW w:w="95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3F17F58"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12</w:t>
            </w:r>
          </w:p>
        </w:tc>
        <w:tc>
          <w:tcPr>
            <w:tcW w:w="5098"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2AF1E59"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促进基本公共服务城镇常住人口全覆盖。</w:t>
            </w:r>
          </w:p>
        </w:tc>
        <w:tc>
          <w:tcPr>
            <w:tcW w:w="302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32C0BD6"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公安部牵头，其他有关部门按职责分工负责</w:t>
            </w:r>
          </w:p>
        </w:tc>
      </w:tr>
      <w:tr w:rsidR="00A4173F" w:rsidRPr="00A4173F" w14:paraId="22ADB716" w14:textId="77777777" w:rsidTr="00A4173F">
        <w:trPr>
          <w:jc w:val="center"/>
        </w:trPr>
        <w:tc>
          <w:tcPr>
            <w:tcW w:w="95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4AF5C83"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13</w:t>
            </w:r>
          </w:p>
        </w:tc>
        <w:tc>
          <w:tcPr>
            <w:tcW w:w="5098"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67CE57B"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缩小城乡基本公共服务差距，提高区域服务均等化水平，夯实基层服务基础。</w:t>
            </w:r>
          </w:p>
        </w:tc>
        <w:tc>
          <w:tcPr>
            <w:tcW w:w="302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07C7BFE"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国家发展改革委、财政部牵头，其他有关部门按职责分工负责</w:t>
            </w:r>
          </w:p>
        </w:tc>
      </w:tr>
      <w:tr w:rsidR="00A4173F" w:rsidRPr="00A4173F" w14:paraId="0E1C5DD9" w14:textId="77777777" w:rsidTr="00A4173F">
        <w:trPr>
          <w:jc w:val="center"/>
        </w:trPr>
        <w:tc>
          <w:tcPr>
            <w:tcW w:w="95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D558B79"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lastRenderedPageBreak/>
              <w:t>14</w:t>
            </w:r>
          </w:p>
        </w:tc>
        <w:tc>
          <w:tcPr>
            <w:tcW w:w="5098"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5D4A1E8"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加快事业单位分类改革，理顺政府与事业单位在基本公共服务供给中的关系。</w:t>
            </w:r>
          </w:p>
        </w:tc>
        <w:tc>
          <w:tcPr>
            <w:tcW w:w="302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9543259"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中央编办牵头，其他有关部门按职责分工负责</w:t>
            </w:r>
          </w:p>
        </w:tc>
      </w:tr>
      <w:tr w:rsidR="00A4173F" w:rsidRPr="00A4173F" w14:paraId="4E109971" w14:textId="77777777" w:rsidTr="00A4173F">
        <w:trPr>
          <w:jc w:val="center"/>
        </w:trPr>
        <w:tc>
          <w:tcPr>
            <w:tcW w:w="95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148F551"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15</w:t>
            </w:r>
          </w:p>
        </w:tc>
        <w:tc>
          <w:tcPr>
            <w:tcW w:w="5098"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6F81A11"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大力发展社会组织，支持其承接基层基本公共服务和政府委托事项。</w:t>
            </w:r>
          </w:p>
        </w:tc>
        <w:tc>
          <w:tcPr>
            <w:tcW w:w="302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70CB88B"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民政部牵头，其他有关部门按职责分工负责</w:t>
            </w:r>
          </w:p>
        </w:tc>
      </w:tr>
      <w:tr w:rsidR="00A4173F" w:rsidRPr="00A4173F" w14:paraId="21D51C01" w14:textId="77777777" w:rsidTr="00A4173F">
        <w:trPr>
          <w:jc w:val="center"/>
        </w:trPr>
        <w:tc>
          <w:tcPr>
            <w:tcW w:w="95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DDB61EF"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16</w:t>
            </w:r>
          </w:p>
        </w:tc>
        <w:tc>
          <w:tcPr>
            <w:tcW w:w="5098"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448FE85" w14:textId="77777777" w:rsidR="00A4173F" w:rsidRPr="00A4173F" w:rsidRDefault="00A4173F" w:rsidP="00A4173F">
            <w:pPr>
              <w:widowControl/>
              <w:rPr>
                <w:rFonts w:ascii="Calibri" w:eastAsia="宋体" w:hAnsi="Calibri" w:cs="Calibri"/>
                <w:kern w:val="0"/>
                <w:szCs w:val="21"/>
              </w:rPr>
            </w:pPr>
            <w:commentRangeStart w:id="6"/>
            <w:r w:rsidRPr="00A4173F">
              <w:rPr>
                <w:rFonts w:ascii="宋体" w:eastAsia="宋体" w:hAnsi="宋体" w:cs="Calibri" w:hint="eastAsia"/>
                <w:kern w:val="0"/>
                <w:sz w:val="20"/>
                <w:szCs w:val="20"/>
              </w:rPr>
              <w:t>推进政府购买公共服务。</w:t>
            </w:r>
          </w:p>
        </w:tc>
        <w:tc>
          <w:tcPr>
            <w:tcW w:w="302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F58EEFC"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财政部牵头，其他有关部门按职责分工负责</w:t>
            </w:r>
            <w:commentRangeEnd w:id="6"/>
            <w:r w:rsidR="005A69B7">
              <w:rPr>
                <w:rStyle w:val="a4"/>
              </w:rPr>
              <w:commentReference w:id="6"/>
            </w:r>
          </w:p>
        </w:tc>
      </w:tr>
      <w:tr w:rsidR="00A4173F" w:rsidRPr="00A4173F" w14:paraId="5A36B6F5" w14:textId="77777777" w:rsidTr="00A4173F">
        <w:trPr>
          <w:jc w:val="center"/>
        </w:trPr>
        <w:tc>
          <w:tcPr>
            <w:tcW w:w="95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7A01FC5"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17</w:t>
            </w:r>
          </w:p>
        </w:tc>
        <w:tc>
          <w:tcPr>
            <w:tcW w:w="5098"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4EF6E08"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积极引导社会力量参与基本公共服务供给，加强政府和社会资本合作。</w:t>
            </w:r>
          </w:p>
        </w:tc>
        <w:tc>
          <w:tcPr>
            <w:tcW w:w="302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05CFBDB"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财政部、国家发展改革委牵头，其他有关部门按职责分工负责</w:t>
            </w:r>
          </w:p>
        </w:tc>
      </w:tr>
      <w:tr w:rsidR="00A4173F" w:rsidRPr="00A4173F" w14:paraId="298DC613" w14:textId="77777777" w:rsidTr="00A4173F">
        <w:trPr>
          <w:jc w:val="center"/>
        </w:trPr>
        <w:tc>
          <w:tcPr>
            <w:tcW w:w="95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015A9E7"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18</w:t>
            </w:r>
          </w:p>
        </w:tc>
        <w:tc>
          <w:tcPr>
            <w:tcW w:w="5098"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A23AEAD"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鼓励发展志愿和慈善服务，扩大基本公共服务供给。</w:t>
            </w:r>
          </w:p>
        </w:tc>
        <w:tc>
          <w:tcPr>
            <w:tcW w:w="302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5F0FFB0"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民政部牵头，其他有关部门按职责分工负责</w:t>
            </w:r>
          </w:p>
        </w:tc>
      </w:tr>
      <w:tr w:rsidR="00A4173F" w:rsidRPr="00A4173F" w14:paraId="6CFAB55B" w14:textId="77777777" w:rsidTr="00A4173F">
        <w:trPr>
          <w:jc w:val="center"/>
        </w:trPr>
        <w:tc>
          <w:tcPr>
            <w:tcW w:w="95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3EF49727"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19</w:t>
            </w:r>
          </w:p>
        </w:tc>
        <w:tc>
          <w:tcPr>
            <w:tcW w:w="5098"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8577B40"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加大财政对基本公共服务的投入力度，优化转移支付结构，提高资金使用效率。</w:t>
            </w:r>
          </w:p>
        </w:tc>
        <w:tc>
          <w:tcPr>
            <w:tcW w:w="302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F20160C"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财政部牵头，其他有关部门按职责分工负责</w:t>
            </w:r>
          </w:p>
        </w:tc>
      </w:tr>
      <w:tr w:rsidR="00A4173F" w:rsidRPr="00A4173F" w14:paraId="350BF2BA" w14:textId="77777777" w:rsidTr="00A4173F">
        <w:trPr>
          <w:jc w:val="center"/>
        </w:trPr>
        <w:tc>
          <w:tcPr>
            <w:tcW w:w="95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90C4C95"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20</w:t>
            </w:r>
          </w:p>
        </w:tc>
        <w:tc>
          <w:tcPr>
            <w:tcW w:w="5098"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7E2D8F5"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加强公共服务人才培养培训。</w:t>
            </w:r>
          </w:p>
        </w:tc>
        <w:tc>
          <w:tcPr>
            <w:tcW w:w="302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4A9E6E6"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教育部、人力资源社会保障部牵头，其他有关部门按职责分工负责</w:t>
            </w:r>
          </w:p>
        </w:tc>
      </w:tr>
      <w:tr w:rsidR="00A4173F" w:rsidRPr="00A4173F" w14:paraId="7E6CB08E" w14:textId="77777777" w:rsidTr="00A4173F">
        <w:trPr>
          <w:jc w:val="center"/>
        </w:trPr>
        <w:tc>
          <w:tcPr>
            <w:tcW w:w="95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66B9613"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21</w:t>
            </w:r>
          </w:p>
        </w:tc>
        <w:tc>
          <w:tcPr>
            <w:tcW w:w="5098"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8691BD7"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促进公共服务人才合理流动，提升基层人员能力。</w:t>
            </w:r>
          </w:p>
        </w:tc>
        <w:tc>
          <w:tcPr>
            <w:tcW w:w="302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35DBEC7"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人力资源社会保障部牵头，其他有关部门按职责分工负责</w:t>
            </w:r>
          </w:p>
        </w:tc>
      </w:tr>
      <w:tr w:rsidR="00A4173F" w:rsidRPr="00A4173F" w14:paraId="7B122998" w14:textId="77777777" w:rsidTr="00A4173F">
        <w:trPr>
          <w:jc w:val="center"/>
        </w:trPr>
        <w:tc>
          <w:tcPr>
            <w:tcW w:w="95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ABE36BE"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22</w:t>
            </w:r>
          </w:p>
        </w:tc>
        <w:tc>
          <w:tcPr>
            <w:tcW w:w="5098"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E46D3F0"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加强公共服务设施规划布局和用地保障。</w:t>
            </w:r>
          </w:p>
        </w:tc>
        <w:tc>
          <w:tcPr>
            <w:tcW w:w="302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E3D91E0"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住房城乡建设部、国土资源部牵头，其他有关部门按职责分工负责</w:t>
            </w:r>
          </w:p>
        </w:tc>
      </w:tr>
      <w:tr w:rsidR="00A4173F" w:rsidRPr="00A4173F" w14:paraId="0A884CFF" w14:textId="77777777" w:rsidTr="00A4173F">
        <w:trPr>
          <w:jc w:val="center"/>
        </w:trPr>
        <w:tc>
          <w:tcPr>
            <w:tcW w:w="95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2D2A9A7"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23</w:t>
            </w:r>
          </w:p>
        </w:tc>
        <w:tc>
          <w:tcPr>
            <w:tcW w:w="5098"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6C321D7"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建立健全公共服务标准体系。</w:t>
            </w:r>
          </w:p>
        </w:tc>
        <w:tc>
          <w:tcPr>
            <w:tcW w:w="302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6F61B75"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质检总局牵头，其他有关部门按职责分工负责</w:t>
            </w:r>
          </w:p>
        </w:tc>
      </w:tr>
      <w:tr w:rsidR="00A4173F" w:rsidRPr="00A4173F" w14:paraId="2A356EB4" w14:textId="77777777" w:rsidTr="00A4173F">
        <w:trPr>
          <w:jc w:val="center"/>
        </w:trPr>
        <w:tc>
          <w:tcPr>
            <w:tcW w:w="95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9FE7EEC"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24</w:t>
            </w:r>
          </w:p>
        </w:tc>
        <w:tc>
          <w:tcPr>
            <w:tcW w:w="5098"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357E4A0"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加强公共服务行业自律和社会监督，强化社会信用体系支撑。</w:t>
            </w:r>
          </w:p>
        </w:tc>
        <w:tc>
          <w:tcPr>
            <w:tcW w:w="302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DEA8D23"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国家发展改革委牵头，其他有关部门按职责分工负责</w:t>
            </w:r>
          </w:p>
        </w:tc>
      </w:tr>
      <w:tr w:rsidR="00A4173F" w:rsidRPr="00A4173F" w14:paraId="64D3482A" w14:textId="77777777" w:rsidTr="00A4173F">
        <w:trPr>
          <w:jc w:val="center"/>
        </w:trPr>
        <w:tc>
          <w:tcPr>
            <w:tcW w:w="95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EE4B3F3"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25</w:t>
            </w:r>
          </w:p>
        </w:tc>
        <w:tc>
          <w:tcPr>
            <w:tcW w:w="5098"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6D852D6"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建立健全基本公共服务综合评估指标体系，推进统计信息库建设，开展年度统计监测。</w:t>
            </w:r>
          </w:p>
        </w:tc>
        <w:tc>
          <w:tcPr>
            <w:tcW w:w="302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3EEA240"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国家发展改革委、国家统计局牵头，其他有关部门按职责分工负责</w:t>
            </w:r>
          </w:p>
        </w:tc>
      </w:tr>
      <w:tr w:rsidR="00A4173F" w:rsidRPr="00A4173F" w14:paraId="07EA0E17" w14:textId="77777777" w:rsidTr="00A4173F">
        <w:trPr>
          <w:jc w:val="center"/>
        </w:trPr>
        <w:tc>
          <w:tcPr>
            <w:tcW w:w="95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8846813" w14:textId="77777777" w:rsidR="00A4173F" w:rsidRPr="00A4173F" w:rsidRDefault="00A4173F" w:rsidP="00A4173F">
            <w:pPr>
              <w:widowControl/>
              <w:jc w:val="center"/>
              <w:rPr>
                <w:rFonts w:ascii="Calibri" w:eastAsia="宋体" w:hAnsi="Calibri" w:cs="Calibri"/>
                <w:kern w:val="0"/>
                <w:szCs w:val="21"/>
              </w:rPr>
            </w:pPr>
            <w:r w:rsidRPr="00A4173F">
              <w:rPr>
                <w:rFonts w:ascii="Calibri" w:eastAsia="宋体" w:hAnsi="Calibri" w:cs="Calibri"/>
                <w:kern w:val="0"/>
                <w:sz w:val="20"/>
                <w:szCs w:val="20"/>
              </w:rPr>
              <w:t>26</w:t>
            </w:r>
          </w:p>
        </w:tc>
        <w:tc>
          <w:tcPr>
            <w:tcW w:w="5098"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A995B33"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组织规划评估，加强绩效评价和监督问责。</w:t>
            </w:r>
          </w:p>
        </w:tc>
        <w:tc>
          <w:tcPr>
            <w:tcW w:w="302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84C7324" w14:textId="77777777" w:rsidR="00A4173F" w:rsidRPr="00A4173F" w:rsidRDefault="00A4173F" w:rsidP="00A4173F">
            <w:pPr>
              <w:widowControl/>
              <w:rPr>
                <w:rFonts w:ascii="Calibri" w:eastAsia="宋体" w:hAnsi="Calibri" w:cs="Calibri"/>
                <w:kern w:val="0"/>
                <w:szCs w:val="21"/>
              </w:rPr>
            </w:pPr>
            <w:r w:rsidRPr="00A4173F">
              <w:rPr>
                <w:rFonts w:ascii="宋体" w:eastAsia="宋体" w:hAnsi="宋体" w:cs="Calibri" w:hint="eastAsia"/>
                <w:kern w:val="0"/>
                <w:sz w:val="20"/>
                <w:szCs w:val="20"/>
              </w:rPr>
              <w:t>国家发展改革委牵头，地方各级人民政府和其他有关部门按职责分工负责</w:t>
            </w:r>
          </w:p>
        </w:tc>
      </w:tr>
    </w:tbl>
    <w:p w14:paraId="392B2BF2" w14:textId="77777777" w:rsidR="003E4E12" w:rsidRPr="00A4173F" w:rsidRDefault="003E4E12"/>
    <w:sectPr w:rsidR="003E4E12" w:rsidRPr="00A4173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ao pw" w:date="2018-01-21T22:54:00Z" w:initials="bp">
    <w:p w14:paraId="510E8404" w14:textId="7B7B18DF" w:rsidR="005A69B7" w:rsidRDefault="005A69B7">
      <w:pPr>
        <w:pStyle w:val="a5"/>
      </w:pPr>
      <w:r>
        <w:rPr>
          <w:rStyle w:val="a4"/>
        </w:rPr>
        <w:annotationRef/>
      </w:r>
      <w:r>
        <w:rPr>
          <w:rFonts w:hint="eastAsia"/>
        </w:rPr>
        <w:t>基层重点工作</w:t>
      </w:r>
    </w:p>
  </w:comment>
  <w:comment w:id="1" w:author="bao pw" w:date="2018-01-21T22:54:00Z" w:initials="bp">
    <w:p w14:paraId="3C762D68" w14:textId="4C39CAAE" w:rsidR="005A69B7" w:rsidRDefault="005A69B7">
      <w:pPr>
        <w:pStyle w:val="a5"/>
      </w:pPr>
      <w:r>
        <w:rPr>
          <w:rStyle w:val="a4"/>
        </w:rPr>
        <w:annotationRef/>
      </w:r>
      <w:r>
        <w:rPr>
          <w:rFonts w:hint="eastAsia"/>
        </w:rPr>
        <w:t>基层首诊，家庭医生</w:t>
      </w:r>
    </w:p>
  </w:comment>
  <w:comment w:id="2" w:author="bao pw" w:date="2018-01-21T22:55:00Z" w:initials="bp">
    <w:p w14:paraId="602161C8" w14:textId="429F4755" w:rsidR="005A69B7" w:rsidRDefault="005A69B7">
      <w:pPr>
        <w:pStyle w:val="a5"/>
      </w:pPr>
      <w:r>
        <w:rPr>
          <w:rStyle w:val="a4"/>
        </w:rPr>
        <w:annotationRef/>
      </w:r>
      <w:r>
        <w:rPr>
          <w:rFonts w:hint="eastAsia"/>
        </w:rPr>
        <w:t>基层医疗卫生能力提升</w:t>
      </w:r>
    </w:p>
  </w:comment>
  <w:comment w:id="3" w:author="bao pw" w:date="2018-01-21T22:56:00Z" w:initials="bp">
    <w:p w14:paraId="21730F60" w14:textId="2C57DD8D" w:rsidR="005A69B7" w:rsidRDefault="005A69B7">
      <w:pPr>
        <w:pStyle w:val="a5"/>
        <w:rPr>
          <w:rFonts w:hint="eastAsia"/>
        </w:rPr>
      </w:pPr>
      <w:r>
        <w:rPr>
          <w:rStyle w:val="a4"/>
        </w:rPr>
        <w:annotationRef/>
      </w:r>
      <w:r>
        <w:rPr>
          <w:rFonts w:hint="eastAsia"/>
        </w:rPr>
        <w:t>电子健康档案应用</w:t>
      </w:r>
    </w:p>
  </w:comment>
  <w:comment w:id="4" w:author="bao pw" w:date="2018-01-21T22:55:00Z" w:initials="bp">
    <w:p w14:paraId="7380629D" w14:textId="128C0A47" w:rsidR="005A69B7" w:rsidRDefault="005A69B7">
      <w:pPr>
        <w:pStyle w:val="a5"/>
      </w:pPr>
      <w:r>
        <w:rPr>
          <w:rStyle w:val="a4"/>
        </w:rPr>
        <w:annotationRef/>
      </w:r>
      <w:bookmarkStart w:id="5" w:name="_GoBack"/>
      <w:r>
        <w:rPr>
          <w:rFonts w:hint="eastAsia"/>
        </w:rPr>
        <w:t>基层</w:t>
      </w:r>
      <w:bookmarkEnd w:id="5"/>
      <w:r>
        <w:rPr>
          <w:rFonts w:hint="eastAsia"/>
        </w:rPr>
        <w:t>远程诊疗</w:t>
      </w:r>
    </w:p>
  </w:comment>
  <w:comment w:id="6" w:author="bao pw" w:date="2018-01-21T22:57:00Z" w:initials="bp">
    <w:p w14:paraId="41DB2F62" w14:textId="1FF595A4" w:rsidR="005A69B7" w:rsidRDefault="005A69B7">
      <w:pPr>
        <w:pStyle w:val="a5"/>
      </w:pPr>
      <w:r>
        <w:rPr>
          <w:rStyle w:val="a4"/>
        </w:rPr>
        <w:annotationRef/>
      </w:r>
      <w:r>
        <w:rPr>
          <w:rFonts w:hint="eastAsia"/>
        </w:rPr>
        <w:t>政府购买公共服务</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0E8404" w15:done="0"/>
  <w15:commentEx w15:paraId="3C762D68" w15:done="0"/>
  <w15:commentEx w15:paraId="602161C8" w15:done="0"/>
  <w15:commentEx w15:paraId="21730F60" w15:done="0"/>
  <w15:commentEx w15:paraId="7380629D" w15:done="0"/>
  <w15:commentEx w15:paraId="41DB2F6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0E8404" w16cid:durableId="1E0F9889"/>
  <w16cid:commentId w16cid:paraId="3C762D68" w16cid:durableId="1E0F98B1"/>
  <w16cid:commentId w16cid:paraId="602161C8" w16cid:durableId="1E0F98D1"/>
  <w16cid:commentId w16cid:paraId="21730F60" w16cid:durableId="1E0F9904"/>
  <w16cid:commentId w16cid:paraId="7380629D" w16cid:durableId="1E0F98F6"/>
  <w16cid:commentId w16cid:paraId="41DB2F62" w16cid:durableId="1E0F996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MingLiU_HKSCS">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o pw">
    <w15:presenceInfo w15:providerId="Windows Live" w15:userId="aa0c2a517b7145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73F"/>
    <w:rsid w:val="003E4E12"/>
    <w:rsid w:val="005A69B7"/>
    <w:rsid w:val="00A417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64AAF"/>
  <w15:chartTrackingRefBased/>
  <w15:docId w15:val="{943EBD70-648B-4B1F-9D8B-57E46BFC2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A4173F"/>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A4173F"/>
    <w:pPr>
      <w:widowControl/>
      <w:spacing w:before="100" w:beforeAutospacing="1" w:after="100" w:afterAutospacing="1"/>
      <w:jc w:val="left"/>
    </w:pPr>
    <w:rPr>
      <w:rFonts w:ascii="宋体" w:eastAsia="宋体" w:hAnsi="宋体" w:cs="宋体"/>
      <w:kern w:val="0"/>
      <w:sz w:val="24"/>
      <w:szCs w:val="24"/>
    </w:rPr>
  </w:style>
  <w:style w:type="character" w:styleId="a4">
    <w:name w:val="annotation reference"/>
    <w:basedOn w:val="a0"/>
    <w:uiPriority w:val="99"/>
    <w:semiHidden/>
    <w:unhideWhenUsed/>
    <w:rsid w:val="005A69B7"/>
    <w:rPr>
      <w:sz w:val="21"/>
      <w:szCs w:val="21"/>
    </w:rPr>
  </w:style>
  <w:style w:type="paragraph" w:styleId="a5">
    <w:name w:val="annotation text"/>
    <w:basedOn w:val="a"/>
    <w:link w:val="a6"/>
    <w:uiPriority w:val="99"/>
    <w:semiHidden/>
    <w:unhideWhenUsed/>
    <w:rsid w:val="005A69B7"/>
    <w:pPr>
      <w:jc w:val="left"/>
    </w:pPr>
  </w:style>
  <w:style w:type="character" w:customStyle="1" w:styleId="a6">
    <w:name w:val="批注文字 字符"/>
    <w:basedOn w:val="a0"/>
    <w:link w:val="a5"/>
    <w:uiPriority w:val="99"/>
    <w:semiHidden/>
    <w:rsid w:val="005A69B7"/>
  </w:style>
  <w:style w:type="paragraph" w:styleId="a7">
    <w:name w:val="annotation subject"/>
    <w:basedOn w:val="a5"/>
    <w:next w:val="a5"/>
    <w:link w:val="a8"/>
    <w:uiPriority w:val="99"/>
    <w:semiHidden/>
    <w:unhideWhenUsed/>
    <w:rsid w:val="005A69B7"/>
    <w:rPr>
      <w:b/>
      <w:bCs/>
    </w:rPr>
  </w:style>
  <w:style w:type="character" w:customStyle="1" w:styleId="a8">
    <w:name w:val="批注主题 字符"/>
    <w:basedOn w:val="a6"/>
    <w:link w:val="a7"/>
    <w:uiPriority w:val="99"/>
    <w:semiHidden/>
    <w:rsid w:val="005A69B7"/>
    <w:rPr>
      <w:b/>
      <w:bCs/>
    </w:rPr>
  </w:style>
  <w:style w:type="paragraph" w:styleId="a9">
    <w:name w:val="Balloon Text"/>
    <w:basedOn w:val="a"/>
    <w:link w:val="aa"/>
    <w:uiPriority w:val="99"/>
    <w:semiHidden/>
    <w:unhideWhenUsed/>
    <w:rsid w:val="005A69B7"/>
    <w:rPr>
      <w:sz w:val="18"/>
      <w:szCs w:val="18"/>
    </w:rPr>
  </w:style>
  <w:style w:type="character" w:customStyle="1" w:styleId="aa">
    <w:name w:val="批注框文本 字符"/>
    <w:basedOn w:val="a0"/>
    <w:link w:val="a9"/>
    <w:uiPriority w:val="99"/>
    <w:semiHidden/>
    <w:rsid w:val="005A69B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343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image" Target="media/image1.jpeg"/><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39</Pages>
  <Words>5277</Words>
  <Characters>30085</Characters>
  <Application>Microsoft Office Word</Application>
  <DocSecurity>0</DocSecurity>
  <Lines>250</Lines>
  <Paragraphs>70</Paragraphs>
  <ScaleCrop>false</ScaleCrop>
  <Company/>
  <LinksUpToDate>false</LinksUpToDate>
  <CharactersWithSpaces>35292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pw</dc:creator>
  <cp:keywords/>
  <dc:description/>
  <cp:lastModifiedBy>bao pw</cp:lastModifiedBy>
  <cp:revision>2</cp:revision>
  <dcterms:created xsi:type="dcterms:W3CDTF">2018-01-21T14:52:00Z</dcterms:created>
  <dcterms:modified xsi:type="dcterms:W3CDTF">2018-01-21T14:58:00Z</dcterms:modified>
</cp:coreProperties>
</file>