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这一段不在列表里</w:t>
      </w:r>
    </w:p>
    <w:p>
      <w:pPr>
        <w:pStyle w:val="ListNumber"/>
        <w:numPr>
          <w:ilvl w:val="0"/>
          <w:numId w:val="4"/>
        </w:numPr>
        <w:rPr/>
      </w:pPr>
      <w:r>
        <w:rPr/>
        <w:t>编号列表第一项</w:t>
      </w:r>
    </w:p>
    <w:p>
      <w:pPr>
        <w:pStyle w:val="ListNumber"/>
        <w:numPr>
          <w:ilvl w:val="0"/>
          <w:numId w:val="4"/>
        </w:numPr>
        <w:rPr/>
      </w:pPr>
      <w:r>
        <w:rPr/>
        <w:t>编号列表第二项</w:t>
      </w:r>
    </w:p>
    <w:p>
      <w:pPr>
        <w:pStyle w:val="ListBullet"/>
        <w:numPr>
          <w:ilvl w:val="0"/>
          <w:numId w:val="1"/>
        </w:numPr>
        <w:rPr/>
      </w:pPr>
      <w:r>
        <w:rPr/>
        <w:t>圆点列表第一项</w:t>
      </w:r>
    </w:p>
    <w:p>
      <w:pPr>
        <w:pStyle w:val="Normal"/>
        <w:numPr>
          <w:ilvl w:val="0"/>
          <w:numId w:val="3"/>
        </w:numPr>
        <w:rPr/>
      </w:pPr>
      <w:r>
        <w:rPr/>
        <w:t>直接挂在段上的第一级</w:t>
      </w:r>
    </w:p>
    <w:p>
      <w:pPr>
        <w:pStyle w:val="Normal"/>
        <w:numPr>
          <w:ilvl w:val="1"/>
          <w:numId w:val="3"/>
        </w:numPr>
        <w:rPr/>
      </w:pPr>
      <w:r>
        <w:rPr/>
        <w:t>直接挂在段上的第二级</w:t>
      </w:r>
    </w:p>
    <w:p>
      <w:pPr>
        <w:pStyle w:val="Normal"/>
        <w:numPr>
          <w:ilvl w:val="0"/>
          <w:numId w:val="0"/>
        </w:numPr>
        <w:spacing w:before="0" w:after="200"/>
        <w:ind w:hanging="0" w:start="0"/>
        <w:rPr/>
      </w:pPr>
      <w:r>
        <w:rPr/>
        <w:t>点了一个不存在的编号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>编号列表第一项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