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Quarterly budget note.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This sentence carries a footnote</w:t>
      </w:r>
      <w:r>
        <w:rPr>
          <w:rStyle w:val="FootnoteReference"/>
          <w:rFonts w:ascii="Calibri" w:hAnsi="Calibri"/>
        </w:rPr>
        <w:footnoteReference w:id="2"/>
      </w:r>
      <w:r>
        <w:rPr>
          <w:rStyle w:val="EndnoteReference"/>
        </w:rPr>
        <w:endnoteReference w:id="2"/>
      </w:r>
      <w:r>
        <w:rPr>
          <w:rFonts w:ascii="Calibri" w:hAnsi="Calibri"/>
        </w:rPr>
        <w:t xml:space="preserve"> and keeps going.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A second line carries a second note</w:t>
      </w:r>
      <w:r>
        <w:rPr>
          <w:rStyle w:val="FootnoteReference"/>
          <w:rFonts w:ascii="Calibri" w:hAnsi="Calibri"/>
        </w:rPr>
        <w:footnoteReference w:id="3"/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Last line.</w:t>
      </w:r>
    </w:p>
    <w:sectPr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rPr/>
      </w:pPr>
      <w:r>
        <w:rPr>
          <w:rStyle w:val="Style15"/>
        </w:rPr>
        <w:endnoteRef/>
      </w:r>
      <w:r>
        <w:rPr>
          <w:sz w:val="16"/>
        </w:rPr>
        <w:t>Endnote: the totals exclude the carry-over.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/>
    </w:p>
  </w:footnote>
  <w:footnote w:id="1" w:type="continuationSeparator">
    <w:p>
      <w:r/>
    </w:p>
  </w:footnote>
  <w:footnote w:id="2">
    <w:p>
      <w:pPr>
        <w:pStyle w:val="FootnoteText"/>
        <w:bidi w:val="0"/>
        <w:rPr/>
      </w:pPr>
      <w:r>
        <w:rPr>
          <w:rStyle w:val="Style14"/>
        </w:rPr>
        <w:footnoteRef/>
      </w:r>
      <w:r>
        <w:rPr>
          <w:sz w:val="16"/>
        </w:rPr>
        <w:t>Footnote: the numbers are gross.</w:t>
      </w:r>
    </w:p>
  </w:footnote>
  <w:footnote w:id="3">
    <w:p>
      <w:pPr>
        <w:pStyle w:val="FootnoteText"/>
        <w:bidi w:val="0"/>
        <w:rPr/>
      </w:pPr>
      <w:r>
        <w:rPr>
          <w:rStyle w:val="Style14"/>
        </w:rPr>
        <w:footnoteRef/>
      </w:r>
      <w:r>
        <w:rPr>
          <w:sz w:val="16"/>
        </w:rPr>
        <w:t>Second footnote: see the budget policy.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numStart w:val="5"/>
    <w:numRestart w:val="eachPage"/>
    <w:footnote w:id="0"/>
    <w:footnote w:id="1"/>
    <w:pos w:val="sectEnd"/>
  </w:footnotePr>
  <w:endnotePr>
    <w:numFmt w:val="lowerRoman"/>
    <w:numStart w:val="3"/>
    <w:numRestart w:val="continuous"/>
    <w:endnote w:id="0"/>
    <w:endnote w:id="1"/>
    <w:pos w:val="sectEnd"/>
  </w:endnotePr>
  <w:compat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user">
    <w:name w:val="脚注符 (user)"/>
    <w:rPr/>
  </w:style>
  <w:style w:type="character" w:styleId="Style14">
    <w:name w:val="脚注符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5">
    <w:name w:val="尾注符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user1">
    <w:name w:val="尾注符 (user)"/>
    <w:rPr/>
  </w:style>
  <w:style w:type="paragraph" w:styleId="Style16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pPr>
      <w:suppressLineNumbers/>
    </w:pPr>
    <w:rPr>
      <w:rFonts w:cs="Lucida Sans"/>
    </w:rPr>
  </w:style>
  <w:style w:type="paragraph" w:styleId="user2">
    <w:name w:val="标题样式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user3">
    <w:name w:val="索引 (user)"/>
    <w:basedOn w:val="Normal"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