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两张表的样本</w:t>
      </w:r>
    </w:p>
    <w:p>
      <w:r>
        <w:t>中间一段普通话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R0C0</w:t>
            </w:r>
          </w:p>
        </w:tc>
        <w:tc>
          <w:tcPr>
            <w:tcW w:type="dxa" w:w="4320"/>
          </w:tcPr>
          <w:p>
            <w:r>
              <w:t>R0C1</w:t>
            </w:r>
          </w:p>
        </w:tc>
      </w:tr>
      <w:tr>
        <w:tc>
          <w:tcPr>
            <w:tcW w:type="dxa" w:w="4320"/>
          </w:tcPr>
          <w:p>
            <w:r>
              <w:t>R1C0</w:t>
            </w:r>
          </w:p>
        </w:tc>
        <w:tc>
          <w:tcPr>
            <w:tcW w:type="dxa" w:w="4320"/>
          </w:tcPr>
          <w:p>
            <w:r>
              <w:t>R1C1</w:t>
            </w:r>
          </w:p>
        </w:tc>
      </w:tr>
      <w:tr>
        <w:tc>
          <w:tcPr>
            <w:tcW w:type="dxa" w:w="4320"/>
          </w:tcPr>
          <w:p>
            <w:r>
              <w:t>R2C0</w:t>
            </w:r>
          </w:p>
        </w:tc>
        <w:tc>
          <w:tcPr>
            <w:tcW w:type="dxa" w:w="4320"/>
          </w:tcPr>
          <w:p>
            <w:r>
              <w:t>R2C1</w:t>
            </w:r>
          </w:p>
        </w:tc>
      </w:tr>
    </w:tbl>
    <w:p>
      <w:r>
        <w:t>两张表之间的一段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R0C0</w:t>
            </w:r>
          </w:p>
        </w:tc>
        <w:tc>
          <w:tcPr>
            <w:tcW w:type="dxa" w:w="4320"/>
          </w:tcPr>
          <w:p>
            <w:r>
              <w:t>R0C1</w:t>
            </w:r>
          </w:p>
        </w:tc>
      </w:tr>
      <w:tr>
        <w:tc>
          <w:tcPr>
            <w:tcW w:type="dxa" w:w="4320"/>
          </w:tcPr>
          <w:p>
            <w:r>
              <w:t>R1C0</w:t>
            </w:r>
          </w:p>
        </w:tc>
        <w:tc>
          <w:tcPr>
            <w:tcW w:type="dxa" w:w="4320"/>
          </w:tcPr>
          <w:p>
            <w:r>
              <w:t>R1C1</w:t>
            </w:r>
          </w:p>
        </w:tc>
      </w:tr>
    </w:tbl>
    <w:p>
      <w:r>
        <w:t>两张表之间的一段</w:t>
      </w:r>
    </w:p>
    <w:p>
      <w:pPr>
        <w:pStyle w:val="Heading2"/>
      </w:pPr>
      <w:r>
        <w:t>二级标题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两张表的样本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