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D8837" w14:textId="5A66E418" w:rsidR="00EA06D6" w:rsidRPr="004C35F6" w:rsidRDefault="004F5FC9" w:rsidP="00012D91">
      <w:pPr>
        <w:spacing w:line="480" w:lineRule="auto"/>
        <w:jc w:val="center"/>
        <w:rPr>
          <w:rFonts w:ascii="Times New Roman" w:eastAsia="Times New Roman" w:hAnsi="Times New Roman" w:cs="Times New Roman"/>
          <w:b/>
          <w:bCs/>
          <w:color w:val="00AB44"/>
        </w:rPr>
      </w:pPr>
      <w:r w:rsidRPr="007F29FC">
        <w:rPr>
          <w:rFonts w:ascii="Times New Roman" w:eastAsia="Times New Roman" w:hAnsi="Times New Roman" w:cs="Times New Roman"/>
          <w:b/>
          <w:bCs/>
          <w:color w:val="00AB44"/>
        </w:rPr>
        <w:t>How As Future Healthcare Leaders</w:t>
      </w:r>
      <w:r w:rsidR="00801D24" w:rsidRPr="007F29FC">
        <w:rPr>
          <w:rFonts w:ascii="Times New Roman" w:eastAsia="Times New Roman" w:hAnsi="Times New Roman" w:cs="Times New Roman"/>
          <w:b/>
          <w:bCs/>
          <w:color w:val="00AB44"/>
        </w:rPr>
        <w:t xml:space="preserve"> </w:t>
      </w:r>
      <w:r w:rsidRPr="007F29FC">
        <w:rPr>
          <w:rFonts w:ascii="Times New Roman" w:eastAsia="Times New Roman" w:hAnsi="Times New Roman" w:cs="Times New Roman"/>
          <w:b/>
          <w:bCs/>
          <w:color w:val="00AB44"/>
        </w:rPr>
        <w:t xml:space="preserve">We Can </w:t>
      </w:r>
      <w:r w:rsidR="004D1D22" w:rsidRPr="007F29FC">
        <w:rPr>
          <w:rFonts w:ascii="Times New Roman" w:eastAsia="Times New Roman" w:hAnsi="Times New Roman" w:cs="Times New Roman"/>
          <w:b/>
          <w:bCs/>
          <w:color w:val="00AB44"/>
        </w:rPr>
        <w:t>Contribut</w:t>
      </w:r>
      <w:r w:rsidRPr="007F29FC">
        <w:rPr>
          <w:rFonts w:ascii="Times New Roman" w:eastAsia="Times New Roman" w:hAnsi="Times New Roman" w:cs="Times New Roman"/>
          <w:b/>
          <w:bCs/>
          <w:color w:val="00AB44"/>
        </w:rPr>
        <w:t>e</w:t>
      </w:r>
      <w:r w:rsidR="004D1D22" w:rsidRPr="007F29FC">
        <w:rPr>
          <w:rFonts w:ascii="Times New Roman" w:eastAsia="Times New Roman" w:hAnsi="Times New Roman" w:cs="Times New Roman"/>
          <w:b/>
          <w:bCs/>
          <w:color w:val="00AB44"/>
        </w:rPr>
        <w:t xml:space="preserve"> to Human </w:t>
      </w:r>
      <w:r w:rsidR="00EA06D6" w:rsidRPr="007F29FC">
        <w:rPr>
          <w:rFonts w:ascii="Times New Roman" w:eastAsia="Times New Roman" w:hAnsi="Times New Roman" w:cs="Times New Roman"/>
          <w:b/>
          <w:bCs/>
          <w:color w:val="00AB44"/>
        </w:rPr>
        <w:t>Flourish</w:t>
      </w:r>
      <w:r w:rsidR="004D1D22" w:rsidRPr="007F29FC">
        <w:rPr>
          <w:rFonts w:ascii="Times New Roman" w:eastAsia="Times New Roman" w:hAnsi="Times New Roman" w:cs="Times New Roman"/>
          <w:b/>
          <w:bCs/>
          <w:color w:val="00AB44"/>
        </w:rPr>
        <w:t>ing</w:t>
      </w:r>
      <w:r w:rsidR="00801D24" w:rsidRPr="007F29FC">
        <w:rPr>
          <w:rFonts w:ascii="Times New Roman" w:eastAsia="Times New Roman" w:hAnsi="Times New Roman" w:cs="Times New Roman"/>
          <w:b/>
          <w:bCs/>
          <w:color w:val="00AB44"/>
        </w:rPr>
        <w:t>.</w:t>
      </w:r>
    </w:p>
    <w:p w14:paraId="1ABFFFAE" w14:textId="43D76627" w:rsidR="004C35F6" w:rsidRPr="004C35F6" w:rsidRDefault="00EA06D6" w:rsidP="00012D91">
      <w:pPr>
        <w:spacing w:after="320" w:line="480" w:lineRule="auto"/>
        <w:jc w:val="center"/>
        <w:rPr>
          <w:rFonts w:ascii="Times New Roman" w:eastAsia="Times New Roman" w:hAnsi="Times New Roman" w:cs="Times New Roman"/>
          <w:color w:val="353744"/>
        </w:rPr>
      </w:pPr>
      <w:r w:rsidRPr="007F29FC">
        <w:rPr>
          <w:rFonts w:ascii="Times New Roman" w:hAnsi="Times New Roman" w:cs="Times New Roman"/>
          <w:noProof/>
        </w:rPr>
        <w:drawing>
          <wp:anchor distT="0" distB="0" distL="114300" distR="114300" simplePos="0" relativeHeight="251658240" behindDoc="1" locked="0" layoutInCell="1" allowOverlap="1" wp14:anchorId="4C92BBBC" wp14:editId="77ACDB25">
            <wp:simplePos x="0" y="0"/>
            <wp:positionH relativeFrom="column">
              <wp:posOffset>1366520</wp:posOffset>
            </wp:positionH>
            <wp:positionV relativeFrom="paragraph">
              <wp:posOffset>555625</wp:posOffset>
            </wp:positionV>
            <wp:extent cx="3518535" cy="3518535"/>
            <wp:effectExtent l="0" t="0" r="0" b="0"/>
            <wp:wrapTopAndBottom/>
            <wp:docPr id="1326534454" name="Picture 6" descr="A tree with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34454" name="Picture 6" descr="A tree with green leave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18535" cy="3518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C35F6" w:rsidRPr="007F29FC">
        <w:rPr>
          <w:rFonts w:ascii="Times New Roman" w:eastAsia="Times New Roman" w:hAnsi="Times New Roman" w:cs="Times New Roman"/>
          <w:color w:val="353744"/>
        </w:rPr>
        <w:t>Lily Hagan</w:t>
      </w:r>
      <w:r w:rsidR="003F37EF" w:rsidRPr="007F29FC">
        <w:rPr>
          <w:rFonts w:ascii="Times New Roman" w:eastAsia="Times New Roman" w:hAnsi="Times New Roman" w:cs="Times New Roman"/>
          <w:color w:val="353744"/>
        </w:rPr>
        <w:t xml:space="preserve"> </w:t>
      </w:r>
      <w:r w:rsidR="004C35F6" w:rsidRPr="007F29FC">
        <w:rPr>
          <w:rFonts w:ascii="Times New Roman" w:eastAsia="Times New Roman" w:hAnsi="Times New Roman" w:cs="Times New Roman"/>
          <w:color w:val="353744"/>
        </w:rPr>
        <w:t>|</w:t>
      </w:r>
      <w:r w:rsidR="003F37EF" w:rsidRPr="007F29FC">
        <w:rPr>
          <w:rFonts w:ascii="Times New Roman" w:eastAsia="Times New Roman" w:hAnsi="Times New Roman" w:cs="Times New Roman"/>
          <w:color w:val="353744"/>
        </w:rPr>
        <w:t xml:space="preserve"> </w:t>
      </w:r>
      <w:r w:rsidR="004C35F6" w:rsidRPr="007F29FC">
        <w:rPr>
          <w:rFonts w:ascii="Times New Roman" w:eastAsia="Times New Roman" w:hAnsi="Times New Roman" w:cs="Times New Roman"/>
          <w:color w:val="353744"/>
        </w:rPr>
        <w:t>7138490</w:t>
      </w:r>
      <w:r w:rsidR="004C35F6" w:rsidRPr="007F29FC">
        <w:rPr>
          <w:rFonts w:ascii="Times New Roman" w:hAnsi="Times New Roman" w:cs="Times New Roman"/>
        </w:rPr>
        <w:fldChar w:fldCharType="begin"/>
      </w:r>
      <w:r w:rsidR="004C35F6" w:rsidRPr="007F29FC">
        <w:rPr>
          <w:rFonts w:ascii="Times New Roman" w:hAnsi="Times New Roman" w:cs="Times New Roman"/>
        </w:rPr>
        <w:instrText xml:space="preserve"> INCLUDEPICTURE "/Users/lilyhagan/Library/Group Containers/UBF8T346G9.ms/WebArchiveCopyPasteTempFiles/com.microsoft.Word/pngtree-isolate-trees-on-white-background-collection-of-trees.-png-image_3764487.jpg" \* MERGEFORMATINET </w:instrText>
      </w:r>
      <w:r w:rsidR="004C35F6" w:rsidRPr="007F29FC">
        <w:rPr>
          <w:rFonts w:ascii="Times New Roman" w:hAnsi="Times New Roman" w:cs="Times New Roman"/>
        </w:rPr>
        <w:fldChar w:fldCharType="separate"/>
      </w:r>
      <w:r w:rsidR="004C35F6" w:rsidRPr="007F29FC">
        <w:rPr>
          <w:rFonts w:ascii="Times New Roman" w:hAnsi="Times New Roman" w:cs="Times New Roman"/>
        </w:rPr>
        <w:fldChar w:fldCharType="end"/>
      </w:r>
    </w:p>
    <w:p w14:paraId="0449B60D" w14:textId="73D2EDD0" w:rsidR="004C35F6" w:rsidRPr="004C35F6" w:rsidRDefault="004C35F6" w:rsidP="00012D91">
      <w:pPr>
        <w:spacing w:after="300" w:line="480" w:lineRule="auto"/>
        <w:jc w:val="center"/>
        <w:rPr>
          <w:rFonts w:ascii="Times New Roman" w:eastAsia="Times New Roman" w:hAnsi="Times New Roman" w:cs="Times New Roman"/>
          <w:color w:val="000000"/>
        </w:rPr>
      </w:pPr>
      <w:r w:rsidRPr="004C35F6">
        <w:rPr>
          <w:rFonts w:ascii="Times New Roman" w:eastAsia="Times New Roman" w:hAnsi="Times New Roman" w:cs="Times New Roman"/>
          <w:color w:val="00AB44"/>
          <w:bdr w:val="none" w:sz="0" w:space="0" w:color="auto" w:frame="1"/>
        </w:rPr>
        <w:fldChar w:fldCharType="begin"/>
      </w:r>
      <w:r w:rsidRPr="004C35F6">
        <w:rPr>
          <w:rFonts w:ascii="Times New Roman" w:eastAsia="Times New Roman" w:hAnsi="Times New Roman" w:cs="Times New Roman"/>
          <w:color w:val="00AB44"/>
          <w:bdr w:val="none" w:sz="0" w:space="0" w:color="auto" w:frame="1"/>
        </w:rPr>
        <w:instrText xml:space="preserve"> INCLUDEPICTURE "https://lh7-us.googleusercontent.com/VpS94pmHV4imeZZEiRK3fAEHhJU0otWALDGflez8Eo2PLfxiWDSXrvDIniOWTzDo2ZLHQzuZKo56GG8gROU9YRLw9notgKTCVpBaSMnz9JnER7mmZ3V0abe53m5FcDSAyofQdzAi8Mj2JFZNqkHN5Bk" \* MERGEFORMATINET </w:instrText>
      </w:r>
      <w:r w:rsidRPr="004C35F6">
        <w:rPr>
          <w:rFonts w:ascii="Times New Roman" w:eastAsia="Times New Roman" w:hAnsi="Times New Roman" w:cs="Times New Roman"/>
          <w:color w:val="00AB44"/>
          <w:bdr w:val="none" w:sz="0" w:space="0" w:color="auto" w:frame="1"/>
        </w:rPr>
        <w:fldChar w:fldCharType="separate"/>
      </w:r>
      <w:r w:rsidRPr="004C35F6">
        <w:rPr>
          <w:rFonts w:ascii="Times New Roman" w:eastAsia="Times New Roman" w:hAnsi="Times New Roman" w:cs="Times New Roman"/>
          <w:color w:val="00AB44"/>
          <w:bdr w:val="none" w:sz="0" w:space="0" w:color="auto" w:frame="1"/>
        </w:rPr>
        <w:fldChar w:fldCharType="end"/>
      </w:r>
      <w:r w:rsidRPr="004C35F6">
        <w:rPr>
          <w:rFonts w:ascii="Times New Roman" w:eastAsia="Times New Roman" w:hAnsi="Times New Roman" w:cs="Times New Roman"/>
          <w:color w:val="353744"/>
          <w:bdr w:val="none" w:sz="0" w:space="0" w:color="auto" w:frame="1"/>
        </w:rPr>
        <w:fldChar w:fldCharType="begin"/>
      </w:r>
      <w:r w:rsidRPr="004C35F6">
        <w:rPr>
          <w:rFonts w:ascii="Times New Roman" w:eastAsia="Times New Roman" w:hAnsi="Times New Roman" w:cs="Times New Roman"/>
          <w:color w:val="353744"/>
          <w:bdr w:val="none" w:sz="0" w:space="0" w:color="auto" w:frame="1"/>
        </w:rPr>
        <w:instrText xml:space="preserve"> INCLUDEPICTURE "https://lh7-us.googleusercontent.com/65cGVhAnxqM0NnJxERTmiu9PACRC-JVki-SHluJefxmKtccLZslf2a6LSO69wIMRGBqF4GVSAQUSxp_0cf4PXMTDZ3n6jomsSKC1XvVEguCqfYZjaLiyqx3clMiZbTIZwNEnCds3B8CcBWK6Zicywxg" \* MERGEFORMATINET </w:instrText>
      </w:r>
      <w:r w:rsidRPr="004C35F6">
        <w:rPr>
          <w:rFonts w:ascii="Times New Roman" w:eastAsia="Times New Roman" w:hAnsi="Times New Roman" w:cs="Times New Roman"/>
          <w:color w:val="353744"/>
          <w:bdr w:val="none" w:sz="0" w:space="0" w:color="auto" w:frame="1"/>
        </w:rPr>
        <w:fldChar w:fldCharType="separate"/>
      </w:r>
      <w:r w:rsidRPr="007F29FC">
        <w:rPr>
          <w:rFonts w:ascii="Times New Roman" w:eastAsia="Times New Roman" w:hAnsi="Times New Roman" w:cs="Times New Roman"/>
          <w:noProof/>
          <w:color w:val="353744"/>
          <w:bdr w:val="none" w:sz="0" w:space="0" w:color="auto" w:frame="1"/>
        </w:rPr>
        <w:drawing>
          <wp:inline distT="0" distB="0" distL="0" distR="0" wp14:anchorId="64444D8F" wp14:editId="2FD8A28B">
            <wp:extent cx="554990" cy="41275"/>
            <wp:effectExtent l="0" t="0" r="3810" b="0"/>
            <wp:docPr id="1192135507" name="Picture 3" descr="A small green rectangle to divide sections of th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mall green rectangle to divide sections of the docu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990" cy="41275"/>
                    </a:xfrm>
                    <a:prstGeom prst="rect">
                      <a:avLst/>
                    </a:prstGeom>
                    <a:noFill/>
                    <a:ln>
                      <a:noFill/>
                    </a:ln>
                  </pic:spPr>
                </pic:pic>
              </a:graphicData>
            </a:graphic>
          </wp:inline>
        </w:drawing>
      </w:r>
      <w:r w:rsidRPr="004C35F6">
        <w:rPr>
          <w:rFonts w:ascii="Times New Roman" w:eastAsia="Times New Roman" w:hAnsi="Times New Roman" w:cs="Times New Roman"/>
          <w:color w:val="353744"/>
          <w:bdr w:val="none" w:sz="0" w:space="0" w:color="auto" w:frame="1"/>
        </w:rPr>
        <w:fldChar w:fldCharType="end"/>
      </w:r>
    </w:p>
    <w:p w14:paraId="1AD9CF11" w14:textId="678F16BA" w:rsidR="004C35F6" w:rsidRPr="007F29FC" w:rsidRDefault="00A70785" w:rsidP="00012D91">
      <w:pPr>
        <w:spacing w:after="120" w:line="480" w:lineRule="auto"/>
        <w:jc w:val="center"/>
        <w:outlineLvl w:val="0"/>
        <w:rPr>
          <w:rFonts w:ascii="Times New Roman" w:eastAsia="Times New Roman" w:hAnsi="Times New Roman" w:cs="Times New Roman"/>
          <w:b/>
          <w:bCs/>
          <w:color w:val="00AB44"/>
          <w:kern w:val="36"/>
        </w:rPr>
      </w:pPr>
      <w:r w:rsidRPr="007F29FC">
        <w:rPr>
          <w:rFonts w:ascii="Times New Roman" w:eastAsia="Times New Roman" w:hAnsi="Times New Roman" w:cs="Times New Roman"/>
          <w:b/>
          <w:bCs/>
          <w:color w:val="00AB44"/>
          <w:kern w:val="36"/>
        </w:rPr>
        <w:t>Introduction</w:t>
      </w:r>
    </w:p>
    <w:p w14:paraId="2DD37841" w14:textId="605A309D" w:rsidR="009A59C4" w:rsidRPr="007F29FC" w:rsidRDefault="00A70785" w:rsidP="009A59C4">
      <w:pPr>
        <w:spacing w:after="120" w:line="480" w:lineRule="auto"/>
        <w:outlineLvl w:val="0"/>
        <w:rPr>
          <w:rFonts w:ascii="Times New Roman" w:eastAsia="Times New Roman" w:hAnsi="Times New Roman" w:cs="Times New Roman"/>
          <w:color w:val="000000" w:themeColor="text1"/>
          <w:kern w:val="36"/>
          <w:sz w:val="22"/>
          <w:szCs w:val="22"/>
        </w:rPr>
      </w:pPr>
      <w:r w:rsidRPr="007F29FC">
        <w:rPr>
          <w:rFonts w:ascii="Times New Roman" w:eastAsia="Times New Roman" w:hAnsi="Times New Roman" w:cs="Times New Roman"/>
          <w:color w:val="000000" w:themeColor="text1"/>
          <w:kern w:val="36"/>
          <w:sz w:val="22"/>
          <w:szCs w:val="22"/>
        </w:rPr>
        <w:t xml:space="preserve">I am a third-year medical sciences student and throughout my time at Brock University, I have been a part of the Med Plus co-curricular program. This program invites current medical professionals to come share their experience in the role and often, they express their frustrations </w:t>
      </w:r>
      <w:r w:rsidR="00EA06D6" w:rsidRPr="007F29FC">
        <w:rPr>
          <w:rFonts w:ascii="Times New Roman" w:eastAsia="Times New Roman" w:hAnsi="Times New Roman" w:cs="Times New Roman"/>
          <w:color w:val="000000" w:themeColor="text1"/>
          <w:kern w:val="36"/>
          <w:sz w:val="22"/>
          <w:szCs w:val="22"/>
        </w:rPr>
        <w:t xml:space="preserve">regarding the </w:t>
      </w:r>
      <w:r w:rsidRPr="007F29FC">
        <w:rPr>
          <w:rFonts w:ascii="Times New Roman" w:eastAsia="Times New Roman" w:hAnsi="Times New Roman" w:cs="Times New Roman"/>
          <w:color w:val="000000" w:themeColor="text1"/>
          <w:kern w:val="36"/>
          <w:sz w:val="22"/>
          <w:szCs w:val="22"/>
        </w:rPr>
        <w:t xml:space="preserve">Canadian Healthcare </w:t>
      </w:r>
      <w:r w:rsidR="00EA06D6" w:rsidRPr="007F29FC">
        <w:rPr>
          <w:rFonts w:ascii="Times New Roman" w:eastAsia="Times New Roman" w:hAnsi="Times New Roman" w:cs="Times New Roman"/>
          <w:color w:val="000000" w:themeColor="text1"/>
          <w:kern w:val="36"/>
          <w:sz w:val="22"/>
          <w:szCs w:val="22"/>
        </w:rPr>
        <w:t>S</w:t>
      </w:r>
      <w:r w:rsidRPr="007F29FC">
        <w:rPr>
          <w:rFonts w:ascii="Times New Roman" w:eastAsia="Times New Roman" w:hAnsi="Times New Roman" w:cs="Times New Roman"/>
          <w:color w:val="000000" w:themeColor="text1"/>
          <w:kern w:val="36"/>
          <w:sz w:val="22"/>
          <w:szCs w:val="22"/>
        </w:rPr>
        <w:t xml:space="preserve">ystem. </w:t>
      </w:r>
      <w:r w:rsidR="00CA6117" w:rsidRPr="007F29FC">
        <w:rPr>
          <w:rFonts w:ascii="Times New Roman" w:eastAsia="Times New Roman" w:hAnsi="Times New Roman" w:cs="Times New Roman"/>
          <w:color w:val="000000" w:themeColor="text1"/>
          <w:kern w:val="36"/>
          <w:sz w:val="22"/>
          <w:szCs w:val="22"/>
        </w:rPr>
        <w:t>These provide</w:t>
      </w:r>
      <w:r w:rsidR="00801D24" w:rsidRPr="007F29FC">
        <w:rPr>
          <w:rFonts w:ascii="Times New Roman" w:eastAsia="Times New Roman" w:hAnsi="Times New Roman" w:cs="Times New Roman"/>
          <w:color w:val="000000" w:themeColor="text1"/>
          <w:kern w:val="36"/>
          <w:sz w:val="22"/>
          <w:szCs w:val="22"/>
        </w:rPr>
        <w:t>r</w:t>
      </w:r>
      <w:r w:rsidR="00CA6117" w:rsidRPr="007F29FC">
        <w:rPr>
          <w:rFonts w:ascii="Times New Roman" w:eastAsia="Times New Roman" w:hAnsi="Times New Roman" w:cs="Times New Roman"/>
          <w:color w:val="000000" w:themeColor="text1"/>
          <w:kern w:val="36"/>
          <w:sz w:val="22"/>
          <w:szCs w:val="22"/>
        </w:rPr>
        <w:t xml:space="preserve">s often touch on the patient to health care worker ratio and lack of resources. </w:t>
      </w:r>
      <w:r w:rsidRPr="007F29FC">
        <w:rPr>
          <w:rFonts w:ascii="Times New Roman" w:eastAsia="Times New Roman" w:hAnsi="Times New Roman" w:cs="Times New Roman"/>
          <w:color w:val="000000" w:themeColor="text1"/>
          <w:kern w:val="36"/>
          <w:sz w:val="22"/>
          <w:szCs w:val="22"/>
        </w:rPr>
        <w:t xml:space="preserve">Their passion inspires </w:t>
      </w:r>
      <w:r w:rsidR="00EA06D6" w:rsidRPr="007F29FC">
        <w:rPr>
          <w:rFonts w:ascii="Times New Roman" w:eastAsia="Times New Roman" w:hAnsi="Times New Roman" w:cs="Times New Roman"/>
          <w:color w:val="000000" w:themeColor="text1"/>
          <w:kern w:val="36"/>
          <w:sz w:val="22"/>
          <w:szCs w:val="22"/>
        </w:rPr>
        <w:t xml:space="preserve">me to be a part of the change in fixing </w:t>
      </w:r>
      <w:r w:rsidRPr="007F29FC">
        <w:rPr>
          <w:rFonts w:ascii="Times New Roman" w:eastAsia="Times New Roman" w:hAnsi="Times New Roman" w:cs="Times New Roman"/>
          <w:color w:val="000000" w:themeColor="text1"/>
          <w:kern w:val="36"/>
          <w:sz w:val="22"/>
          <w:szCs w:val="22"/>
        </w:rPr>
        <w:t xml:space="preserve">what is broken, but the question is how? How can the future generation of healthcare </w:t>
      </w:r>
      <w:r w:rsidR="00EA06D6" w:rsidRPr="007F29FC">
        <w:rPr>
          <w:rFonts w:ascii="Times New Roman" w:eastAsia="Times New Roman" w:hAnsi="Times New Roman" w:cs="Times New Roman"/>
          <w:color w:val="000000" w:themeColor="text1"/>
          <w:kern w:val="36"/>
          <w:sz w:val="22"/>
          <w:szCs w:val="22"/>
        </w:rPr>
        <w:t xml:space="preserve">workers provide flourishing health for all? </w:t>
      </w:r>
      <w:r w:rsidR="00EE2728" w:rsidRPr="007F29FC">
        <w:rPr>
          <w:rFonts w:ascii="Times New Roman" w:eastAsia="Times New Roman" w:hAnsi="Times New Roman" w:cs="Times New Roman"/>
          <w:color w:val="000000" w:themeColor="text1"/>
          <w:kern w:val="36"/>
          <w:sz w:val="22"/>
          <w:szCs w:val="22"/>
        </w:rPr>
        <w:t xml:space="preserve">We must challenge </w:t>
      </w:r>
      <w:r w:rsidR="00FD1CB5" w:rsidRPr="007F29FC">
        <w:rPr>
          <w:rFonts w:ascii="Times New Roman" w:eastAsia="Times New Roman" w:hAnsi="Times New Roman" w:cs="Times New Roman"/>
          <w:color w:val="000000" w:themeColor="text1"/>
          <w:kern w:val="36"/>
          <w:sz w:val="22"/>
          <w:szCs w:val="22"/>
        </w:rPr>
        <w:t>policy makers to</w:t>
      </w:r>
      <w:r w:rsidR="00801D24" w:rsidRPr="007F29FC">
        <w:rPr>
          <w:rFonts w:ascii="Times New Roman" w:eastAsia="Times New Roman" w:hAnsi="Times New Roman" w:cs="Times New Roman"/>
          <w:color w:val="000000" w:themeColor="text1"/>
          <w:kern w:val="36"/>
          <w:sz w:val="22"/>
          <w:szCs w:val="22"/>
        </w:rPr>
        <w:t xml:space="preserve"> maintain or</w:t>
      </w:r>
      <w:r w:rsidR="00FD1CB5" w:rsidRPr="007F29FC">
        <w:rPr>
          <w:rFonts w:ascii="Times New Roman" w:eastAsia="Times New Roman" w:hAnsi="Times New Roman" w:cs="Times New Roman"/>
          <w:color w:val="000000" w:themeColor="text1"/>
          <w:kern w:val="36"/>
          <w:sz w:val="22"/>
          <w:szCs w:val="22"/>
        </w:rPr>
        <w:t xml:space="preserve"> make changes </w:t>
      </w:r>
      <w:r w:rsidR="00801D24" w:rsidRPr="007F29FC">
        <w:rPr>
          <w:rFonts w:ascii="Times New Roman" w:eastAsia="Times New Roman" w:hAnsi="Times New Roman" w:cs="Times New Roman"/>
          <w:color w:val="000000" w:themeColor="text1"/>
          <w:kern w:val="36"/>
          <w:sz w:val="22"/>
          <w:szCs w:val="22"/>
        </w:rPr>
        <w:t xml:space="preserve">with regards to </w:t>
      </w:r>
      <w:r w:rsidR="00FD1CB5" w:rsidRPr="007F29FC">
        <w:rPr>
          <w:rFonts w:ascii="Times New Roman" w:eastAsia="Times New Roman" w:hAnsi="Times New Roman" w:cs="Times New Roman"/>
          <w:color w:val="000000" w:themeColor="text1"/>
          <w:kern w:val="36"/>
          <w:sz w:val="22"/>
          <w:szCs w:val="22"/>
        </w:rPr>
        <w:t xml:space="preserve">preventative health, </w:t>
      </w:r>
      <w:r w:rsidR="00801D24" w:rsidRPr="007F29FC">
        <w:rPr>
          <w:rFonts w:ascii="Times New Roman" w:eastAsia="Times New Roman" w:hAnsi="Times New Roman" w:cs="Times New Roman"/>
          <w:color w:val="000000" w:themeColor="text1"/>
          <w:kern w:val="36"/>
          <w:sz w:val="22"/>
          <w:szCs w:val="22"/>
        </w:rPr>
        <w:t xml:space="preserve">and </w:t>
      </w:r>
      <w:r w:rsidR="00010B14">
        <w:rPr>
          <w:rFonts w:ascii="Times New Roman" w:eastAsia="Times New Roman" w:hAnsi="Times New Roman" w:cs="Times New Roman"/>
          <w:color w:val="000000" w:themeColor="text1"/>
          <w:kern w:val="36"/>
          <w:sz w:val="22"/>
          <w:szCs w:val="22"/>
        </w:rPr>
        <w:t xml:space="preserve">direct money </w:t>
      </w:r>
      <w:r w:rsidR="00FD1CB5" w:rsidRPr="007F29FC">
        <w:rPr>
          <w:rFonts w:ascii="Times New Roman" w:eastAsia="Times New Roman" w:hAnsi="Times New Roman" w:cs="Times New Roman"/>
          <w:color w:val="000000" w:themeColor="text1"/>
          <w:kern w:val="36"/>
          <w:sz w:val="22"/>
          <w:szCs w:val="22"/>
        </w:rPr>
        <w:t xml:space="preserve">towards the social model of health.  </w:t>
      </w:r>
    </w:p>
    <w:p w14:paraId="6055024E" w14:textId="14E08108" w:rsidR="004B0AA6" w:rsidRPr="004C35F6" w:rsidRDefault="004B0AA6" w:rsidP="009A59C4">
      <w:pPr>
        <w:spacing w:after="120" w:line="480" w:lineRule="auto"/>
        <w:outlineLvl w:val="0"/>
        <w:rPr>
          <w:rFonts w:ascii="Times New Roman" w:eastAsia="Times New Roman" w:hAnsi="Times New Roman" w:cs="Times New Roman"/>
          <w:color w:val="000000" w:themeColor="text1"/>
          <w:kern w:val="36"/>
          <w:sz w:val="22"/>
          <w:szCs w:val="22"/>
        </w:rPr>
      </w:pPr>
    </w:p>
    <w:p w14:paraId="69E93CD5" w14:textId="5CD2CBA0" w:rsidR="007F29FC" w:rsidRDefault="007F29FC" w:rsidP="00012D91">
      <w:pPr>
        <w:spacing w:after="200" w:line="480" w:lineRule="auto"/>
        <w:jc w:val="center"/>
        <w:rPr>
          <w:rFonts w:ascii="Times New Roman" w:eastAsia="Times New Roman" w:hAnsi="Times New Roman" w:cs="Times New Roman"/>
          <w:color w:val="353744"/>
          <w:bdr w:val="none" w:sz="0" w:space="0" w:color="auto" w:frame="1"/>
        </w:rPr>
      </w:pPr>
      <w:r w:rsidRPr="007F29FC">
        <w:rPr>
          <w:rFonts w:ascii="Times New Roman" w:eastAsia="Times New Roman" w:hAnsi="Times New Roman" w:cs="Times New Roman"/>
          <w:noProof/>
          <w:color w:val="000000" w:themeColor="text1"/>
          <w:kern w:val="36"/>
          <w:sz w:val="22"/>
          <w:szCs w:val="22"/>
        </w:rPr>
        <w:lastRenderedPageBreak/>
        <w:drawing>
          <wp:anchor distT="0" distB="0" distL="114300" distR="114300" simplePos="0" relativeHeight="251659264" behindDoc="1" locked="0" layoutInCell="1" allowOverlap="1" wp14:anchorId="36C2FFB2" wp14:editId="4F7EFE5F">
            <wp:simplePos x="0" y="0"/>
            <wp:positionH relativeFrom="column">
              <wp:posOffset>1338580</wp:posOffset>
            </wp:positionH>
            <wp:positionV relativeFrom="paragraph">
              <wp:posOffset>-1320502</wp:posOffset>
            </wp:positionV>
            <wp:extent cx="2863173" cy="3269673"/>
            <wp:effectExtent l="0" t="0" r="0" b="0"/>
            <wp:wrapNone/>
            <wp:docPr id="916709803" name="Picture 8" descr="A black and white image of a tree r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09803" name="Picture 8" descr="A black and white image of a tree ro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3173" cy="3269673"/>
                    </a:xfrm>
                    <a:prstGeom prst="rect">
                      <a:avLst/>
                    </a:prstGeom>
                  </pic:spPr>
                </pic:pic>
              </a:graphicData>
            </a:graphic>
          </wp:anchor>
        </w:drawing>
      </w:r>
    </w:p>
    <w:p w14:paraId="75F855FF" w14:textId="6174E71A" w:rsidR="004C35F6" w:rsidRPr="004C35F6" w:rsidRDefault="004C35F6" w:rsidP="00012D91">
      <w:pPr>
        <w:spacing w:after="200" w:line="480" w:lineRule="auto"/>
        <w:jc w:val="center"/>
        <w:rPr>
          <w:rFonts w:ascii="Times New Roman" w:eastAsia="Times New Roman" w:hAnsi="Times New Roman" w:cs="Times New Roman"/>
          <w:color w:val="000000"/>
        </w:rPr>
      </w:pPr>
      <w:r w:rsidRPr="004C35F6">
        <w:rPr>
          <w:rFonts w:ascii="Times New Roman" w:eastAsia="Times New Roman" w:hAnsi="Times New Roman" w:cs="Times New Roman"/>
          <w:color w:val="353744"/>
          <w:bdr w:val="none" w:sz="0" w:space="0" w:color="auto" w:frame="1"/>
        </w:rPr>
        <w:fldChar w:fldCharType="begin"/>
      </w:r>
      <w:r w:rsidRPr="004C35F6">
        <w:rPr>
          <w:rFonts w:ascii="Times New Roman" w:eastAsia="Times New Roman" w:hAnsi="Times New Roman" w:cs="Times New Roman"/>
          <w:color w:val="353744"/>
          <w:bdr w:val="none" w:sz="0" w:space="0" w:color="auto" w:frame="1"/>
        </w:rPr>
        <w:instrText xml:space="preserve"> INCLUDEPICTURE "https://lh7-us.googleusercontent.com/65cGVhAnxqM0NnJxERTmiu9PACRC-JVki-SHluJefxmKtccLZslf2a6LSO69wIMRGBqF4GVSAQUSxp_0cf4PXMTDZ3n6jomsSKC1XvVEguCqfYZjaLiyqx3clMiZbTIZwNEnCds3B8CcBWK6Zicywxg" \* MERGEFORMATINET </w:instrText>
      </w:r>
      <w:r w:rsidRPr="004C35F6">
        <w:rPr>
          <w:rFonts w:ascii="Times New Roman" w:eastAsia="Times New Roman" w:hAnsi="Times New Roman" w:cs="Times New Roman"/>
          <w:color w:val="353744"/>
          <w:bdr w:val="none" w:sz="0" w:space="0" w:color="auto" w:frame="1"/>
        </w:rPr>
        <w:fldChar w:fldCharType="separate"/>
      </w:r>
      <w:r w:rsidRPr="007F29FC">
        <w:rPr>
          <w:rFonts w:ascii="Times New Roman" w:eastAsia="Times New Roman" w:hAnsi="Times New Roman" w:cs="Times New Roman"/>
          <w:noProof/>
          <w:color w:val="353744"/>
          <w:bdr w:val="none" w:sz="0" w:space="0" w:color="auto" w:frame="1"/>
        </w:rPr>
        <w:drawing>
          <wp:inline distT="0" distB="0" distL="0" distR="0" wp14:anchorId="2B605CF6" wp14:editId="74567AC8">
            <wp:extent cx="554990" cy="41275"/>
            <wp:effectExtent l="0" t="0" r="3810" b="0"/>
            <wp:docPr id="2123063787" name="Picture 2" descr="A small green rectangle to divide sections of th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mall green rectangle to divide sections of the docu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990" cy="41275"/>
                    </a:xfrm>
                    <a:prstGeom prst="rect">
                      <a:avLst/>
                    </a:prstGeom>
                    <a:noFill/>
                    <a:ln>
                      <a:noFill/>
                    </a:ln>
                  </pic:spPr>
                </pic:pic>
              </a:graphicData>
            </a:graphic>
          </wp:inline>
        </w:drawing>
      </w:r>
      <w:r w:rsidRPr="004C35F6">
        <w:rPr>
          <w:rFonts w:ascii="Times New Roman" w:eastAsia="Times New Roman" w:hAnsi="Times New Roman" w:cs="Times New Roman"/>
          <w:color w:val="353744"/>
          <w:bdr w:val="none" w:sz="0" w:space="0" w:color="auto" w:frame="1"/>
        </w:rPr>
        <w:fldChar w:fldCharType="end"/>
      </w:r>
    </w:p>
    <w:p w14:paraId="2F995554" w14:textId="37ECFECC" w:rsidR="00FD1CB5" w:rsidRPr="007F29FC" w:rsidRDefault="00EA06D6" w:rsidP="00012D91">
      <w:pPr>
        <w:spacing w:after="240" w:line="480" w:lineRule="auto"/>
        <w:jc w:val="center"/>
        <w:rPr>
          <w:rFonts w:ascii="Times New Roman" w:eastAsia="Times New Roman" w:hAnsi="Times New Roman" w:cs="Times New Roman"/>
          <w:b/>
          <w:bCs/>
          <w:color w:val="00AB44"/>
          <w:kern w:val="36"/>
        </w:rPr>
      </w:pPr>
      <w:r w:rsidRPr="007F29FC">
        <w:rPr>
          <w:rFonts w:ascii="Times New Roman" w:eastAsia="Times New Roman" w:hAnsi="Times New Roman" w:cs="Times New Roman"/>
          <w:b/>
          <w:bCs/>
          <w:color w:val="00AB44"/>
          <w:kern w:val="36"/>
        </w:rPr>
        <w:t xml:space="preserve">Brain Gain Meta </w:t>
      </w:r>
      <w:r w:rsidR="00447149" w:rsidRPr="007F29FC">
        <w:rPr>
          <w:rFonts w:ascii="Times New Roman" w:eastAsia="Times New Roman" w:hAnsi="Times New Roman" w:cs="Times New Roman"/>
          <w:b/>
          <w:bCs/>
          <w:color w:val="00AB44"/>
          <w:kern w:val="36"/>
        </w:rPr>
        <w:t>Reflection</w:t>
      </w:r>
    </w:p>
    <w:p w14:paraId="2CDC6379" w14:textId="2DAC0A98" w:rsidR="00116DC1" w:rsidRPr="007F29FC" w:rsidRDefault="005E6690" w:rsidP="004D1D22">
      <w:pPr>
        <w:spacing w:line="480" w:lineRule="auto"/>
        <w:rPr>
          <w:rFonts w:ascii="Times New Roman" w:eastAsia="Times New Roman" w:hAnsi="Times New Roman" w:cs="Times New Roman"/>
          <w:sz w:val="22"/>
          <w:szCs w:val="22"/>
        </w:rPr>
      </w:pPr>
      <w:r w:rsidRPr="007F29FC">
        <w:rPr>
          <w:rFonts w:ascii="Times New Roman" w:eastAsia="Times New Roman" w:hAnsi="Times New Roman" w:cs="Times New Roman"/>
          <w:color w:val="000000" w:themeColor="text1"/>
          <w:kern w:val="36"/>
          <w:sz w:val="22"/>
          <w:szCs w:val="22"/>
        </w:rPr>
        <w:t>To flourish refers</w:t>
      </w:r>
      <w:r w:rsidRPr="007F29FC">
        <w:rPr>
          <w:rFonts w:ascii="Times New Roman" w:eastAsia="Times New Roman" w:hAnsi="Times New Roman" w:cs="Times New Roman"/>
          <w:sz w:val="22"/>
          <w:szCs w:val="22"/>
        </w:rPr>
        <w:t xml:space="preserve"> </w:t>
      </w:r>
      <w:r w:rsidR="005A4778" w:rsidRPr="007F29FC">
        <w:rPr>
          <w:rFonts w:ascii="Times New Roman" w:eastAsia="Times New Roman" w:hAnsi="Times New Roman" w:cs="Times New Roman"/>
          <w:sz w:val="22"/>
          <w:szCs w:val="22"/>
        </w:rPr>
        <w:t xml:space="preserve">a living organisms’ </w:t>
      </w:r>
      <w:r w:rsidRPr="007F29FC">
        <w:rPr>
          <w:rFonts w:ascii="Times New Roman" w:eastAsia="Times New Roman" w:hAnsi="Times New Roman" w:cs="Times New Roman"/>
          <w:sz w:val="22"/>
          <w:szCs w:val="22"/>
        </w:rPr>
        <w:t>growth and development in a healthy</w:t>
      </w:r>
      <w:r w:rsidR="00A62AF4" w:rsidRPr="007F29FC">
        <w:rPr>
          <w:rFonts w:ascii="Times New Roman" w:eastAsia="Times New Roman" w:hAnsi="Times New Roman" w:cs="Times New Roman"/>
          <w:sz w:val="22"/>
          <w:szCs w:val="22"/>
        </w:rPr>
        <w:t>, vigorous</w:t>
      </w:r>
      <w:r w:rsidRPr="007F29FC">
        <w:rPr>
          <w:rFonts w:ascii="Times New Roman" w:eastAsia="Times New Roman" w:hAnsi="Times New Roman" w:cs="Times New Roman"/>
          <w:sz w:val="22"/>
          <w:szCs w:val="22"/>
        </w:rPr>
        <w:t xml:space="preserve"> way.</w:t>
      </w:r>
      <w:r w:rsidR="005A4778" w:rsidRPr="007F29FC">
        <w:rPr>
          <w:rFonts w:ascii="Times New Roman" w:eastAsia="Times New Roman" w:hAnsi="Times New Roman" w:cs="Times New Roman"/>
          <w:sz w:val="22"/>
          <w:szCs w:val="22"/>
        </w:rPr>
        <w:t xml:space="preserve"> Imagine that you are planting a</w:t>
      </w:r>
      <w:r w:rsidR="00801D24" w:rsidRPr="007F29FC">
        <w:rPr>
          <w:rFonts w:ascii="Times New Roman" w:eastAsia="Times New Roman" w:hAnsi="Times New Roman" w:cs="Times New Roman"/>
          <w:sz w:val="22"/>
          <w:szCs w:val="22"/>
        </w:rPr>
        <w:t xml:space="preserve"> </w:t>
      </w:r>
      <w:r w:rsidR="005A4778" w:rsidRPr="007F29FC">
        <w:rPr>
          <w:rFonts w:ascii="Times New Roman" w:eastAsia="Times New Roman" w:hAnsi="Times New Roman" w:cs="Times New Roman"/>
          <w:sz w:val="22"/>
          <w:szCs w:val="22"/>
        </w:rPr>
        <w:t>tree</w:t>
      </w:r>
      <w:r w:rsidR="00A62AF4" w:rsidRPr="007F29FC">
        <w:rPr>
          <w:rFonts w:ascii="Times New Roman" w:eastAsia="Times New Roman" w:hAnsi="Times New Roman" w:cs="Times New Roman"/>
          <w:sz w:val="22"/>
          <w:szCs w:val="22"/>
        </w:rPr>
        <w:t>. W</w:t>
      </w:r>
      <w:r w:rsidR="005A4778" w:rsidRPr="007F29FC">
        <w:rPr>
          <w:rFonts w:ascii="Times New Roman" w:eastAsia="Times New Roman" w:hAnsi="Times New Roman" w:cs="Times New Roman"/>
          <w:sz w:val="22"/>
          <w:szCs w:val="22"/>
        </w:rPr>
        <w:t>hat does it require</w:t>
      </w:r>
      <w:r w:rsidR="00981506" w:rsidRPr="007F29FC">
        <w:rPr>
          <w:rFonts w:ascii="Times New Roman" w:eastAsia="Times New Roman" w:hAnsi="Times New Roman" w:cs="Times New Roman"/>
          <w:sz w:val="22"/>
          <w:szCs w:val="22"/>
        </w:rPr>
        <w:t xml:space="preserve"> </w:t>
      </w:r>
      <w:r w:rsidR="00981506" w:rsidRPr="007F29FC">
        <w:rPr>
          <w:rFonts w:ascii="Times New Roman" w:eastAsia="Times New Roman" w:hAnsi="Times New Roman" w:cs="Times New Roman"/>
          <w:sz w:val="22"/>
          <w:szCs w:val="22"/>
        </w:rPr>
        <w:t>to flourish</w:t>
      </w:r>
      <w:r w:rsidR="005A4778" w:rsidRPr="007F29FC">
        <w:rPr>
          <w:rFonts w:ascii="Times New Roman" w:eastAsia="Times New Roman" w:hAnsi="Times New Roman" w:cs="Times New Roman"/>
          <w:sz w:val="22"/>
          <w:szCs w:val="22"/>
        </w:rPr>
        <w:t xml:space="preserve">? </w:t>
      </w:r>
      <w:r w:rsidR="00FA7739" w:rsidRPr="007F29FC">
        <w:rPr>
          <w:rFonts w:ascii="Times New Roman" w:eastAsia="Times New Roman" w:hAnsi="Times New Roman" w:cs="Times New Roman"/>
          <w:sz w:val="22"/>
          <w:szCs w:val="22"/>
        </w:rPr>
        <w:t xml:space="preserve">Now think about the Health of Canadians. What do we require to be healthy? What structures have been created to work towards </w:t>
      </w:r>
      <w:r w:rsidR="00FD1CB5" w:rsidRPr="007F29FC">
        <w:rPr>
          <w:rFonts w:ascii="Times New Roman" w:eastAsia="Times New Roman" w:hAnsi="Times New Roman" w:cs="Times New Roman"/>
          <w:sz w:val="22"/>
          <w:szCs w:val="22"/>
        </w:rPr>
        <w:t xml:space="preserve">our </w:t>
      </w:r>
      <w:r w:rsidR="00FA7739" w:rsidRPr="007F29FC">
        <w:rPr>
          <w:rFonts w:ascii="Times New Roman" w:eastAsia="Times New Roman" w:hAnsi="Times New Roman" w:cs="Times New Roman"/>
          <w:sz w:val="22"/>
          <w:szCs w:val="22"/>
        </w:rPr>
        <w:t xml:space="preserve">flourishment? The Canada Health Act </w:t>
      </w:r>
      <w:r w:rsidR="00981506" w:rsidRPr="007F29FC">
        <w:rPr>
          <w:rFonts w:ascii="Times New Roman" w:eastAsia="Times New Roman" w:hAnsi="Times New Roman" w:cs="Times New Roman"/>
          <w:sz w:val="22"/>
          <w:szCs w:val="22"/>
        </w:rPr>
        <w:t>is a framework</w:t>
      </w:r>
      <w:r w:rsidR="00FA7739" w:rsidRPr="007F29FC">
        <w:rPr>
          <w:rFonts w:ascii="Times New Roman" w:eastAsia="Times New Roman" w:hAnsi="Times New Roman" w:cs="Times New Roman"/>
          <w:sz w:val="22"/>
          <w:szCs w:val="22"/>
        </w:rPr>
        <w:t xml:space="preserve"> created </w:t>
      </w:r>
      <w:r w:rsidR="00981506" w:rsidRPr="007F29FC">
        <w:rPr>
          <w:rFonts w:ascii="Times New Roman" w:eastAsia="Times New Roman" w:hAnsi="Times New Roman" w:cs="Times New Roman"/>
          <w:sz w:val="22"/>
          <w:szCs w:val="22"/>
        </w:rPr>
        <w:t xml:space="preserve">to provide all Canadians with free health care. The Federal Government will provide provinces and territories with the Canada Health Transfer if they follow the Acts Five Criteria: </w:t>
      </w:r>
      <w:r w:rsidR="00116DC1" w:rsidRPr="007F29FC">
        <w:rPr>
          <w:rFonts w:ascii="Times New Roman" w:eastAsia="Times New Roman" w:hAnsi="Times New Roman" w:cs="Times New Roman"/>
          <w:sz w:val="22"/>
          <w:szCs w:val="22"/>
        </w:rPr>
        <w:t xml:space="preserve">Portability, Accessibility, </w:t>
      </w:r>
      <w:r w:rsidR="003F37EF" w:rsidRPr="007F29FC">
        <w:rPr>
          <w:rFonts w:ascii="Times New Roman" w:eastAsia="Times New Roman" w:hAnsi="Times New Roman" w:cs="Times New Roman"/>
          <w:sz w:val="22"/>
          <w:szCs w:val="22"/>
        </w:rPr>
        <w:t xml:space="preserve">Public Administration, </w:t>
      </w:r>
      <w:r w:rsidR="00981506" w:rsidRPr="007F29FC">
        <w:rPr>
          <w:rFonts w:ascii="Times New Roman" w:eastAsia="Times New Roman" w:hAnsi="Times New Roman" w:cs="Times New Roman"/>
          <w:sz w:val="22"/>
          <w:szCs w:val="22"/>
        </w:rPr>
        <w:t xml:space="preserve">Comprehensiveness, </w:t>
      </w:r>
      <w:r w:rsidR="00116DC1" w:rsidRPr="007F29FC">
        <w:rPr>
          <w:rFonts w:ascii="Times New Roman" w:eastAsia="Times New Roman" w:hAnsi="Times New Roman" w:cs="Times New Roman"/>
          <w:sz w:val="22"/>
          <w:szCs w:val="22"/>
        </w:rPr>
        <w:t>and</w:t>
      </w:r>
      <w:r w:rsidR="00974B18" w:rsidRPr="007F29FC">
        <w:rPr>
          <w:rFonts w:ascii="Times New Roman" w:eastAsia="Times New Roman" w:hAnsi="Times New Roman" w:cs="Times New Roman"/>
          <w:sz w:val="22"/>
          <w:szCs w:val="22"/>
        </w:rPr>
        <w:t xml:space="preserve"> </w:t>
      </w:r>
      <w:r w:rsidR="00981506" w:rsidRPr="007F29FC">
        <w:rPr>
          <w:rFonts w:ascii="Times New Roman" w:eastAsia="Times New Roman" w:hAnsi="Times New Roman" w:cs="Times New Roman"/>
          <w:sz w:val="22"/>
          <w:szCs w:val="22"/>
        </w:rPr>
        <w:t xml:space="preserve">Universality. </w:t>
      </w:r>
    </w:p>
    <w:p w14:paraId="74CB5D3B" w14:textId="0B358A4D" w:rsidR="00116DC1" w:rsidRPr="007F29FC" w:rsidRDefault="00116DC1" w:rsidP="004D1D22">
      <w:pPr>
        <w:spacing w:line="480" w:lineRule="auto"/>
        <w:rPr>
          <w:rFonts w:ascii="Times New Roman" w:eastAsia="Times New Roman" w:hAnsi="Times New Roman" w:cs="Times New Roman"/>
          <w:sz w:val="22"/>
          <w:szCs w:val="22"/>
        </w:rPr>
      </w:pPr>
      <w:r w:rsidRPr="007F29FC">
        <w:rPr>
          <w:rFonts w:ascii="Times New Roman" w:eastAsia="Times New Roman" w:hAnsi="Times New Roman" w:cs="Times New Roman"/>
          <w:sz w:val="22"/>
          <w:szCs w:val="22"/>
        </w:rPr>
        <w:t xml:space="preserve">For a sapling to flourish into a healthy tree, it must be transported from the nursery to its new location. Though </w:t>
      </w:r>
      <w:r w:rsidR="00297CA7" w:rsidRPr="007F29FC">
        <w:rPr>
          <w:rFonts w:ascii="Times New Roman" w:eastAsia="Times New Roman" w:hAnsi="Times New Roman" w:cs="Times New Roman"/>
          <w:sz w:val="22"/>
          <w:szCs w:val="22"/>
        </w:rPr>
        <w:t xml:space="preserve">a greenhouse provides a similar environment to the earth, there are still challenges it will face in its transfer. In the Canada Health Act, the criterion of portability attempts to </w:t>
      </w:r>
      <w:proofErr w:type="gramStart"/>
      <w:r w:rsidR="00297CA7" w:rsidRPr="007F29FC">
        <w:rPr>
          <w:rFonts w:ascii="Times New Roman" w:eastAsia="Times New Roman" w:hAnsi="Times New Roman" w:cs="Times New Roman"/>
          <w:sz w:val="22"/>
          <w:szCs w:val="22"/>
        </w:rPr>
        <w:t>insure</w:t>
      </w:r>
      <w:proofErr w:type="gramEnd"/>
      <w:r w:rsidR="00297CA7" w:rsidRPr="007F29FC">
        <w:rPr>
          <w:rFonts w:ascii="Times New Roman" w:eastAsia="Times New Roman" w:hAnsi="Times New Roman" w:cs="Times New Roman"/>
          <w:sz w:val="22"/>
          <w:szCs w:val="22"/>
        </w:rPr>
        <w:t xml:space="preserve"> all Canadian residents care when travelling within or out of the country and during </w:t>
      </w:r>
      <w:r w:rsidR="00220BF6" w:rsidRPr="007F29FC">
        <w:rPr>
          <w:rFonts w:ascii="Times New Roman" w:eastAsia="Times New Roman" w:hAnsi="Times New Roman" w:cs="Times New Roman"/>
          <w:sz w:val="22"/>
          <w:szCs w:val="22"/>
        </w:rPr>
        <w:t xml:space="preserve">a </w:t>
      </w:r>
      <w:r w:rsidR="00297CA7" w:rsidRPr="007F29FC">
        <w:rPr>
          <w:rFonts w:ascii="Times New Roman" w:eastAsia="Times New Roman" w:hAnsi="Times New Roman" w:cs="Times New Roman"/>
          <w:sz w:val="22"/>
          <w:szCs w:val="22"/>
        </w:rPr>
        <w:t xml:space="preserve">relocation to a new province. The process of moving requires an individual to wait three months before applying for health coverage, and during the Covid-19 pandemic this caused issues. Canadians were attempting </w:t>
      </w:r>
      <w:r w:rsidR="00220BF6" w:rsidRPr="007F29FC">
        <w:rPr>
          <w:rFonts w:ascii="Times New Roman" w:eastAsia="Times New Roman" w:hAnsi="Times New Roman" w:cs="Times New Roman"/>
          <w:sz w:val="22"/>
          <w:szCs w:val="22"/>
        </w:rPr>
        <w:t>to get vaccinated but different provinces created different rules and often these people did not have access to the urgent care they required. In Brain</w:t>
      </w:r>
      <w:r w:rsidR="006D5C1D">
        <w:rPr>
          <w:rFonts w:ascii="Times New Roman" w:eastAsia="Times New Roman" w:hAnsi="Times New Roman" w:cs="Times New Roman"/>
          <w:sz w:val="22"/>
          <w:szCs w:val="22"/>
        </w:rPr>
        <w:t xml:space="preserve"> G</w:t>
      </w:r>
      <w:r w:rsidR="00220BF6" w:rsidRPr="007F29FC">
        <w:rPr>
          <w:rFonts w:ascii="Times New Roman" w:eastAsia="Times New Roman" w:hAnsi="Times New Roman" w:cs="Times New Roman"/>
          <w:sz w:val="22"/>
          <w:szCs w:val="22"/>
        </w:rPr>
        <w:t xml:space="preserve">ain 6, we reflected upon a quote that remined me </w:t>
      </w:r>
      <w:r w:rsidR="00694611" w:rsidRPr="007F29FC">
        <w:rPr>
          <w:rFonts w:ascii="Times New Roman" w:eastAsia="Times New Roman" w:hAnsi="Times New Roman" w:cs="Times New Roman"/>
          <w:sz w:val="22"/>
          <w:szCs w:val="22"/>
        </w:rPr>
        <w:t xml:space="preserve">of </w:t>
      </w:r>
      <w:r w:rsidR="00220BF6" w:rsidRPr="007F29FC">
        <w:rPr>
          <w:rFonts w:ascii="Times New Roman" w:eastAsia="Times New Roman" w:hAnsi="Times New Roman" w:cs="Times New Roman"/>
          <w:sz w:val="22"/>
          <w:szCs w:val="22"/>
        </w:rPr>
        <w:t>the shirt Doug Ford wore during the pandemic saying, “We’re all in this together.” After taking this course, it is a nice sentiment</w:t>
      </w:r>
      <w:r w:rsidR="00D220C9" w:rsidRPr="007F29FC">
        <w:rPr>
          <w:rFonts w:ascii="Times New Roman" w:eastAsia="Times New Roman" w:hAnsi="Times New Roman" w:cs="Times New Roman"/>
          <w:sz w:val="22"/>
          <w:szCs w:val="22"/>
        </w:rPr>
        <w:t>,</w:t>
      </w:r>
      <w:r w:rsidR="00220BF6" w:rsidRPr="007F29FC">
        <w:rPr>
          <w:rFonts w:ascii="Times New Roman" w:eastAsia="Times New Roman" w:hAnsi="Times New Roman" w:cs="Times New Roman"/>
          <w:sz w:val="22"/>
          <w:szCs w:val="22"/>
        </w:rPr>
        <w:t xml:space="preserve"> but quite laughable in the face of the social determinates of health (</w:t>
      </w:r>
      <w:proofErr w:type="spellStart"/>
      <w:r w:rsidR="00220BF6" w:rsidRPr="007F29FC">
        <w:rPr>
          <w:rFonts w:ascii="Times New Roman" w:eastAsia="Times New Roman" w:hAnsi="Times New Roman" w:cs="Times New Roman"/>
          <w:sz w:val="22"/>
          <w:szCs w:val="22"/>
        </w:rPr>
        <w:t>SDoH</w:t>
      </w:r>
      <w:proofErr w:type="spellEnd"/>
      <w:r w:rsidR="00220BF6" w:rsidRPr="007F29FC">
        <w:rPr>
          <w:rFonts w:ascii="Times New Roman" w:eastAsia="Times New Roman" w:hAnsi="Times New Roman" w:cs="Times New Roman"/>
          <w:sz w:val="22"/>
          <w:szCs w:val="22"/>
        </w:rPr>
        <w:t xml:space="preserve">). Though we were all confronted with the same situation, we were </w:t>
      </w:r>
      <w:r w:rsidR="00694611" w:rsidRPr="007F29FC">
        <w:rPr>
          <w:rFonts w:ascii="Times New Roman" w:eastAsia="Times New Roman" w:hAnsi="Times New Roman" w:cs="Times New Roman"/>
          <w:sz w:val="22"/>
          <w:szCs w:val="22"/>
        </w:rPr>
        <w:t>all up against</w:t>
      </w:r>
      <w:r w:rsidR="00220BF6" w:rsidRPr="007F29FC">
        <w:rPr>
          <w:rFonts w:ascii="Times New Roman" w:eastAsia="Times New Roman" w:hAnsi="Times New Roman" w:cs="Times New Roman"/>
          <w:sz w:val="22"/>
          <w:szCs w:val="22"/>
        </w:rPr>
        <w:t xml:space="preserve"> it in different ways based upon our unique human</w:t>
      </w:r>
      <w:r w:rsidR="00694611" w:rsidRPr="007F29FC">
        <w:rPr>
          <w:rFonts w:ascii="Times New Roman" w:eastAsia="Times New Roman" w:hAnsi="Times New Roman" w:cs="Times New Roman"/>
          <w:sz w:val="22"/>
          <w:szCs w:val="22"/>
        </w:rPr>
        <w:t xml:space="preserve"> experience. As we will be providing healthcare in the future, we must remember this and treat each person as their own individual. People are not entities that will fit into the boxes the health care system tries to </w:t>
      </w:r>
      <w:r w:rsidR="00D220C9" w:rsidRPr="007F29FC">
        <w:rPr>
          <w:rFonts w:ascii="Times New Roman" w:eastAsia="Times New Roman" w:hAnsi="Times New Roman" w:cs="Times New Roman"/>
          <w:sz w:val="22"/>
          <w:szCs w:val="22"/>
        </w:rPr>
        <w:t>put them in</w:t>
      </w:r>
      <w:r w:rsidR="00694611" w:rsidRPr="007F29FC">
        <w:rPr>
          <w:rFonts w:ascii="Times New Roman" w:eastAsia="Times New Roman" w:hAnsi="Times New Roman" w:cs="Times New Roman"/>
          <w:sz w:val="22"/>
          <w:szCs w:val="22"/>
        </w:rPr>
        <w:t xml:space="preserve">. It </w:t>
      </w:r>
      <w:r w:rsidR="007F29FC" w:rsidRPr="007F29FC">
        <w:rPr>
          <w:rFonts w:ascii="Times New Roman" w:eastAsia="Times New Roman" w:hAnsi="Times New Roman" w:cs="Times New Roman"/>
          <w:noProof/>
          <w:color w:val="000000" w:themeColor="text1"/>
          <w:kern w:val="36"/>
          <w:sz w:val="22"/>
          <w:szCs w:val="22"/>
        </w:rPr>
        <w:lastRenderedPageBreak/>
        <w:drawing>
          <wp:anchor distT="0" distB="0" distL="114300" distR="114300" simplePos="0" relativeHeight="251660288" behindDoc="1" locked="0" layoutInCell="1" allowOverlap="1" wp14:anchorId="32CE667D" wp14:editId="037BB156">
            <wp:simplePos x="0" y="0"/>
            <wp:positionH relativeFrom="column">
              <wp:posOffset>2992928</wp:posOffset>
            </wp:positionH>
            <wp:positionV relativeFrom="paragraph">
              <wp:posOffset>-1850447</wp:posOffset>
            </wp:positionV>
            <wp:extent cx="3661345" cy="3402000"/>
            <wp:effectExtent l="0" t="0" r="0" b="0"/>
            <wp:wrapNone/>
            <wp:docPr id="892043820" name="Picture 9" descr="A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3820" name="Picture 9" descr="A green leaves on a black background&#10;&#10;Description automatically generated"/>
                    <pic:cNvPicPr/>
                  </pic:nvPicPr>
                  <pic:blipFill rotWithShape="1">
                    <a:blip r:embed="rId7" cstate="print">
                      <a:extLst>
                        <a:ext uri="{28A0092B-C50C-407E-A947-70E740481C1C}">
                          <a14:useLocalDpi xmlns:a14="http://schemas.microsoft.com/office/drawing/2010/main" val="0"/>
                        </a:ext>
                      </a:extLst>
                    </a:blip>
                    <a:srcRect b="7071"/>
                    <a:stretch/>
                  </pic:blipFill>
                  <pic:spPr bwMode="auto">
                    <a:xfrm>
                      <a:off x="0" y="0"/>
                      <a:ext cx="3661345" cy="340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4611" w:rsidRPr="007F29FC">
        <w:rPr>
          <w:rFonts w:ascii="Times New Roman" w:eastAsia="Times New Roman" w:hAnsi="Times New Roman" w:cs="Times New Roman"/>
          <w:sz w:val="22"/>
          <w:szCs w:val="22"/>
        </w:rPr>
        <w:t xml:space="preserve">is my hope that having this ideal </w:t>
      </w:r>
      <w:r w:rsidR="00D220C9" w:rsidRPr="007F29FC">
        <w:rPr>
          <w:rFonts w:ascii="Times New Roman" w:eastAsia="Times New Roman" w:hAnsi="Times New Roman" w:cs="Times New Roman"/>
          <w:sz w:val="22"/>
          <w:szCs w:val="22"/>
        </w:rPr>
        <w:t xml:space="preserve">will inspire human flourishment. We should also prompt policymakers to revisit portability regulations for emergent situations. </w:t>
      </w:r>
    </w:p>
    <w:p w14:paraId="3F58782C" w14:textId="77A0704E" w:rsidR="00116DC1" w:rsidRPr="007F29FC" w:rsidRDefault="00116DC1" w:rsidP="004D1D22">
      <w:pPr>
        <w:spacing w:line="480" w:lineRule="auto"/>
        <w:rPr>
          <w:rFonts w:ascii="Times New Roman" w:eastAsia="Times New Roman" w:hAnsi="Times New Roman" w:cs="Times New Roman"/>
          <w:sz w:val="22"/>
          <w:szCs w:val="22"/>
        </w:rPr>
      </w:pPr>
      <w:r w:rsidRPr="007F29FC">
        <w:rPr>
          <w:rFonts w:ascii="Times New Roman" w:eastAsia="Times New Roman" w:hAnsi="Times New Roman" w:cs="Times New Roman"/>
          <w:sz w:val="22"/>
          <w:szCs w:val="22"/>
        </w:rPr>
        <w:t xml:space="preserve">The location in which a tree is planted matters. Will it have access to </w:t>
      </w:r>
      <w:r w:rsidRPr="007F29FC">
        <w:rPr>
          <w:rFonts w:ascii="Times New Roman" w:eastAsia="Times New Roman" w:hAnsi="Times New Roman" w:cs="Times New Roman"/>
          <w:sz w:val="22"/>
          <w:szCs w:val="22"/>
        </w:rPr>
        <w:t>nutrients, water and the sun</w:t>
      </w:r>
      <w:r w:rsidRPr="007F29FC">
        <w:rPr>
          <w:rFonts w:ascii="Times New Roman" w:eastAsia="Times New Roman" w:hAnsi="Times New Roman" w:cs="Times New Roman"/>
          <w:sz w:val="22"/>
          <w:szCs w:val="22"/>
        </w:rPr>
        <w:t xml:space="preserve">? Will it have access to all that is required </w:t>
      </w:r>
      <w:r w:rsidR="00D220C9" w:rsidRPr="007F29FC">
        <w:rPr>
          <w:rFonts w:ascii="Times New Roman" w:eastAsia="Times New Roman" w:hAnsi="Times New Roman" w:cs="Times New Roman"/>
          <w:sz w:val="22"/>
          <w:szCs w:val="22"/>
        </w:rPr>
        <w:t>it t</w:t>
      </w:r>
      <w:r w:rsidRPr="007F29FC">
        <w:rPr>
          <w:rFonts w:ascii="Times New Roman" w:eastAsia="Times New Roman" w:hAnsi="Times New Roman" w:cs="Times New Roman"/>
          <w:sz w:val="22"/>
          <w:szCs w:val="22"/>
        </w:rPr>
        <w:t xml:space="preserve">o flourish? The Canada Health Acts criterion of accessibility refers to the requirement of government to provide all residents with medically necessary services. However, during Lecture 11, Dr. Pickett discussed how Canadians that live in rural areas often have limited access to medicine, especially during emergencies. Being from a rural area, I have experienced this firsthand. For example, the hospital in my town does not have a labour and delivery wing, the X-Ray department closes after </w:t>
      </w:r>
      <w:r w:rsidR="00D220C9" w:rsidRPr="007F29FC">
        <w:rPr>
          <w:rFonts w:ascii="Times New Roman" w:eastAsia="Times New Roman" w:hAnsi="Times New Roman" w:cs="Times New Roman"/>
          <w:sz w:val="22"/>
          <w:szCs w:val="22"/>
        </w:rPr>
        <w:t>4</w:t>
      </w:r>
      <w:r w:rsidRPr="007F29FC">
        <w:rPr>
          <w:rFonts w:ascii="Times New Roman" w:eastAsia="Times New Roman" w:hAnsi="Times New Roman" w:cs="Times New Roman"/>
          <w:sz w:val="22"/>
          <w:szCs w:val="22"/>
        </w:rPr>
        <w:t>pm and there is rarely more than one doctor in the ER at time. In my Brain</w:t>
      </w:r>
      <w:r w:rsidR="006D5C1D">
        <w:rPr>
          <w:rFonts w:ascii="Times New Roman" w:eastAsia="Times New Roman" w:hAnsi="Times New Roman" w:cs="Times New Roman"/>
          <w:sz w:val="22"/>
          <w:szCs w:val="22"/>
        </w:rPr>
        <w:t xml:space="preserve"> G</w:t>
      </w:r>
      <w:r w:rsidRPr="007F29FC">
        <w:rPr>
          <w:rFonts w:ascii="Times New Roman" w:eastAsia="Times New Roman" w:hAnsi="Times New Roman" w:cs="Times New Roman"/>
          <w:sz w:val="22"/>
          <w:szCs w:val="22"/>
        </w:rPr>
        <w:t xml:space="preserve">ain, I noted that in rural settings the </w:t>
      </w:r>
      <w:proofErr w:type="spellStart"/>
      <w:r w:rsidRPr="007F29FC">
        <w:rPr>
          <w:rFonts w:ascii="Times New Roman" w:eastAsia="Times New Roman" w:hAnsi="Times New Roman" w:cs="Times New Roman"/>
          <w:sz w:val="22"/>
          <w:szCs w:val="22"/>
        </w:rPr>
        <w:t>SDoH</w:t>
      </w:r>
      <w:proofErr w:type="spellEnd"/>
      <w:r w:rsidRPr="007F29FC">
        <w:rPr>
          <w:rFonts w:ascii="Times New Roman" w:eastAsia="Times New Roman" w:hAnsi="Times New Roman" w:cs="Times New Roman"/>
          <w:sz w:val="22"/>
          <w:szCs w:val="22"/>
        </w:rPr>
        <w:t xml:space="preserve"> are generational and this, combined with their lifestyle of farming poses significant risks to their health. If you google “rural hospitals”, several of the first articles to pop up are related to their closure and Canadians worries about their health. This makes me </w:t>
      </w:r>
      <w:r w:rsidR="00D220C9" w:rsidRPr="007F29FC">
        <w:rPr>
          <w:rFonts w:ascii="Times New Roman" w:eastAsia="Times New Roman" w:hAnsi="Times New Roman" w:cs="Times New Roman"/>
          <w:sz w:val="22"/>
          <w:szCs w:val="22"/>
        </w:rPr>
        <w:t xml:space="preserve">extremely </w:t>
      </w:r>
      <w:r w:rsidRPr="007F29FC">
        <w:rPr>
          <w:rFonts w:ascii="Times New Roman" w:eastAsia="Times New Roman" w:hAnsi="Times New Roman" w:cs="Times New Roman"/>
          <w:sz w:val="22"/>
          <w:szCs w:val="22"/>
        </w:rPr>
        <w:t xml:space="preserve">frustrated because everyone, regardless of where they live or what they do for a living, should not have to </w:t>
      </w:r>
      <w:r w:rsidR="00010B14" w:rsidRPr="007F29FC">
        <w:rPr>
          <w:rFonts w:ascii="Times New Roman" w:eastAsia="Times New Roman" w:hAnsi="Times New Roman" w:cs="Times New Roman"/>
          <w:sz w:val="22"/>
          <w:szCs w:val="22"/>
        </w:rPr>
        <w:t>fear</w:t>
      </w:r>
      <w:r w:rsidRPr="007F29FC">
        <w:rPr>
          <w:rFonts w:ascii="Times New Roman" w:eastAsia="Times New Roman" w:hAnsi="Times New Roman" w:cs="Times New Roman"/>
          <w:sz w:val="22"/>
          <w:szCs w:val="22"/>
        </w:rPr>
        <w:t xml:space="preserve"> if they will receive healthcare or not. In coming times, our generation must work towards providing equal health access for all. To encourage flourishing health in rural populations we need to work in rural settings. We can also provide the governments with suggestions on what incentives would inspire more health care providers in these areas. </w:t>
      </w:r>
    </w:p>
    <w:p w14:paraId="1AE90C57" w14:textId="41358CCA" w:rsidR="003F37EF" w:rsidRPr="007F29FC" w:rsidRDefault="00694611" w:rsidP="004D1D22">
      <w:pPr>
        <w:spacing w:line="480" w:lineRule="auto"/>
        <w:rPr>
          <w:rFonts w:ascii="Times New Roman" w:eastAsia="Times New Roman" w:hAnsi="Times New Roman" w:cs="Times New Roman"/>
          <w:sz w:val="22"/>
          <w:szCs w:val="22"/>
        </w:rPr>
      </w:pPr>
      <w:r w:rsidRPr="007F29FC">
        <w:rPr>
          <w:rFonts w:ascii="Times New Roman" w:eastAsia="Times New Roman" w:hAnsi="Times New Roman" w:cs="Times New Roman"/>
          <w:noProof/>
          <w:color w:val="000000" w:themeColor="text1"/>
          <w:kern w:val="36"/>
          <w:sz w:val="22"/>
          <w:szCs w:val="22"/>
        </w:rPr>
        <w:drawing>
          <wp:anchor distT="0" distB="0" distL="114300" distR="114300" simplePos="0" relativeHeight="251662336" behindDoc="1" locked="0" layoutInCell="1" allowOverlap="1" wp14:anchorId="47FC2AE2" wp14:editId="05E2E361">
            <wp:simplePos x="0" y="0"/>
            <wp:positionH relativeFrom="column">
              <wp:posOffset>-662363</wp:posOffset>
            </wp:positionH>
            <wp:positionV relativeFrom="paragraph">
              <wp:posOffset>1453573</wp:posOffset>
            </wp:positionV>
            <wp:extent cx="3655173" cy="3193200"/>
            <wp:effectExtent l="0" t="0" r="0" b="0"/>
            <wp:wrapNone/>
            <wp:docPr id="882919278" name="Picture 882919278" descr="A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3820" name="Picture 9" descr="A green leaves on a black background&#10;&#10;Description automatically generated"/>
                    <pic:cNvPicPr/>
                  </pic:nvPicPr>
                  <pic:blipFill rotWithShape="1">
                    <a:blip r:embed="rId7" cstate="print">
                      <a:extLst>
                        <a:ext uri="{28A0092B-C50C-407E-A947-70E740481C1C}">
                          <a14:useLocalDpi xmlns:a14="http://schemas.microsoft.com/office/drawing/2010/main" val="0"/>
                        </a:ext>
                      </a:extLst>
                    </a:blip>
                    <a:srcRect b="12626"/>
                    <a:stretch/>
                  </pic:blipFill>
                  <pic:spPr bwMode="auto">
                    <a:xfrm rot="10800000">
                      <a:off x="0" y="0"/>
                      <a:ext cx="3655173" cy="319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37EF" w:rsidRPr="007F29FC">
        <w:rPr>
          <w:rFonts w:ascii="Times New Roman" w:eastAsia="Times New Roman" w:hAnsi="Times New Roman" w:cs="Times New Roman"/>
          <w:sz w:val="22"/>
          <w:szCs w:val="22"/>
        </w:rPr>
        <w:t>For a newly planted tree to grow it requires water. For it to flourish, it cannot be left up to the chance of rain, it must be watered. The watering should be done by someone dedicated to its growth and knowledgeable about gardening. The Canada Health Acts gardener is its criterion of public administration</w:t>
      </w:r>
      <w:r w:rsidR="003F37EF" w:rsidRPr="007F29FC">
        <w:rPr>
          <w:rFonts w:ascii="Times New Roman" w:eastAsia="Times New Roman" w:hAnsi="Times New Roman" w:cs="Times New Roman"/>
          <w:sz w:val="22"/>
          <w:szCs w:val="22"/>
        </w:rPr>
        <w:t xml:space="preserve"> </w:t>
      </w:r>
      <w:r w:rsidR="003F37EF" w:rsidRPr="007F29FC">
        <w:rPr>
          <w:rFonts w:ascii="Times New Roman" w:eastAsia="Times New Roman" w:hAnsi="Times New Roman" w:cs="Times New Roman"/>
          <w:sz w:val="22"/>
          <w:szCs w:val="22"/>
        </w:rPr>
        <w:t>which ensures health plans are administered on a non-profit basis by public authority. Specifically,</w:t>
      </w:r>
      <w:r w:rsidR="003F37EF" w:rsidRPr="007F29FC">
        <w:rPr>
          <w:rFonts w:ascii="Times New Roman" w:eastAsia="Times New Roman" w:hAnsi="Times New Roman" w:cs="Times New Roman"/>
          <w:sz w:val="22"/>
          <w:szCs w:val="22"/>
        </w:rPr>
        <w:t xml:space="preserve"> it</w:t>
      </w:r>
      <w:r w:rsidR="003F37EF" w:rsidRPr="007F29FC">
        <w:rPr>
          <w:rFonts w:ascii="Times New Roman" w:eastAsia="Times New Roman" w:hAnsi="Times New Roman" w:cs="Times New Roman"/>
          <w:sz w:val="22"/>
          <w:szCs w:val="22"/>
        </w:rPr>
        <w:t xml:space="preserve"> holds provincial governments accountable for extra billing. In lecture 4 we discussed the history of Medicare and why it was implemented. My Brain</w:t>
      </w:r>
      <w:r w:rsidR="006D5C1D">
        <w:rPr>
          <w:rFonts w:ascii="Times New Roman" w:eastAsia="Times New Roman" w:hAnsi="Times New Roman" w:cs="Times New Roman"/>
          <w:sz w:val="22"/>
          <w:szCs w:val="22"/>
        </w:rPr>
        <w:t xml:space="preserve"> G</w:t>
      </w:r>
      <w:r w:rsidR="003F37EF" w:rsidRPr="007F29FC">
        <w:rPr>
          <w:rFonts w:ascii="Times New Roman" w:eastAsia="Times New Roman" w:hAnsi="Times New Roman" w:cs="Times New Roman"/>
          <w:sz w:val="22"/>
          <w:szCs w:val="22"/>
        </w:rPr>
        <w:t xml:space="preserve">ain was focused on the Great Depression, a time when the average person could hardly afford food, let alone medical interventions. For this reason, physicians implemented the “Robinhood Style” of healthcare in which they would charge their wealthy clients more to create equity. This was a first step in moving towards public administration. Recently, the </w:t>
      </w:r>
      <w:r w:rsidR="00F920F5" w:rsidRPr="007F29FC">
        <w:rPr>
          <w:rFonts w:ascii="Times New Roman" w:eastAsia="Times New Roman" w:hAnsi="Times New Roman" w:cs="Times New Roman"/>
          <w:noProof/>
          <w:color w:val="000000" w:themeColor="text1"/>
          <w:kern w:val="36"/>
          <w:sz w:val="22"/>
          <w:szCs w:val="22"/>
        </w:rPr>
        <w:lastRenderedPageBreak/>
        <w:drawing>
          <wp:anchor distT="0" distB="0" distL="114300" distR="114300" simplePos="0" relativeHeight="251672576" behindDoc="1" locked="0" layoutInCell="1" allowOverlap="1" wp14:anchorId="58FC2DF9" wp14:editId="31E7E392">
            <wp:simplePos x="0" y="0"/>
            <wp:positionH relativeFrom="column">
              <wp:posOffset>2793654</wp:posOffset>
            </wp:positionH>
            <wp:positionV relativeFrom="paragraph">
              <wp:posOffset>-1841961</wp:posOffset>
            </wp:positionV>
            <wp:extent cx="3655541" cy="3193200"/>
            <wp:effectExtent l="0" t="0" r="0" b="0"/>
            <wp:wrapNone/>
            <wp:docPr id="1166550567" name="Picture 1166550567" descr="A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3820" name="Picture 9" descr="A green leaves on a black background&#10;&#10;Description automatically generated"/>
                    <pic:cNvPicPr/>
                  </pic:nvPicPr>
                  <pic:blipFill rotWithShape="1">
                    <a:blip r:embed="rId7" cstate="print">
                      <a:extLst>
                        <a:ext uri="{28A0092B-C50C-407E-A947-70E740481C1C}">
                          <a14:useLocalDpi xmlns:a14="http://schemas.microsoft.com/office/drawing/2010/main" val="0"/>
                        </a:ext>
                      </a:extLst>
                    </a:blip>
                    <a:srcRect b="12626"/>
                    <a:stretch/>
                  </pic:blipFill>
                  <pic:spPr bwMode="auto">
                    <a:xfrm>
                      <a:off x="0" y="0"/>
                      <a:ext cx="3655541" cy="319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37EF" w:rsidRPr="007F29FC">
        <w:rPr>
          <w:rFonts w:ascii="Times New Roman" w:eastAsia="Times New Roman" w:hAnsi="Times New Roman" w:cs="Times New Roman"/>
          <w:sz w:val="22"/>
          <w:szCs w:val="22"/>
        </w:rPr>
        <w:t>burden that Covid-19 pandemic put on our system brought forth the idea of paid privatization as a solution. History has taught that this would create a two tired system</w:t>
      </w:r>
      <w:r w:rsidR="00FF32B1" w:rsidRPr="007F29FC">
        <w:rPr>
          <w:rFonts w:ascii="Times New Roman" w:eastAsia="Times New Roman" w:hAnsi="Times New Roman" w:cs="Times New Roman"/>
          <w:sz w:val="22"/>
          <w:szCs w:val="22"/>
        </w:rPr>
        <w:t xml:space="preserve"> (Dufferin, 2018)</w:t>
      </w:r>
      <w:r w:rsidR="003F37EF" w:rsidRPr="007F29FC">
        <w:rPr>
          <w:rFonts w:ascii="Times New Roman" w:eastAsia="Times New Roman" w:hAnsi="Times New Roman" w:cs="Times New Roman"/>
          <w:sz w:val="22"/>
          <w:szCs w:val="22"/>
        </w:rPr>
        <w:t>, benefitting individuals who rank higher in the</w:t>
      </w:r>
      <w:r w:rsidR="00974B18" w:rsidRPr="007F29FC">
        <w:rPr>
          <w:rFonts w:ascii="Times New Roman" w:eastAsia="Times New Roman" w:hAnsi="Times New Roman" w:cs="Times New Roman"/>
          <w:sz w:val="22"/>
          <w:szCs w:val="22"/>
        </w:rPr>
        <w:t xml:space="preserve"> </w:t>
      </w:r>
      <w:proofErr w:type="spellStart"/>
      <w:r w:rsidR="00974B18" w:rsidRPr="007F29FC">
        <w:rPr>
          <w:rFonts w:ascii="Times New Roman" w:eastAsia="Times New Roman" w:hAnsi="Times New Roman" w:cs="Times New Roman"/>
          <w:sz w:val="22"/>
          <w:szCs w:val="22"/>
        </w:rPr>
        <w:t>SDoH</w:t>
      </w:r>
      <w:proofErr w:type="spellEnd"/>
      <w:r w:rsidR="00220BF6" w:rsidRPr="007F29FC">
        <w:rPr>
          <w:rFonts w:ascii="Times New Roman" w:eastAsia="Times New Roman" w:hAnsi="Times New Roman" w:cs="Times New Roman"/>
          <w:sz w:val="22"/>
          <w:szCs w:val="22"/>
        </w:rPr>
        <w:t xml:space="preserve"> </w:t>
      </w:r>
      <w:r w:rsidR="003F37EF" w:rsidRPr="007F29FC">
        <w:rPr>
          <w:rFonts w:ascii="Times New Roman" w:eastAsia="Times New Roman" w:hAnsi="Times New Roman" w:cs="Times New Roman"/>
          <w:sz w:val="22"/>
          <w:szCs w:val="22"/>
        </w:rPr>
        <w:t xml:space="preserve">and therefore </w:t>
      </w:r>
      <w:r w:rsidR="00A15845" w:rsidRPr="007F29FC">
        <w:rPr>
          <w:rFonts w:ascii="Times New Roman" w:eastAsia="Times New Roman" w:hAnsi="Times New Roman" w:cs="Times New Roman"/>
          <w:sz w:val="22"/>
          <w:szCs w:val="22"/>
        </w:rPr>
        <w:t>require</w:t>
      </w:r>
      <w:r w:rsidR="003F37EF" w:rsidRPr="007F29FC">
        <w:rPr>
          <w:rFonts w:ascii="Times New Roman" w:eastAsia="Times New Roman" w:hAnsi="Times New Roman" w:cs="Times New Roman"/>
          <w:sz w:val="22"/>
          <w:szCs w:val="22"/>
        </w:rPr>
        <w:t xml:space="preserve"> </w:t>
      </w:r>
      <w:r w:rsidR="00A15845" w:rsidRPr="007F29FC">
        <w:rPr>
          <w:rFonts w:ascii="Times New Roman" w:eastAsia="Times New Roman" w:hAnsi="Times New Roman" w:cs="Times New Roman"/>
          <w:sz w:val="22"/>
          <w:szCs w:val="22"/>
        </w:rPr>
        <w:t>less access</w:t>
      </w:r>
      <w:r w:rsidR="00FF32B1" w:rsidRPr="007F29FC">
        <w:rPr>
          <w:rFonts w:ascii="Times New Roman" w:eastAsia="Times New Roman" w:hAnsi="Times New Roman" w:cs="Times New Roman"/>
          <w:sz w:val="22"/>
          <w:szCs w:val="22"/>
        </w:rPr>
        <w:t xml:space="preserve"> (</w:t>
      </w:r>
      <w:proofErr w:type="spellStart"/>
      <w:r w:rsidR="00FF32B1" w:rsidRPr="007F29FC">
        <w:rPr>
          <w:rFonts w:ascii="Times New Roman" w:eastAsia="Times New Roman" w:hAnsi="Times New Roman" w:cs="Times New Roman"/>
          <w:sz w:val="22"/>
          <w:szCs w:val="22"/>
        </w:rPr>
        <w:t>Andermann</w:t>
      </w:r>
      <w:proofErr w:type="spellEnd"/>
      <w:r w:rsidR="00FF32B1" w:rsidRPr="007F29FC">
        <w:rPr>
          <w:rFonts w:ascii="Times New Roman" w:eastAsia="Times New Roman" w:hAnsi="Times New Roman" w:cs="Times New Roman"/>
          <w:sz w:val="22"/>
          <w:szCs w:val="22"/>
        </w:rPr>
        <w:t>, 2016)</w:t>
      </w:r>
      <w:r w:rsidR="00A15845" w:rsidRPr="007F29FC">
        <w:rPr>
          <w:rFonts w:ascii="Times New Roman" w:eastAsia="Times New Roman" w:hAnsi="Times New Roman" w:cs="Times New Roman"/>
          <w:sz w:val="22"/>
          <w:szCs w:val="22"/>
        </w:rPr>
        <w:t>.</w:t>
      </w:r>
      <w:r w:rsidR="003F37EF" w:rsidRPr="007F29FC">
        <w:rPr>
          <w:rFonts w:ascii="Times New Roman" w:eastAsia="Times New Roman" w:hAnsi="Times New Roman" w:cs="Times New Roman"/>
          <w:sz w:val="22"/>
          <w:szCs w:val="22"/>
        </w:rPr>
        <w:t xml:space="preserve"> This was shown through the game “Chance or Choice” in lecture 3, in which I was one of the few #1’s in our class. Due to my increased socioeconomic status, my health journey was perfect because of the life I was born into. Therefore, as up and coming leaders in healthcare, we must learn from the past and advocate for the continuation of public administration. We cannot let who flourishes be left up to the chance of their situation in life and we must ensure that everyone</w:t>
      </w:r>
      <w:r w:rsidR="00801D24" w:rsidRPr="007F29FC">
        <w:rPr>
          <w:rFonts w:ascii="Times New Roman" w:eastAsia="Times New Roman" w:hAnsi="Times New Roman" w:cs="Times New Roman"/>
          <w:sz w:val="22"/>
          <w:szCs w:val="22"/>
        </w:rPr>
        <w:t>,</w:t>
      </w:r>
      <w:r w:rsidR="003F37EF" w:rsidRPr="007F29FC">
        <w:rPr>
          <w:rFonts w:ascii="Times New Roman" w:eastAsia="Times New Roman" w:hAnsi="Times New Roman" w:cs="Times New Roman"/>
          <w:sz w:val="22"/>
          <w:szCs w:val="22"/>
        </w:rPr>
        <w:t xml:space="preserve"> regardless of their status</w:t>
      </w:r>
      <w:r w:rsidR="00801D24" w:rsidRPr="007F29FC">
        <w:rPr>
          <w:rFonts w:ascii="Times New Roman" w:eastAsia="Times New Roman" w:hAnsi="Times New Roman" w:cs="Times New Roman"/>
          <w:sz w:val="22"/>
          <w:szCs w:val="22"/>
        </w:rPr>
        <w:t>,</w:t>
      </w:r>
      <w:r w:rsidR="003F37EF" w:rsidRPr="007F29FC">
        <w:rPr>
          <w:rFonts w:ascii="Times New Roman" w:eastAsia="Times New Roman" w:hAnsi="Times New Roman" w:cs="Times New Roman"/>
          <w:sz w:val="22"/>
          <w:szCs w:val="22"/>
        </w:rPr>
        <w:t xml:space="preserve"> has equal health opportunity.</w:t>
      </w:r>
    </w:p>
    <w:p w14:paraId="58F61BBE" w14:textId="46AF0189" w:rsidR="00012D91" w:rsidRPr="007F29FC" w:rsidRDefault="00F920F5" w:rsidP="004D1D22">
      <w:pPr>
        <w:spacing w:line="480" w:lineRule="auto"/>
        <w:rPr>
          <w:rFonts w:ascii="Times New Roman" w:eastAsia="Times New Roman" w:hAnsi="Times New Roman" w:cs="Times New Roman"/>
          <w:sz w:val="22"/>
          <w:szCs w:val="22"/>
        </w:rPr>
      </w:pPr>
      <w:r w:rsidRPr="007F29FC">
        <w:rPr>
          <w:rFonts w:ascii="Times New Roman" w:eastAsia="Times New Roman" w:hAnsi="Times New Roman" w:cs="Times New Roman"/>
          <w:noProof/>
          <w:color w:val="000000" w:themeColor="text1"/>
          <w:kern w:val="36"/>
          <w:sz w:val="22"/>
          <w:szCs w:val="22"/>
        </w:rPr>
        <w:drawing>
          <wp:anchor distT="0" distB="0" distL="114300" distR="114300" simplePos="0" relativeHeight="251676672" behindDoc="1" locked="0" layoutInCell="1" allowOverlap="1" wp14:anchorId="79B9BD00" wp14:editId="548E0E04">
            <wp:simplePos x="0" y="0"/>
            <wp:positionH relativeFrom="column">
              <wp:posOffset>-709238</wp:posOffset>
            </wp:positionH>
            <wp:positionV relativeFrom="paragraph">
              <wp:posOffset>4335087</wp:posOffset>
            </wp:positionV>
            <wp:extent cx="3655541" cy="3193200"/>
            <wp:effectExtent l="0" t="0" r="0" b="0"/>
            <wp:wrapNone/>
            <wp:docPr id="844605514" name="Picture 844605514" descr="A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3820" name="Picture 9" descr="A green leaves on a black background&#10;&#10;Description automatically generated"/>
                    <pic:cNvPicPr/>
                  </pic:nvPicPr>
                  <pic:blipFill rotWithShape="1">
                    <a:blip r:embed="rId7" cstate="print">
                      <a:extLst>
                        <a:ext uri="{28A0092B-C50C-407E-A947-70E740481C1C}">
                          <a14:useLocalDpi xmlns:a14="http://schemas.microsoft.com/office/drawing/2010/main" val="0"/>
                        </a:ext>
                      </a:extLst>
                    </a:blip>
                    <a:srcRect b="12626"/>
                    <a:stretch/>
                  </pic:blipFill>
                  <pic:spPr bwMode="auto">
                    <a:xfrm rot="10800000">
                      <a:off x="0" y="0"/>
                      <a:ext cx="3655541" cy="319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1506" w:rsidRPr="007F29FC">
        <w:rPr>
          <w:rFonts w:ascii="Times New Roman" w:eastAsia="Times New Roman" w:hAnsi="Times New Roman" w:cs="Times New Roman"/>
          <w:sz w:val="22"/>
          <w:szCs w:val="22"/>
        </w:rPr>
        <w:t>When planting a tree</w:t>
      </w:r>
      <w:r w:rsidR="00524BD8" w:rsidRPr="007F29FC">
        <w:rPr>
          <w:rFonts w:ascii="Times New Roman" w:eastAsia="Times New Roman" w:hAnsi="Times New Roman" w:cs="Times New Roman"/>
          <w:sz w:val="22"/>
          <w:szCs w:val="22"/>
        </w:rPr>
        <w:t xml:space="preserve">, </w:t>
      </w:r>
      <w:r w:rsidR="00981506" w:rsidRPr="007F29FC">
        <w:rPr>
          <w:rFonts w:ascii="Times New Roman" w:eastAsia="Times New Roman" w:hAnsi="Times New Roman" w:cs="Times New Roman"/>
          <w:sz w:val="22"/>
          <w:szCs w:val="22"/>
        </w:rPr>
        <w:t xml:space="preserve">soil </w:t>
      </w:r>
      <w:r w:rsidR="00010B14">
        <w:rPr>
          <w:rFonts w:ascii="Times New Roman" w:eastAsia="Times New Roman" w:hAnsi="Times New Roman" w:cs="Times New Roman"/>
          <w:sz w:val="22"/>
          <w:szCs w:val="22"/>
        </w:rPr>
        <w:t xml:space="preserve">also </w:t>
      </w:r>
      <w:r w:rsidR="00981506" w:rsidRPr="007F29FC">
        <w:rPr>
          <w:rFonts w:ascii="Times New Roman" w:eastAsia="Times New Roman" w:hAnsi="Times New Roman" w:cs="Times New Roman"/>
          <w:sz w:val="22"/>
          <w:szCs w:val="22"/>
        </w:rPr>
        <w:t>play</w:t>
      </w:r>
      <w:r w:rsidR="00524BD8" w:rsidRPr="007F29FC">
        <w:rPr>
          <w:rFonts w:ascii="Times New Roman" w:eastAsia="Times New Roman" w:hAnsi="Times New Roman" w:cs="Times New Roman"/>
          <w:sz w:val="22"/>
          <w:szCs w:val="22"/>
        </w:rPr>
        <w:t>s</w:t>
      </w:r>
      <w:r w:rsidR="00981506" w:rsidRPr="007F29FC">
        <w:rPr>
          <w:rFonts w:ascii="Times New Roman" w:eastAsia="Times New Roman" w:hAnsi="Times New Roman" w:cs="Times New Roman"/>
          <w:sz w:val="22"/>
          <w:szCs w:val="22"/>
        </w:rPr>
        <w:t xml:space="preserve"> a</w:t>
      </w:r>
      <w:r w:rsidR="00524BD8" w:rsidRPr="007F29FC">
        <w:rPr>
          <w:rFonts w:ascii="Times New Roman" w:eastAsia="Times New Roman" w:hAnsi="Times New Roman" w:cs="Times New Roman"/>
          <w:sz w:val="22"/>
          <w:szCs w:val="22"/>
        </w:rPr>
        <w:t xml:space="preserve"> significant</w:t>
      </w:r>
      <w:r w:rsidR="00981506" w:rsidRPr="007F29FC">
        <w:rPr>
          <w:rFonts w:ascii="Times New Roman" w:eastAsia="Times New Roman" w:hAnsi="Times New Roman" w:cs="Times New Roman"/>
          <w:sz w:val="22"/>
          <w:szCs w:val="22"/>
        </w:rPr>
        <w:t xml:space="preserve"> role in its ability to flourish. </w:t>
      </w:r>
      <w:r w:rsidR="00A62AF4" w:rsidRPr="007F29FC">
        <w:rPr>
          <w:rFonts w:ascii="Times New Roman" w:eastAsia="Times New Roman" w:hAnsi="Times New Roman" w:cs="Times New Roman"/>
          <w:sz w:val="22"/>
          <w:szCs w:val="22"/>
        </w:rPr>
        <w:t>If money</w:t>
      </w:r>
      <w:r w:rsidR="00524BD8" w:rsidRPr="007F29FC">
        <w:rPr>
          <w:rFonts w:ascii="Times New Roman" w:eastAsia="Times New Roman" w:hAnsi="Times New Roman" w:cs="Times New Roman"/>
          <w:sz w:val="22"/>
          <w:szCs w:val="22"/>
        </w:rPr>
        <w:t xml:space="preserve"> is spent</w:t>
      </w:r>
      <w:r w:rsidR="00A62AF4" w:rsidRPr="007F29FC">
        <w:rPr>
          <w:rFonts w:ascii="Times New Roman" w:eastAsia="Times New Roman" w:hAnsi="Times New Roman" w:cs="Times New Roman"/>
          <w:sz w:val="22"/>
          <w:szCs w:val="22"/>
        </w:rPr>
        <w:t xml:space="preserve"> upfront on fertilizer, the additional nutrients will greatly contribute to its development. However, </w:t>
      </w:r>
      <w:r w:rsidR="00CA6117" w:rsidRPr="007F29FC">
        <w:rPr>
          <w:rFonts w:ascii="Times New Roman" w:eastAsia="Times New Roman" w:hAnsi="Times New Roman" w:cs="Times New Roman"/>
          <w:sz w:val="22"/>
          <w:szCs w:val="22"/>
        </w:rPr>
        <w:t>if</w:t>
      </w:r>
      <w:r w:rsidR="00524BD8" w:rsidRPr="007F29FC">
        <w:rPr>
          <w:rFonts w:ascii="Times New Roman" w:eastAsia="Times New Roman" w:hAnsi="Times New Roman" w:cs="Times New Roman"/>
          <w:sz w:val="22"/>
          <w:szCs w:val="22"/>
        </w:rPr>
        <w:t xml:space="preserve"> </w:t>
      </w:r>
      <w:r w:rsidR="00A62AF4" w:rsidRPr="007F29FC">
        <w:rPr>
          <w:rFonts w:ascii="Times New Roman" w:eastAsia="Times New Roman" w:hAnsi="Times New Roman" w:cs="Times New Roman"/>
          <w:sz w:val="22"/>
          <w:szCs w:val="22"/>
        </w:rPr>
        <w:t>plant</w:t>
      </w:r>
      <w:r w:rsidR="00524BD8" w:rsidRPr="007F29FC">
        <w:rPr>
          <w:rFonts w:ascii="Times New Roman" w:eastAsia="Times New Roman" w:hAnsi="Times New Roman" w:cs="Times New Roman"/>
          <w:sz w:val="22"/>
          <w:szCs w:val="22"/>
        </w:rPr>
        <w:t>ed</w:t>
      </w:r>
      <w:r w:rsidR="00A62AF4" w:rsidRPr="007F29FC">
        <w:rPr>
          <w:rFonts w:ascii="Times New Roman" w:eastAsia="Times New Roman" w:hAnsi="Times New Roman" w:cs="Times New Roman"/>
          <w:sz w:val="22"/>
          <w:szCs w:val="22"/>
        </w:rPr>
        <w:t xml:space="preserve"> in regular soil with only </w:t>
      </w:r>
      <w:r w:rsidR="00CA6117" w:rsidRPr="007F29FC">
        <w:rPr>
          <w:rFonts w:ascii="Times New Roman" w:eastAsia="Times New Roman" w:hAnsi="Times New Roman" w:cs="Times New Roman"/>
          <w:sz w:val="22"/>
          <w:szCs w:val="22"/>
        </w:rPr>
        <w:t>“</w:t>
      </w:r>
      <w:r w:rsidR="00A62AF4" w:rsidRPr="007F29FC">
        <w:rPr>
          <w:rFonts w:ascii="Times New Roman" w:eastAsia="Times New Roman" w:hAnsi="Times New Roman" w:cs="Times New Roman"/>
          <w:sz w:val="22"/>
          <w:szCs w:val="22"/>
        </w:rPr>
        <w:t>necessary</w:t>
      </w:r>
      <w:r w:rsidR="00CA6117" w:rsidRPr="007F29FC">
        <w:rPr>
          <w:rFonts w:ascii="Times New Roman" w:eastAsia="Times New Roman" w:hAnsi="Times New Roman" w:cs="Times New Roman"/>
          <w:sz w:val="22"/>
          <w:szCs w:val="22"/>
        </w:rPr>
        <w:t>”</w:t>
      </w:r>
      <w:r w:rsidR="00A62AF4" w:rsidRPr="007F29FC">
        <w:rPr>
          <w:rFonts w:ascii="Times New Roman" w:eastAsia="Times New Roman" w:hAnsi="Times New Roman" w:cs="Times New Roman"/>
          <w:sz w:val="22"/>
          <w:szCs w:val="22"/>
        </w:rPr>
        <w:t xml:space="preserve"> nutrients, it will not experience the same vigorous growth.</w:t>
      </w:r>
      <w:r w:rsidR="00CA6117" w:rsidRPr="007F29FC">
        <w:rPr>
          <w:rFonts w:ascii="Times New Roman" w:eastAsia="Times New Roman" w:hAnsi="Times New Roman" w:cs="Times New Roman"/>
          <w:sz w:val="22"/>
          <w:szCs w:val="22"/>
        </w:rPr>
        <w:t xml:space="preserve"> Currently, Canada’s </w:t>
      </w:r>
      <w:r w:rsidR="00303078" w:rsidRPr="007F29FC">
        <w:rPr>
          <w:rFonts w:ascii="Times New Roman" w:eastAsia="Times New Roman" w:hAnsi="Times New Roman" w:cs="Times New Roman"/>
          <w:sz w:val="22"/>
          <w:szCs w:val="22"/>
        </w:rPr>
        <w:t>criteri</w:t>
      </w:r>
      <w:r w:rsidR="00801D24" w:rsidRPr="007F29FC">
        <w:rPr>
          <w:rFonts w:ascii="Times New Roman" w:eastAsia="Times New Roman" w:hAnsi="Times New Roman" w:cs="Times New Roman"/>
          <w:sz w:val="22"/>
          <w:szCs w:val="22"/>
        </w:rPr>
        <w:t>on</w:t>
      </w:r>
      <w:r w:rsidR="00303078" w:rsidRPr="007F29FC">
        <w:rPr>
          <w:rFonts w:ascii="Times New Roman" w:eastAsia="Times New Roman" w:hAnsi="Times New Roman" w:cs="Times New Roman"/>
          <w:sz w:val="22"/>
          <w:szCs w:val="22"/>
        </w:rPr>
        <w:t xml:space="preserve"> of </w:t>
      </w:r>
      <w:r w:rsidR="00CA6117" w:rsidRPr="007F29FC">
        <w:rPr>
          <w:rFonts w:ascii="Times New Roman" w:eastAsia="Times New Roman" w:hAnsi="Times New Roman" w:cs="Times New Roman"/>
          <w:sz w:val="22"/>
          <w:szCs w:val="22"/>
        </w:rPr>
        <w:t>comprehensiveness is just regular soil. In the week 5 Brai</w:t>
      </w:r>
      <w:r w:rsidR="00524BD8" w:rsidRPr="007F29FC">
        <w:rPr>
          <w:rFonts w:ascii="Times New Roman" w:eastAsia="Times New Roman" w:hAnsi="Times New Roman" w:cs="Times New Roman"/>
          <w:sz w:val="22"/>
          <w:szCs w:val="22"/>
        </w:rPr>
        <w:t>n</w:t>
      </w:r>
      <w:r w:rsidR="006D5C1D">
        <w:rPr>
          <w:rFonts w:ascii="Times New Roman" w:eastAsia="Times New Roman" w:hAnsi="Times New Roman" w:cs="Times New Roman"/>
          <w:sz w:val="22"/>
          <w:szCs w:val="22"/>
        </w:rPr>
        <w:t xml:space="preserve"> G</w:t>
      </w:r>
      <w:r w:rsidR="00CA6117" w:rsidRPr="007F29FC">
        <w:rPr>
          <w:rFonts w:ascii="Times New Roman" w:eastAsia="Times New Roman" w:hAnsi="Times New Roman" w:cs="Times New Roman"/>
          <w:sz w:val="22"/>
          <w:szCs w:val="22"/>
        </w:rPr>
        <w:t xml:space="preserve">ain I discussed how </w:t>
      </w:r>
      <w:proofErr w:type="spellStart"/>
      <w:r w:rsidR="00CA6117" w:rsidRPr="007F29FC">
        <w:rPr>
          <w:rFonts w:ascii="Times New Roman" w:eastAsia="Times New Roman" w:hAnsi="Times New Roman" w:cs="Times New Roman"/>
          <w:sz w:val="22"/>
          <w:szCs w:val="22"/>
        </w:rPr>
        <w:t>pharmacare</w:t>
      </w:r>
      <w:proofErr w:type="spellEnd"/>
      <w:r w:rsidR="00CA6117" w:rsidRPr="007F29FC">
        <w:rPr>
          <w:rFonts w:ascii="Times New Roman" w:eastAsia="Times New Roman" w:hAnsi="Times New Roman" w:cs="Times New Roman"/>
          <w:sz w:val="22"/>
          <w:szCs w:val="22"/>
        </w:rPr>
        <w:t xml:space="preserve"> </w:t>
      </w:r>
      <w:r w:rsidR="00071871" w:rsidRPr="007F29FC">
        <w:rPr>
          <w:rFonts w:ascii="Times New Roman" w:eastAsia="Times New Roman" w:hAnsi="Times New Roman" w:cs="Times New Roman"/>
          <w:sz w:val="22"/>
          <w:szCs w:val="22"/>
        </w:rPr>
        <w:t>should be considered</w:t>
      </w:r>
      <w:r w:rsidR="00CA6117" w:rsidRPr="007F29FC">
        <w:rPr>
          <w:rFonts w:ascii="Times New Roman" w:eastAsia="Times New Roman" w:hAnsi="Times New Roman" w:cs="Times New Roman"/>
          <w:sz w:val="22"/>
          <w:szCs w:val="22"/>
        </w:rPr>
        <w:t xml:space="preserve"> medically necessary as it </w:t>
      </w:r>
      <w:r w:rsidR="00071871" w:rsidRPr="007F29FC">
        <w:rPr>
          <w:rFonts w:ascii="Times New Roman" w:eastAsia="Times New Roman" w:hAnsi="Times New Roman" w:cs="Times New Roman"/>
          <w:sz w:val="22"/>
          <w:szCs w:val="22"/>
        </w:rPr>
        <w:t xml:space="preserve">is a form of preventative medicine. </w:t>
      </w:r>
      <w:r w:rsidR="00D91FEC" w:rsidRPr="007F29FC">
        <w:rPr>
          <w:rFonts w:ascii="Times New Roman" w:eastAsia="Times New Roman" w:hAnsi="Times New Roman" w:cs="Times New Roman"/>
          <w:sz w:val="22"/>
          <w:szCs w:val="22"/>
        </w:rPr>
        <w:t xml:space="preserve">My parents’ government jobs provide me with </w:t>
      </w:r>
      <w:r w:rsidR="00524BD8" w:rsidRPr="007F29FC">
        <w:rPr>
          <w:rFonts w:ascii="Times New Roman" w:eastAsia="Times New Roman" w:hAnsi="Times New Roman" w:cs="Times New Roman"/>
          <w:sz w:val="22"/>
          <w:szCs w:val="22"/>
        </w:rPr>
        <w:t>insurance</w:t>
      </w:r>
      <w:r w:rsidR="00A15845" w:rsidRPr="007F29FC">
        <w:rPr>
          <w:rFonts w:ascii="Times New Roman" w:eastAsia="Times New Roman" w:hAnsi="Times New Roman" w:cs="Times New Roman"/>
          <w:sz w:val="22"/>
          <w:szCs w:val="22"/>
        </w:rPr>
        <w:t xml:space="preserve"> </w:t>
      </w:r>
      <w:r w:rsidR="00592D2D" w:rsidRPr="007F29FC">
        <w:rPr>
          <w:rFonts w:ascii="Times New Roman" w:eastAsia="Times New Roman" w:hAnsi="Times New Roman" w:cs="Times New Roman"/>
          <w:sz w:val="22"/>
          <w:szCs w:val="22"/>
        </w:rPr>
        <w:t>meaning</w:t>
      </w:r>
      <w:r w:rsidR="00D91FEC" w:rsidRPr="007F29FC">
        <w:rPr>
          <w:rFonts w:ascii="Times New Roman" w:eastAsia="Times New Roman" w:hAnsi="Times New Roman" w:cs="Times New Roman"/>
          <w:sz w:val="22"/>
          <w:szCs w:val="22"/>
        </w:rPr>
        <w:t xml:space="preserve"> I never</w:t>
      </w:r>
      <w:r w:rsidR="00524BD8" w:rsidRPr="007F29FC">
        <w:rPr>
          <w:rFonts w:ascii="Times New Roman" w:eastAsia="Times New Roman" w:hAnsi="Times New Roman" w:cs="Times New Roman"/>
          <w:sz w:val="22"/>
          <w:szCs w:val="22"/>
        </w:rPr>
        <w:t xml:space="preserve"> </w:t>
      </w:r>
      <w:r w:rsidR="00D91FEC" w:rsidRPr="007F29FC">
        <w:rPr>
          <w:rFonts w:ascii="Times New Roman" w:eastAsia="Times New Roman" w:hAnsi="Times New Roman" w:cs="Times New Roman"/>
          <w:sz w:val="22"/>
          <w:szCs w:val="22"/>
        </w:rPr>
        <w:t xml:space="preserve">worry about </w:t>
      </w:r>
      <w:r w:rsidR="00A15845" w:rsidRPr="007F29FC">
        <w:rPr>
          <w:rFonts w:ascii="Times New Roman" w:eastAsia="Times New Roman" w:hAnsi="Times New Roman" w:cs="Times New Roman"/>
          <w:sz w:val="22"/>
          <w:szCs w:val="22"/>
        </w:rPr>
        <w:t xml:space="preserve">the </w:t>
      </w:r>
      <w:r w:rsidR="00D91FEC" w:rsidRPr="007F29FC">
        <w:rPr>
          <w:rFonts w:ascii="Times New Roman" w:eastAsia="Times New Roman" w:hAnsi="Times New Roman" w:cs="Times New Roman"/>
          <w:sz w:val="22"/>
          <w:szCs w:val="22"/>
        </w:rPr>
        <w:t xml:space="preserve">costs, but this is not the norm. After this lecture, I conducted a google search as to what was and was not covered under </w:t>
      </w:r>
      <w:proofErr w:type="spellStart"/>
      <w:r w:rsidR="00D91FEC" w:rsidRPr="007F29FC">
        <w:rPr>
          <w:rFonts w:ascii="Times New Roman" w:eastAsia="Times New Roman" w:hAnsi="Times New Roman" w:cs="Times New Roman"/>
          <w:sz w:val="22"/>
          <w:szCs w:val="22"/>
        </w:rPr>
        <w:t>pharamcare</w:t>
      </w:r>
      <w:proofErr w:type="spellEnd"/>
      <w:r w:rsidR="00D91FEC" w:rsidRPr="007F29FC">
        <w:rPr>
          <w:rFonts w:ascii="Times New Roman" w:eastAsia="Times New Roman" w:hAnsi="Times New Roman" w:cs="Times New Roman"/>
          <w:sz w:val="22"/>
          <w:szCs w:val="22"/>
        </w:rPr>
        <w:t xml:space="preserve">. I was surprised that travel vaccinations required payments. If these were </w:t>
      </w:r>
      <w:r w:rsidR="00524BD8" w:rsidRPr="007F29FC">
        <w:rPr>
          <w:rFonts w:ascii="Times New Roman" w:eastAsia="Times New Roman" w:hAnsi="Times New Roman" w:cs="Times New Roman"/>
          <w:sz w:val="22"/>
          <w:szCs w:val="22"/>
        </w:rPr>
        <w:t>covered</w:t>
      </w:r>
      <w:r w:rsidR="00D91FEC" w:rsidRPr="007F29FC">
        <w:rPr>
          <w:rFonts w:ascii="Times New Roman" w:eastAsia="Times New Roman" w:hAnsi="Times New Roman" w:cs="Times New Roman"/>
          <w:sz w:val="22"/>
          <w:szCs w:val="22"/>
        </w:rPr>
        <w:t xml:space="preserve">, people would be </w:t>
      </w:r>
      <w:r w:rsidR="00524BD8" w:rsidRPr="007F29FC">
        <w:rPr>
          <w:rFonts w:ascii="Times New Roman" w:eastAsia="Times New Roman" w:hAnsi="Times New Roman" w:cs="Times New Roman"/>
          <w:sz w:val="22"/>
          <w:szCs w:val="22"/>
        </w:rPr>
        <w:t xml:space="preserve">more </w:t>
      </w:r>
      <w:r w:rsidR="00D91FEC" w:rsidRPr="007F29FC">
        <w:rPr>
          <w:rFonts w:ascii="Times New Roman" w:eastAsia="Times New Roman" w:hAnsi="Times New Roman" w:cs="Times New Roman"/>
          <w:sz w:val="22"/>
          <w:szCs w:val="22"/>
        </w:rPr>
        <w:t>likely to receive them</w:t>
      </w:r>
      <w:r w:rsidR="00524BD8" w:rsidRPr="007F29FC">
        <w:rPr>
          <w:rFonts w:ascii="Times New Roman" w:eastAsia="Times New Roman" w:hAnsi="Times New Roman" w:cs="Times New Roman"/>
          <w:sz w:val="22"/>
          <w:szCs w:val="22"/>
        </w:rPr>
        <w:t xml:space="preserve"> and </w:t>
      </w:r>
      <w:r w:rsidR="00010B14">
        <w:rPr>
          <w:rFonts w:ascii="Times New Roman" w:eastAsia="Times New Roman" w:hAnsi="Times New Roman" w:cs="Times New Roman"/>
          <w:sz w:val="22"/>
          <w:szCs w:val="22"/>
        </w:rPr>
        <w:t xml:space="preserve">then </w:t>
      </w:r>
      <w:r w:rsidR="00524BD8" w:rsidRPr="007F29FC">
        <w:rPr>
          <w:rFonts w:ascii="Times New Roman" w:eastAsia="Times New Roman" w:hAnsi="Times New Roman" w:cs="Times New Roman"/>
          <w:sz w:val="22"/>
          <w:szCs w:val="22"/>
        </w:rPr>
        <w:t>would not get sick, th</w:t>
      </w:r>
      <w:r w:rsidR="00592D2D" w:rsidRPr="007F29FC">
        <w:rPr>
          <w:rFonts w:ascii="Times New Roman" w:eastAsia="Times New Roman" w:hAnsi="Times New Roman" w:cs="Times New Roman"/>
          <w:sz w:val="22"/>
          <w:szCs w:val="22"/>
        </w:rPr>
        <w:t>us</w:t>
      </w:r>
      <w:r w:rsidR="00524BD8" w:rsidRPr="007F29FC">
        <w:rPr>
          <w:rFonts w:ascii="Times New Roman" w:eastAsia="Times New Roman" w:hAnsi="Times New Roman" w:cs="Times New Roman"/>
          <w:sz w:val="22"/>
          <w:szCs w:val="22"/>
        </w:rPr>
        <w:t xml:space="preserve"> not requiring medical attention. If this w</w:t>
      </w:r>
      <w:r w:rsidR="00592D2D" w:rsidRPr="007F29FC">
        <w:rPr>
          <w:rFonts w:ascii="Times New Roman" w:eastAsia="Times New Roman" w:hAnsi="Times New Roman" w:cs="Times New Roman"/>
          <w:sz w:val="22"/>
          <w:szCs w:val="22"/>
        </w:rPr>
        <w:t>ere</w:t>
      </w:r>
      <w:r w:rsidR="00524BD8" w:rsidRPr="007F29FC">
        <w:rPr>
          <w:rFonts w:ascii="Times New Roman" w:eastAsia="Times New Roman" w:hAnsi="Times New Roman" w:cs="Times New Roman"/>
          <w:sz w:val="22"/>
          <w:szCs w:val="22"/>
        </w:rPr>
        <w:t xml:space="preserve"> applied to all </w:t>
      </w:r>
      <w:proofErr w:type="spellStart"/>
      <w:r w:rsidR="00524BD8" w:rsidRPr="007F29FC">
        <w:rPr>
          <w:rFonts w:ascii="Times New Roman" w:eastAsia="Times New Roman" w:hAnsi="Times New Roman" w:cs="Times New Roman"/>
          <w:sz w:val="22"/>
          <w:szCs w:val="22"/>
        </w:rPr>
        <w:t>pharmacare</w:t>
      </w:r>
      <w:proofErr w:type="spellEnd"/>
      <w:r w:rsidR="00524BD8" w:rsidRPr="007F29FC">
        <w:rPr>
          <w:rFonts w:ascii="Times New Roman" w:eastAsia="Times New Roman" w:hAnsi="Times New Roman" w:cs="Times New Roman"/>
          <w:sz w:val="22"/>
          <w:szCs w:val="22"/>
        </w:rPr>
        <w:t>, the patient to provide</w:t>
      </w:r>
      <w:r w:rsidR="00592D2D" w:rsidRPr="007F29FC">
        <w:rPr>
          <w:rFonts w:ascii="Times New Roman" w:eastAsia="Times New Roman" w:hAnsi="Times New Roman" w:cs="Times New Roman"/>
          <w:sz w:val="22"/>
          <w:szCs w:val="22"/>
        </w:rPr>
        <w:t>r</w:t>
      </w:r>
      <w:r w:rsidR="00524BD8" w:rsidRPr="007F29FC">
        <w:rPr>
          <w:rFonts w:ascii="Times New Roman" w:eastAsia="Times New Roman" w:hAnsi="Times New Roman" w:cs="Times New Roman"/>
          <w:sz w:val="22"/>
          <w:szCs w:val="22"/>
        </w:rPr>
        <w:t xml:space="preserve"> ratio would significantly decreas</w:t>
      </w:r>
      <w:r w:rsidR="00592D2D" w:rsidRPr="007F29FC">
        <w:rPr>
          <w:rFonts w:ascii="Times New Roman" w:eastAsia="Times New Roman" w:hAnsi="Times New Roman" w:cs="Times New Roman"/>
          <w:sz w:val="22"/>
          <w:szCs w:val="22"/>
        </w:rPr>
        <w:t>e</w:t>
      </w:r>
      <w:r w:rsidR="00624A81" w:rsidRPr="007F29FC">
        <w:rPr>
          <w:rFonts w:ascii="Times New Roman" w:eastAsia="Times New Roman" w:hAnsi="Times New Roman" w:cs="Times New Roman"/>
          <w:sz w:val="22"/>
          <w:szCs w:val="22"/>
        </w:rPr>
        <w:t xml:space="preserve">, allowing providers to spend more time with patients. From course contents, we know that even a few </w:t>
      </w:r>
      <w:r w:rsidR="00A15845" w:rsidRPr="007F29FC">
        <w:rPr>
          <w:rFonts w:ascii="Times New Roman" w:eastAsia="Times New Roman" w:hAnsi="Times New Roman" w:cs="Times New Roman"/>
          <w:sz w:val="22"/>
          <w:szCs w:val="22"/>
        </w:rPr>
        <w:t xml:space="preserve">additional </w:t>
      </w:r>
      <w:r w:rsidR="00624A81" w:rsidRPr="007F29FC">
        <w:rPr>
          <w:rFonts w:ascii="Times New Roman" w:eastAsia="Times New Roman" w:hAnsi="Times New Roman" w:cs="Times New Roman"/>
          <w:sz w:val="22"/>
          <w:szCs w:val="22"/>
        </w:rPr>
        <w:t>minutes</w:t>
      </w:r>
      <w:r w:rsidR="00A15845" w:rsidRPr="007F29FC">
        <w:rPr>
          <w:rFonts w:ascii="Times New Roman" w:eastAsia="Times New Roman" w:hAnsi="Times New Roman" w:cs="Times New Roman"/>
          <w:sz w:val="22"/>
          <w:szCs w:val="22"/>
        </w:rPr>
        <w:t xml:space="preserve"> </w:t>
      </w:r>
      <w:r w:rsidR="00624A81" w:rsidRPr="007F29FC">
        <w:rPr>
          <w:rFonts w:ascii="Times New Roman" w:eastAsia="Times New Roman" w:hAnsi="Times New Roman" w:cs="Times New Roman"/>
          <w:sz w:val="22"/>
          <w:szCs w:val="22"/>
        </w:rPr>
        <w:t>with a physician significantly increases a patients experience with health</w:t>
      </w:r>
      <w:r w:rsidR="00010B14">
        <w:rPr>
          <w:rFonts w:ascii="Times New Roman" w:eastAsia="Times New Roman" w:hAnsi="Times New Roman" w:cs="Times New Roman"/>
          <w:sz w:val="22"/>
          <w:szCs w:val="22"/>
        </w:rPr>
        <w:t xml:space="preserve"> (Dufferin, 2018)</w:t>
      </w:r>
      <w:r w:rsidR="00624A81" w:rsidRPr="007F29FC">
        <w:rPr>
          <w:rFonts w:ascii="Times New Roman" w:eastAsia="Times New Roman" w:hAnsi="Times New Roman" w:cs="Times New Roman"/>
          <w:sz w:val="22"/>
          <w:szCs w:val="22"/>
        </w:rPr>
        <w:t>. Therefore</w:t>
      </w:r>
      <w:r w:rsidR="00524BD8" w:rsidRPr="007F29FC">
        <w:rPr>
          <w:rFonts w:ascii="Times New Roman" w:eastAsia="Times New Roman" w:hAnsi="Times New Roman" w:cs="Times New Roman"/>
          <w:sz w:val="22"/>
          <w:szCs w:val="22"/>
        </w:rPr>
        <w:t>, a</w:t>
      </w:r>
      <w:r w:rsidR="00071871" w:rsidRPr="007F29FC">
        <w:rPr>
          <w:rFonts w:ascii="Times New Roman" w:eastAsia="Times New Roman" w:hAnsi="Times New Roman" w:cs="Times New Roman"/>
          <w:sz w:val="22"/>
          <w:szCs w:val="22"/>
        </w:rPr>
        <w:t xml:space="preserve">s the future generation of health </w:t>
      </w:r>
      <w:r w:rsidR="00303078" w:rsidRPr="007F29FC">
        <w:rPr>
          <w:rFonts w:ascii="Times New Roman" w:eastAsia="Times New Roman" w:hAnsi="Times New Roman" w:cs="Times New Roman"/>
          <w:sz w:val="22"/>
          <w:szCs w:val="22"/>
        </w:rPr>
        <w:t>providers</w:t>
      </w:r>
      <w:r w:rsidR="00071871" w:rsidRPr="007F29FC">
        <w:rPr>
          <w:rFonts w:ascii="Times New Roman" w:eastAsia="Times New Roman" w:hAnsi="Times New Roman" w:cs="Times New Roman"/>
          <w:sz w:val="22"/>
          <w:szCs w:val="22"/>
        </w:rPr>
        <w:t xml:space="preserve">, we must convince policy makers to invest </w:t>
      </w:r>
      <w:r w:rsidR="00524BD8" w:rsidRPr="007F29FC">
        <w:rPr>
          <w:rFonts w:ascii="Times New Roman" w:eastAsia="Times New Roman" w:hAnsi="Times New Roman" w:cs="Times New Roman"/>
          <w:sz w:val="22"/>
          <w:szCs w:val="22"/>
        </w:rPr>
        <w:t xml:space="preserve">in </w:t>
      </w:r>
      <w:proofErr w:type="spellStart"/>
      <w:r w:rsidR="00524BD8" w:rsidRPr="007F29FC">
        <w:rPr>
          <w:rFonts w:ascii="Times New Roman" w:eastAsia="Times New Roman" w:hAnsi="Times New Roman" w:cs="Times New Roman"/>
          <w:sz w:val="22"/>
          <w:szCs w:val="22"/>
        </w:rPr>
        <w:t>pharmacare</w:t>
      </w:r>
      <w:proofErr w:type="spellEnd"/>
      <w:r w:rsidR="004B0AA6" w:rsidRPr="007F29FC">
        <w:rPr>
          <w:rFonts w:ascii="Times New Roman" w:eastAsia="Times New Roman" w:hAnsi="Times New Roman" w:cs="Times New Roman"/>
          <w:sz w:val="22"/>
          <w:szCs w:val="22"/>
        </w:rPr>
        <w:t xml:space="preserve"> as it is </w:t>
      </w:r>
      <w:r w:rsidR="00524BD8" w:rsidRPr="007F29FC">
        <w:rPr>
          <w:rFonts w:ascii="Times New Roman" w:eastAsia="Times New Roman" w:hAnsi="Times New Roman" w:cs="Times New Roman"/>
          <w:sz w:val="22"/>
          <w:szCs w:val="22"/>
        </w:rPr>
        <w:t>“the fertilizer of healthcare</w:t>
      </w:r>
      <w:r w:rsidR="00A15845" w:rsidRPr="007F29FC">
        <w:rPr>
          <w:rFonts w:ascii="Times New Roman" w:eastAsia="Times New Roman" w:hAnsi="Times New Roman" w:cs="Times New Roman"/>
          <w:sz w:val="22"/>
          <w:szCs w:val="22"/>
        </w:rPr>
        <w:t>.”</w:t>
      </w:r>
    </w:p>
    <w:p w14:paraId="1EA63A9B" w14:textId="27D0B872" w:rsidR="00A15845" w:rsidRPr="007F29FC" w:rsidRDefault="009A59C4" w:rsidP="004D1D22">
      <w:pPr>
        <w:spacing w:line="480" w:lineRule="auto"/>
        <w:rPr>
          <w:rFonts w:ascii="Times New Roman" w:eastAsia="Times New Roman" w:hAnsi="Times New Roman" w:cs="Times New Roman"/>
          <w:sz w:val="22"/>
          <w:szCs w:val="22"/>
        </w:rPr>
      </w:pPr>
      <w:r w:rsidRPr="007F29FC">
        <w:rPr>
          <w:rFonts w:ascii="Times New Roman" w:eastAsia="Times New Roman" w:hAnsi="Times New Roman" w:cs="Times New Roman"/>
          <w:noProof/>
          <w:color w:val="000000" w:themeColor="text1"/>
          <w:kern w:val="36"/>
          <w:sz w:val="22"/>
          <w:szCs w:val="22"/>
        </w:rPr>
        <w:drawing>
          <wp:anchor distT="0" distB="0" distL="114300" distR="114300" simplePos="0" relativeHeight="251670528" behindDoc="1" locked="0" layoutInCell="1" allowOverlap="1" wp14:anchorId="61185A74" wp14:editId="2985B8E2">
            <wp:simplePos x="0" y="0"/>
            <wp:positionH relativeFrom="column">
              <wp:posOffset>-1088159</wp:posOffset>
            </wp:positionH>
            <wp:positionV relativeFrom="paragraph">
              <wp:posOffset>3969154</wp:posOffset>
            </wp:positionV>
            <wp:extent cx="3655541" cy="3193200"/>
            <wp:effectExtent l="0" t="0" r="0" b="0"/>
            <wp:wrapNone/>
            <wp:docPr id="1059384723" name="Picture 1059384723" descr="A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3820" name="Picture 9" descr="A green leaves on a black background&#10;&#10;Description automatically generated"/>
                    <pic:cNvPicPr/>
                  </pic:nvPicPr>
                  <pic:blipFill rotWithShape="1">
                    <a:blip r:embed="rId7" cstate="print">
                      <a:extLst>
                        <a:ext uri="{28A0092B-C50C-407E-A947-70E740481C1C}">
                          <a14:useLocalDpi xmlns:a14="http://schemas.microsoft.com/office/drawing/2010/main" val="0"/>
                        </a:ext>
                      </a:extLst>
                    </a:blip>
                    <a:srcRect b="12626"/>
                    <a:stretch/>
                  </pic:blipFill>
                  <pic:spPr bwMode="auto">
                    <a:xfrm rot="10800000">
                      <a:off x="0" y="0"/>
                      <a:ext cx="3655541" cy="319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5845" w:rsidRPr="007F29FC">
        <w:rPr>
          <w:rFonts w:ascii="Times New Roman" w:eastAsia="Times New Roman" w:hAnsi="Times New Roman" w:cs="Times New Roman"/>
          <w:sz w:val="22"/>
          <w:szCs w:val="22"/>
        </w:rPr>
        <w:t xml:space="preserve">Due to </w:t>
      </w:r>
      <w:r w:rsidR="00010B14">
        <w:rPr>
          <w:rFonts w:ascii="Times New Roman" w:eastAsia="Times New Roman" w:hAnsi="Times New Roman" w:cs="Times New Roman"/>
          <w:sz w:val="22"/>
          <w:szCs w:val="22"/>
        </w:rPr>
        <w:t>its</w:t>
      </w:r>
      <w:r w:rsidR="00A15845" w:rsidRPr="007F29FC">
        <w:rPr>
          <w:rFonts w:ascii="Times New Roman" w:eastAsia="Times New Roman" w:hAnsi="Times New Roman" w:cs="Times New Roman"/>
          <w:sz w:val="22"/>
          <w:szCs w:val="22"/>
        </w:rPr>
        <w:t xml:space="preserve"> requirement to photosynthesis, a tree must have ample sunlight to flourish. If a young tree is planted in the shadows of something taller, they will have a more difficult time growing. The final Canada Health Act criterion is universality </w:t>
      </w:r>
      <w:r w:rsidR="00A10051" w:rsidRPr="007F29FC">
        <w:rPr>
          <w:rFonts w:ascii="Times New Roman" w:eastAsia="Times New Roman" w:hAnsi="Times New Roman" w:cs="Times New Roman"/>
          <w:sz w:val="22"/>
          <w:szCs w:val="22"/>
        </w:rPr>
        <w:t xml:space="preserve">which requires the provincial and territorial plans to cover all residents. Though the Act focuses on the cost aspect of the health care system, universality can also be </w:t>
      </w:r>
      <w:r w:rsidR="00F920F5" w:rsidRPr="007F29FC">
        <w:rPr>
          <w:rFonts w:ascii="Times New Roman" w:eastAsia="Times New Roman" w:hAnsi="Times New Roman" w:cs="Times New Roman"/>
          <w:noProof/>
          <w:color w:val="000000" w:themeColor="text1"/>
          <w:kern w:val="36"/>
          <w:sz w:val="22"/>
          <w:szCs w:val="22"/>
        </w:rPr>
        <w:lastRenderedPageBreak/>
        <w:drawing>
          <wp:anchor distT="0" distB="0" distL="114300" distR="114300" simplePos="0" relativeHeight="251664384" behindDoc="1" locked="0" layoutInCell="1" allowOverlap="1" wp14:anchorId="3463B156" wp14:editId="01BBD346">
            <wp:simplePos x="0" y="0"/>
            <wp:positionH relativeFrom="column">
              <wp:posOffset>3352800</wp:posOffset>
            </wp:positionH>
            <wp:positionV relativeFrom="paragraph">
              <wp:posOffset>-1831167</wp:posOffset>
            </wp:positionV>
            <wp:extent cx="3655541" cy="3193200"/>
            <wp:effectExtent l="0" t="0" r="0" b="0"/>
            <wp:wrapNone/>
            <wp:docPr id="611679202" name="Picture 611679202" descr="A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3820" name="Picture 9" descr="A green leaves on a black background&#10;&#10;Description automatically generated"/>
                    <pic:cNvPicPr/>
                  </pic:nvPicPr>
                  <pic:blipFill rotWithShape="1">
                    <a:blip r:embed="rId7" cstate="print">
                      <a:extLst>
                        <a:ext uri="{28A0092B-C50C-407E-A947-70E740481C1C}">
                          <a14:useLocalDpi xmlns:a14="http://schemas.microsoft.com/office/drawing/2010/main" val="0"/>
                        </a:ext>
                      </a:extLst>
                    </a:blip>
                    <a:srcRect b="12626"/>
                    <a:stretch/>
                  </pic:blipFill>
                  <pic:spPr bwMode="auto">
                    <a:xfrm>
                      <a:off x="0" y="0"/>
                      <a:ext cx="3655541" cy="319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0051" w:rsidRPr="007F29FC">
        <w:rPr>
          <w:rFonts w:ascii="Times New Roman" w:eastAsia="Times New Roman" w:hAnsi="Times New Roman" w:cs="Times New Roman"/>
          <w:sz w:val="22"/>
          <w:szCs w:val="22"/>
        </w:rPr>
        <w:t xml:space="preserve">individualized to the ability of health care providers. The second half of this course pointed out the inequities in our society that are observable in health and </w:t>
      </w:r>
      <w:r w:rsidR="00A476F8" w:rsidRPr="007F29FC">
        <w:rPr>
          <w:rFonts w:ascii="Times New Roman" w:eastAsia="Times New Roman" w:hAnsi="Times New Roman" w:cs="Times New Roman"/>
          <w:sz w:val="22"/>
          <w:szCs w:val="22"/>
        </w:rPr>
        <w:t xml:space="preserve">taught us </w:t>
      </w:r>
      <w:r w:rsidR="00A10051" w:rsidRPr="007F29FC">
        <w:rPr>
          <w:rFonts w:ascii="Times New Roman" w:eastAsia="Times New Roman" w:hAnsi="Times New Roman" w:cs="Times New Roman"/>
          <w:sz w:val="22"/>
          <w:szCs w:val="22"/>
        </w:rPr>
        <w:t xml:space="preserve">how we can </w:t>
      </w:r>
      <w:r w:rsidR="00A476F8" w:rsidRPr="007F29FC">
        <w:rPr>
          <w:rFonts w:ascii="Times New Roman" w:eastAsia="Times New Roman" w:hAnsi="Times New Roman" w:cs="Times New Roman"/>
          <w:sz w:val="22"/>
          <w:szCs w:val="22"/>
        </w:rPr>
        <w:t>each be a part of their elimination</w:t>
      </w:r>
      <w:r w:rsidR="00A10051" w:rsidRPr="007F29FC">
        <w:rPr>
          <w:rFonts w:ascii="Times New Roman" w:eastAsia="Times New Roman" w:hAnsi="Times New Roman" w:cs="Times New Roman"/>
          <w:sz w:val="22"/>
          <w:szCs w:val="22"/>
        </w:rPr>
        <w:t xml:space="preserve">. </w:t>
      </w:r>
      <w:r w:rsidR="00A476F8" w:rsidRPr="007F29FC">
        <w:rPr>
          <w:rFonts w:ascii="Times New Roman" w:eastAsia="Times New Roman" w:hAnsi="Times New Roman" w:cs="Times New Roman"/>
          <w:sz w:val="22"/>
          <w:szCs w:val="22"/>
        </w:rPr>
        <w:t xml:space="preserve">Lecture 10 provided us with the unique opportunity to watch a performance related to the unconscious bias of a physician. Though the two patients presented with same symptoms, they received different diagnosis </w:t>
      </w:r>
      <w:r w:rsidR="007A1BF5" w:rsidRPr="007F29FC">
        <w:rPr>
          <w:rFonts w:ascii="Times New Roman" w:eastAsia="Times New Roman" w:hAnsi="Times New Roman" w:cs="Times New Roman"/>
          <w:sz w:val="22"/>
          <w:szCs w:val="22"/>
        </w:rPr>
        <w:t>based upon her bias’s related to race and gender. My 8</w:t>
      </w:r>
      <w:r w:rsidR="007A1BF5" w:rsidRPr="007F29FC">
        <w:rPr>
          <w:rFonts w:ascii="Times New Roman" w:eastAsia="Times New Roman" w:hAnsi="Times New Roman" w:cs="Times New Roman"/>
          <w:sz w:val="22"/>
          <w:szCs w:val="22"/>
          <w:vertAlign w:val="superscript"/>
        </w:rPr>
        <w:t>th</w:t>
      </w:r>
      <w:r w:rsidR="007A1BF5" w:rsidRPr="007F29FC">
        <w:rPr>
          <w:rFonts w:ascii="Times New Roman" w:eastAsia="Times New Roman" w:hAnsi="Times New Roman" w:cs="Times New Roman"/>
          <w:sz w:val="22"/>
          <w:szCs w:val="22"/>
        </w:rPr>
        <w:t xml:space="preserve"> </w:t>
      </w:r>
      <w:r w:rsidR="00A10051" w:rsidRPr="007F29FC">
        <w:rPr>
          <w:rFonts w:ascii="Times New Roman" w:eastAsia="Times New Roman" w:hAnsi="Times New Roman" w:cs="Times New Roman"/>
          <w:sz w:val="22"/>
          <w:szCs w:val="22"/>
        </w:rPr>
        <w:t>Brain</w:t>
      </w:r>
      <w:r w:rsidR="00010B14">
        <w:rPr>
          <w:rFonts w:ascii="Times New Roman" w:eastAsia="Times New Roman" w:hAnsi="Times New Roman" w:cs="Times New Roman"/>
          <w:sz w:val="22"/>
          <w:szCs w:val="22"/>
        </w:rPr>
        <w:t xml:space="preserve"> gain was related to </w:t>
      </w:r>
      <w:r w:rsidR="002B3B50" w:rsidRPr="007F29FC">
        <w:rPr>
          <w:rFonts w:ascii="Times New Roman" w:eastAsia="Times New Roman" w:hAnsi="Times New Roman" w:cs="Times New Roman"/>
          <w:noProof/>
          <w:color w:val="000000" w:themeColor="text1"/>
          <w:kern w:val="36"/>
          <w:sz w:val="22"/>
          <w:szCs w:val="22"/>
        </w:rPr>
        <w:drawing>
          <wp:anchor distT="0" distB="0" distL="114300" distR="114300" simplePos="0" relativeHeight="251668480" behindDoc="1" locked="0" layoutInCell="1" allowOverlap="1" wp14:anchorId="349032C2" wp14:editId="0FB8A079">
            <wp:simplePos x="0" y="0"/>
            <wp:positionH relativeFrom="column">
              <wp:posOffset>-1038225</wp:posOffset>
            </wp:positionH>
            <wp:positionV relativeFrom="paragraph">
              <wp:posOffset>1802765</wp:posOffset>
            </wp:positionV>
            <wp:extent cx="3655541" cy="3193200"/>
            <wp:effectExtent l="0" t="0" r="0" b="0"/>
            <wp:wrapNone/>
            <wp:docPr id="1718454807" name="Picture 1718454807" descr="A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3820" name="Picture 9" descr="A green leaves on a black background&#10;&#10;Description automatically generated"/>
                    <pic:cNvPicPr/>
                  </pic:nvPicPr>
                  <pic:blipFill rotWithShape="1">
                    <a:blip r:embed="rId7" cstate="print">
                      <a:extLst>
                        <a:ext uri="{28A0092B-C50C-407E-A947-70E740481C1C}">
                          <a14:useLocalDpi xmlns:a14="http://schemas.microsoft.com/office/drawing/2010/main" val="0"/>
                        </a:ext>
                      </a:extLst>
                    </a:blip>
                    <a:srcRect b="12626"/>
                    <a:stretch/>
                  </pic:blipFill>
                  <pic:spPr bwMode="auto">
                    <a:xfrm rot="10800000">
                      <a:off x="0" y="0"/>
                      <a:ext cx="3655541" cy="319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0B14">
        <w:rPr>
          <w:rFonts w:ascii="Times New Roman" w:eastAsia="Times New Roman" w:hAnsi="Times New Roman" w:cs="Times New Roman"/>
          <w:sz w:val="22"/>
          <w:szCs w:val="22"/>
        </w:rPr>
        <w:t>acknowledging my own</w:t>
      </w:r>
      <w:r w:rsidR="00A10051" w:rsidRPr="007F29FC">
        <w:rPr>
          <w:rFonts w:ascii="Times New Roman" w:eastAsia="Times New Roman" w:hAnsi="Times New Roman" w:cs="Times New Roman"/>
          <w:sz w:val="22"/>
          <w:szCs w:val="22"/>
        </w:rPr>
        <w:t xml:space="preserve"> unconscious biases</w:t>
      </w:r>
      <w:r w:rsidR="007A1BF5" w:rsidRPr="007F29FC">
        <w:rPr>
          <w:rFonts w:ascii="Times New Roman" w:eastAsia="Times New Roman" w:hAnsi="Times New Roman" w:cs="Times New Roman"/>
          <w:sz w:val="22"/>
          <w:szCs w:val="22"/>
        </w:rPr>
        <w:t xml:space="preserve">. </w:t>
      </w:r>
      <w:r w:rsidR="00A10051" w:rsidRPr="007F29FC">
        <w:rPr>
          <w:rFonts w:ascii="Times New Roman" w:eastAsia="Times New Roman" w:hAnsi="Times New Roman" w:cs="Times New Roman"/>
          <w:sz w:val="22"/>
          <w:szCs w:val="22"/>
        </w:rPr>
        <w:t>I found that I had a greater affinity for members of the 2SLGBTQ+</w:t>
      </w:r>
      <w:r w:rsidR="0038683C" w:rsidRPr="007F29FC">
        <w:rPr>
          <w:rFonts w:ascii="Times New Roman" w:eastAsia="Times New Roman" w:hAnsi="Times New Roman" w:cs="Times New Roman"/>
          <w:sz w:val="22"/>
          <w:szCs w:val="22"/>
        </w:rPr>
        <w:t xml:space="preserve"> community</w:t>
      </w:r>
      <w:r w:rsidR="00A476F8" w:rsidRPr="007F29FC">
        <w:rPr>
          <w:rFonts w:ascii="Times New Roman" w:eastAsia="Times New Roman" w:hAnsi="Times New Roman" w:cs="Times New Roman"/>
          <w:sz w:val="22"/>
          <w:szCs w:val="22"/>
        </w:rPr>
        <w:t xml:space="preserve">. </w:t>
      </w:r>
      <w:r w:rsidR="007A1BF5" w:rsidRPr="007F29FC">
        <w:rPr>
          <w:rFonts w:ascii="Times New Roman" w:eastAsia="Times New Roman" w:hAnsi="Times New Roman" w:cs="Times New Roman"/>
          <w:sz w:val="22"/>
          <w:szCs w:val="22"/>
        </w:rPr>
        <w:t>These quizzes are becoming more common, and t</w:t>
      </w:r>
      <w:r w:rsidR="00A476F8" w:rsidRPr="007F29FC">
        <w:rPr>
          <w:rFonts w:ascii="Times New Roman" w:eastAsia="Times New Roman" w:hAnsi="Times New Roman" w:cs="Times New Roman"/>
          <w:sz w:val="22"/>
          <w:szCs w:val="22"/>
        </w:rPr>
        <w:t xml:space="preserve">aking </w:t>
      </w:r>
      <w:r w:rsidR="007A1BF5" w:rsidRPr="007F29FC">
        <w:rPr>
          <w:rFonts w:ascii="Times New Roman" w:eastAsia="Times New Roman" w:hAnsi="Times New Roman" w:cs="Times New Roman"/>
          <w:sz w:val="22"/>
          <w:szCs w:val="22"/>
        </w:rPr>
        <w:t>mini courses</w:t>
      </w:r>
      <w:r w:rsidR="00A476F8" w:rsidRPr="007F29FC">
        <w:rPr>
          <w:rFonts w:ascii="Times New Roman" w:eastAsia="Times New Roman" w:hAnsi="Times New Roman" w:cs="Times New Roman"/>
          <w:sz w:val="22"/>
          <w:szCs w:val="22"/>
        </w:rPr>
        <w:t xml:space="preserve"> regarding self-reflection are becoming a normalized as a part of health care training</w:t>
      </w:r>
      <w:r w:rsidR="007A1BF5" w:rsidRPr="007F29FC">
        <w:rPr>
          <w:rFonts w:ascii="Times New Roman" w:eastAsia="Times New Roman" w:hAnsi="Times New Roman" w:cs="Times New Roman"/>
          <w:sz w:val="22"/>
          <w:szCs w:val="22"/>
        </w:rPr>
        <w:t>. This</w:t>
      </w:r>
      <w:r w:rsidR="00A476F8" w:rsidRPr="007F29FC">
        <w:rPr>
          <w:rFonts w:ascii="Times New Roman" w:eastAsia="Times New Roman" w:hAnsi="Times New Roman" w:cs="Times New Roman"/>
          <w:sz w:val="22"/>
          <w:szCs w:val="22"/>
        </w:rPr>
        <w:t xml:space="preserve"> can </w:t>
      </w:r>
      <w:r w:rsidR="007A1BF5" w:rsidRPr="007F29FC">
        <w:rPr>
          <w:rFonts w:ascii="Times New Roman" w:eastAsia="Times New Roman" w:hAnsi="Times New Roman" w:cs="Times New Roman"/>
          <w:sz w:val="22"/>
          <w:szCs w:val="22"/>
        </w:rPr>
        <w:t>be</w:t>
      </w:r>
      <w:r w:rsidR="00A476F8" w:rsidRPr="007F29FC">
        <w:rPr>
          <w:rFonts w:ascii="Times New Roman" w:eastAsia="Times New Roman" w:hAnsi="Times New Roman" w:cs="Times New Roman"/>
          <w:sz w:val="22"/>
          <w:szCs w:val="22"/>
        </w:rPr>
        <w:t xml:space="preserve"> seen in the </w:t>
      </w:r>
      <w:proofErr w:type="spellStart"/>
      <w:r w:rsidR="00A476F8" w:rsidRPr="007F29FC">
        <w:rPr>
          <w:rFonts w:ascii="Times New Roman" w:eastAsia="Times New Roman" w:hAnsi="Times New Roman" w:cs="Times New Roman"/>
          <w:sz w:val="22"/>
          <w:szCs w:val="22"/>
        </w:rPr>
        <w:t>CanMeds</w:t>
      </w:r>
      <w:proofErr w:type="spellEnd"/>
      <w:r w:rsidR="00A476F8" w:rsidRPr="007F29FC">
        <w:rPr>
          <w:rFonts w:ascii="Times New Roman" w:eastAsia="Times New Roman" w:hAnsi="Times New Roman" w:cs="Times New Roman"/>
          <w:sz w:val="22"/>
          <w:szCs w:val="22"/>
        </w:rPr>
        <w:t xml:space="preserve"> framework. It is the hope that by acknowledging and reflecting upon biases we can diminish</w:t>
      </w:r>
      <w:r w:rsidR="002B3B50">
        <w:rPr>
          <w:rFonts w:ascii="Times New Roman" w:eastAsia="Times New Roman" w:hAnsi="Times New Roman" w:cs="Times New Roman"/>
          <w:sz w:val="22"/>
          <w:szCs w:val="22"/>
        </w:rPr>
        <w:t xml:space="preserve"> human growth in the shadows of discrimination</w:t>
      </w:r>
      <w:r w:rsidR="00A476F8" w:rsidRPr="007F29FC">
        <w:rPr>
          <w:rFonts w:ascii="Times New Roman" w:eastAsia="Times New Roman" w:hAnsi="Times New Roman" w:cs="Times New Roman"/>
          <w:sz w:val="22"/>
          <w:szCs w:val="22"/>
        </w:rPr>
        <w:t xml:space="preserve"> which will inspire human flourishing of Canadians.</w:t>
      </w:r>
    </w:p>
    <w:p w14:paraId="1F12C479" w14:textId="7DDE6D0F" w:rsidR="0028089C" w:rsidRPr="007F29FC" w:rsidRDefault="0028089C" w:rsidP="004D1D22">
      <w:pPr>
        <w:spacing w:line="480" w:lineRule="auto"/>
        <w:rPr>
          <w:rFonts w:ascii="Times New Roman" w:eastAsia="Times New Roman" w:hAnsi="Times New Roman" w:cs="Times New Roman"/>
          <w:sz w:val="22"/>
          <w:szCs w:val="22"/>
        </w:rPr>
      </w:pPr>
    </w:p>
    <w:p w14:paraId="6647F24C" w14:textId="02D59A58" w:rsidR="00042814" w:rsidRPr="007F29FC" w:rsidRDefault="00042814" w:rsidP="004D1D22">
      <w:pPr>
        <w:spacing w:line="480" w:lineRule="auto"/>
        <w:rPr>
          <w:rFonts w:ascii="Times New Roman" w:eastAsia="Times New Roman" w:hAnsi="Times New Roman" w:cs="Times New Roman"/>
          <w:sz w:val="22"/>
          <w:szCs w:val="22"/>
        </w:rPr>
      </w:pPr>
    </w:p>
    <w:p w14:paraId="69D49405" w14:textId="79A253AB" w:rsidR="000123F0" w:rsidRPr="007F29FC" w:rsidRDefault="000123F0" w:rsidP="004D1D22">
      <w:pPr>
        <w:spacing w:line="480" w:lineRule="auto"/>
        <w:rPr>
          <w:rFonts w:ascii="Times New Roman" w:eastAsia="Times New Roman" w:hAnsi="Times New Roman" w:cs="Times New Roman"/>
          <w:sz w:val="22"/>
          <w:szCs w:val="22"/>
        </w:rPr>
      </w:pPr>
    </w:p>
    <w:p w14:paraId="69D8FD9D" w14:textId="2E44AC34" w:rsidR="000123F0" w:rsidRPr="007F29FC" w:rsidRDefault="000123F0" w:rsidP="004D1D22">
      <w:pPr>
        <w:spacing w:line="480" w:lineRule="auto"/>
        <w:rPr>
          <w:rFonts w:ascii="Times New Roman" w:eastAsia="Times New Roman" w:hAnsi="Times New Roman" w:cs="Times New Roman"/>
          <w:sz w:val="22"/>
          <w:szCs w:val="22"/>
        </w:rPr>
      </w:pPr>
    </w:p>
    <w:p w14:paraId="6FADA0FD" w14:textId="4ED540EB" w:rsidR="007F29FC" w:rsidRDefault="005E6690" w:rsidP="00042814">
      <w:pPr>
        <w:spacing w:after="200" w:line="480" w:lineRule="auto"/>
        <w:jc w:val="center"/>
        <w:rPr>
          <w:rFonts w:ascii="Times New Roman" w:eastAsia="Times New Roman" w:hAnsi="Times New Roman" w:cs="Times New Roman"/>
        </w:rPr>
      </w:pPr>
      <w:r w:rsidRPr="007F29FC">
        <w:rPr>
          <w:rFonts w:ascii="Times New Roman" w:eastAsia="Times New Roman" w:hAnsi="Times New Roman" w:cs="Times New Roman"/>
        </w:rPr>
        <w:t xml:space="preserve"> </w:t>
      </w:r>
    </w:p>
    <w:p w14:paraId="4A402663" w14:textId="4768E0DD" w:rsidR="007F29FC" w:rsidRDefault="007F29FC" w:rsidP="00042814">
      <w:pPr>
        <w:spacing w:after="200" w:line="480" w:lineRule="auto"/>
        <w:jc w:val="center"/>
        <w:rPr>
          <w:rFonts w:ascii="Times New Roman" w:eastAsia="Times New Roman" w:hAnsi="Times New Roman" w:cs="Times New Roman"/>
        </w:rPr>
      </w:pPr>
    </w:p>
    <w:p w14:paraId="55F93365" w14:textId="5DF8B47A" w:rsidR="007F29FC" w:rsidRDefault="007F29FC" w:rsidP="00042814">
      <w:pPr>
        <w:spacing w:after="200" w:line="480" w:lineRule="auto"/>
        <w:jc w:val="center"/>
        <w:rPr>
          <w:rFonts w:ascii="Times New Roman" w:eastAsia="Times New Roman" w:hAnsi="Times New Roman" w:cs="Times New Roman"/>
        </w:rPr>
      </w:pPr>
    </w:p>
    <w:p w14:paraId="27DDBDB9" w14:textId="0A5BCC36" w:rsidR="007F29FC" w:rsidRDefault="007F29FC" w:rsidP="00042814">
      <w:pPr>
        <w:spacing w:after="200" w:line="480" w:lineRule="auto"/>
        <w:jc w:val="center"/>
        <w:rPr>
          <w:rFonts w:ascii="Times New Roman" w:eastAsia="Times New Roman" w:hAnsi="Times New Roman" w:cs="Times New Roman"/>
        </w:rPr>
      </w:pPr>
    </w:p>
    <w:p w14:paraId="7E5282CD" w14:textId="5A2C7233" w:rsidR="007F29FC" w:rsidRDefault="007F29FC" w:rsidP="00042814">
      <w:pPr>
        <w:spacing w:after="200" w:line="480" w:lineRule="auto"/>
        <w:jc w:val="center"/>
        <w:rPr>
          <w:rFonts w:ascii="Times New Roman" w:eastAsia="Times New Roman" w:hAnsi="Times New Roman" w:cs="Times New Roman"/>
        </w:rPr>
      </w:pPr>
    </w:p>
    <w:p w14:paraId="0EF24A5D" w14:textId="71BD59E8" w:rsidR="007F29FC" w:rsidRDefault="007F29FC" w:rsidP="00042814">
      <w:pPr>
        <w:spacing w:after="200" w:line="480" w:lineRule="auto"/>
        <w:jc w:val="center"/>
        <w:rPr>
          <w:rFonts w:ascii="Times New Roman" w:eastAsia="Times New Roman" w:hAnsi="Times New Roman" w:cs="Times New Roman"/>
        </w:rPr>
      </w:pPr>
    </w:p>
    <w:p w14:paraId="3A475359" w14:textId="0C0DD951" w:rsidR="007F29FC" w:rsidRDefault="007F29FC" w:rsidP="00042814">
      <w:pPr>
        <w:spacing w:after="200" w:line="480" w:lineRule="auto"/>
        <w:jc w:val="center"/>
        <w:rPr>
          <w:rFonts w:ascii="Times New Roman" w:eastAsia="Times New Roman" w:hAnsi="Times New Roman" w:cs="Times New Roman"/>
        </w:rPr>
      </w:pPr>
    </w:p>
    <w:p w14:paraId="2F70E25C" w14:textId="4A923D07" w:rsidR="007F29FC" w:rsidRDefault="007F29FC" w:rsidP="00042814">
      <w:pPr>
        <w:spacing w:after="200" w:line="480" w:lineRule="auto"/>
        <w:jc w:val="center"/>
        <w:rPr>
          <w:rFonts w:ascii="Times New Roman" w:eastAsia="Times New Roman" w:hAnsi="Times New Roman" w:cs="Times New Roman"/>
        </w:rPr>
      </w:pPr>
    </w:p>
    <w:p w14:paraId="0FE0629F" w14:textId="5893CB6F" w:rsidR="007F29FC" w:rsidRPr="007F29FC" w:rsidRDefault="007F29FC" w:rsidP="007F29FC">
      <w:pPr>
        <w:spacing w:after="200" w:line="480" w:lineRule="auto"/>
        <w:jc w:val="center"/>
        <w:rPr>
          <w:rFonts w:ascii="Times New Roman" w:eastAsia="Times New Roman" w:hAnsi="Times New Roman" w:cs="Times New Roman"/>
        </w:rPr>
      </w:pPr>
      <w:r w:rsidRPr="007F29FC">
        <w:rPr>
          <w:rFonts w:ascii="Times New Roman" w:eastAsia="Times New Roman" w:hAnsi="Times New Roman" w:cs="Times New Roman"/>
          <w:noProof/>
          <w:color w:val="000000" w:themeColor="text1"/>
          <w:kern w:val="36"/>
          <w:sz w:val="22"/>
          <w:szCs w:val="22"/>
        </w:rPr>
        <w:lastRenderedPageBreak/>
        <w:drawing>
          <wp:anchor distT="0" distB="0" distL="114300" distR="114300" simplePos="0" relativeHeight="251674624" behindDoc="1" locked="0" layoutInCell="1" allowOverlap="1" wp14:anchorId="748DBE72" wp14:editId="03C6E20C">
            <wp:simplePos x="0" y="0"/>
            <wp:positionH relativeFrom="column">
              <wp:posOffset>1343660</wp:posOffset>
            </wp:positionH>
            <wp:positionV relativeFrom="paragraph">
              <wp:posOffset>-1383328</wp:posOffset>
            </wp:positionV>
            <wp:extent cx="2865561" cy="3272400"/>
            <wp:effectExtent l="0" t="0" r="5080" b="0"/>
            <wp:wrapNone/>
            <wp:docPr id="797649299" name="Picture 797649299" descr="A black and white image of a tree r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09803" name="Picture 8" descr="A black and white image of a tree ro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5561" cy="3272400"/>
                    </a:xfrm>
                    <a:prstGeom prst="rect">
                      <a:avLst/>
                    </a:prstGeom>
                  </pic:spPr>
                </pic:pic>
              </a:graphicData>
            </a:graphic>
            <wp14:sizeRelV relativeFrom="margin">
              <wp14:pctHeight>0</wp14:pctHeight>
            </wp14:sizeRelV>
          </wp:anchor>
        </w:drawing>
      </w:r>
    </w:p>
    <w:p w14:paraId="7253B24E" w14:textId="301ACF72" w:rsidR="00042814" w:rsidRPr="004C35F6" w:rsidRDefault="00042814" w:rsidP="007F29FC">
      <w:pPr>
        <w:spacing w:after="200" w:line="480" w:lineRule="auto"/>
        <w:jc w:val="center"/>
        <w:rPr>
          <w:rFonts w:ascii="Times New Roman" w:eastAsia="Times New Roman" w:hAnsi="Times New Roman" w:cs="Times New Roman"/>
          <w:color w:val="000000"/>
        </w:rPr>
      </w:pPr>
      <w:r w:rsidRPr="004C35F6">
        <w:rPr>
          <w:rFonts w:ascii="Times New Roman" w:eastAsia="Times New Roman" w:hAnsi="Times New Roman" w:cs="Times New Roman"/>
          <w:color w:val="353744"/>
          <w:bdr w:val="none" w:sz="0" w:space="0" w:color="auto" w:frame="1"/>
        </w:rPr>
        <w:fldChar w:fldCharType="begin"/>
      </w:r>
      <w:r w:rsidRPr="004C35F6">
        <w:rPr>
          <w:rFonts w:ascii="Times New Roman" w:eastAsia="Times New Roman" w:hAnsi="Times New Roman" w:cs="Times New Roman"/>
          <w:color w:val="353744"/>
          <w:bdr w:val="none" w:sz="0" w:space="0" w:color="auto" w:frame="1"/>
        </w:rPr>
        <w:instrText xml:space="preserve"> INCLUDEPICTURE "https://lh7-us.googleusercontent.com/65cGVhAnxqM0NnJxERTmiu9PACRC-JVki-SHluJefxmKtccLZslf2a6LSO69wIMRGBqF4GVSAQUSxp_0cf4PXMTDZ3n6jomsSKC1XvVEguCqfYZjaLiyqx3clMiZbTIZwNEnCds3B8CcBWK6Zicywxg" \* MERGEFORMATINET </w:instrText>
      </w:r>
      <w:r w:rsidRPr="004C35F6">
        <w:rPr>
          <w:rFonts w:ascii="Times New Roman" w:eastAsia="Times New Roman" w:hAnsi="Times New Roman" w:cs="Times New Roman"/>
          <w:color w:val="353744"/>
          <w:bdr w:val="none" w:sz="0" w:space="0" w:color="auto" w:frame="1"/>
        </w:rPr>
        <w:fldChar w:fldCharType="separate"/>
      </w:r>
      <w:r w:rsidRPr="007F29FC">
        <w:rPr>
          <w:rFonts w:ascii="Times New Roman" w:eastAsia="Times New Roman" w:hAnsi="Times New Roman" w:cs="Times New Roman"/>
          <w:noProof/>
          <w:color w:val="353744"/>
          <w:bdr w:val="none" w:sz="0" w:space="0" w:color="auto" w:frame="1"/>
        </w:rPr>
        <w:drawing>
          <wp:inline distT="0" distB="0" distL="0" distR="0" wp14:anchorId="69A61D0C" wp14:editId="24B548AD">
            <wp:extent cx="554990" cy="41275"/>
            <wp:effectExtent l="0" t="0" r="3810" b="0"/>
            <wp:docPr id="1101280599" name="Picture 1101280599" descr="A small green rectangle to divide sections of th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mall green rectangle to divide sections of the docu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990" cy="41275"/>
                    </a:xfrm>
                    <a:prstGeom prst="rect">
                      <a:avLst/>
                    </a:prstGeom>
                    <a:noFill/>
                    <a:ln>
                      <a:noFill/>
                    </a:ln>
                  </pic:spPr>
                </pic:pic>
              </a:graphicData>
            </a:graphic>
          </wp:inline>
        </w:drawing>
      </w:r>
      <w:r w:rsidRPr="004C35F6">
        <w:rPr>
          <w:rFonts w:ascii="Times New Roman" w:eastAsia="Times New Roman" w:hAnsi="Times New Roman" w:cs="Times New Roman"/>
          <w:color w:val="353744"/>
          <w:bdr w:val="none" w:sz="0" w:space="0" w:color="auto" w:frame="1"/>
        </w:rPr>
        <w:fldChar w:fldCharType="end"/>
      </w:r>
    </w:p>
    <w:p w14:paraId="32E5B44F" w14:textId="30481A5C" w:rsidR="007730CC" w:rsidRPr="007F29FC" w:rsidRDefault="00EB3CA6" w:rsidP="00EC3B7B">
      <w:pPr>
        <w:spacing w:after="240" w:line="480" w:lineRule="auto"/>
        <w:jc w:val="center"/>
        <w:rPr>
          <w:rFonts w:ascii="Times New Roman" w:eastAsia="Times New Roman" w:hAnsi="Times New Roman" w:cs="Times New Roman"/>
          <w:b/>
          <w:bCs/>
          <w:color w:val="00AB44"/>
          <w:kern w:val="36"/>
        </w:rPr>
      </w:pPr>
      <w:r>
        <w:rPr>
          <w:rFonts w:ascii="Times New Roman" w:eastAsia="Times New Roman" w:hAnsi="Times New Roman" w:cs="Times New Roman"/>
          <w:b/>
          <w:bCs/>
          <w:color w:val="00AB44"/>
          <w:kern w:val="36"/>
        </w:rPr>
        <w:t xml:space="preserve">Reflective </w:t>
      </w:r>
      <w:r w:rsidR="00042814" w:rsidRPr="007F29FC">
        <w:rPr>
          <w:rFonts w:ascii="Times New Roman" w:eastAsia="Times New Roman" w:hAnsi="Times New Roman" w:cs="Times New Roman"/>
          <w:b/>
          <w:bCs/>
          <w:color w:val="00AB44"/>
          <w:kern w:val="36"/>
        </w:rPr>
        <w:t xml:space="preserve">Questions and Reading Response </w:t>
      </w:r>
    </w:p>
    <w:p w14:paraId="19D95847" w14:textId="30C5662E" w:rsidR="00EC3B7B" w:rsidRPr="007F29FC" w:rsidRDefault="00EC3B7B" w:rsidP="00EC3B7B">
      <w:pPr>
        <w:spacing w:after="240" w:line="480" w:lineRule="auto"/>
        <w:jc w:val="center"/>
        <w:rPr>
          <w:rFonts w:ascii="Times New Roman" w:eastAsia="Times New Roman" w:hAnsi="Times New Roman" w:cs="Times New Roman"/>
          <w:color w:val="00B050"/>
          <w:kern w:val="36"/>
        </w:rPr>
      </w:pPr>
      <w:r w:rsidRPr="007F29FC">
        <w:rPr>
          <w:rFonts w:ascii="Times New Roman" w:eastAsia="Times New Roman" w:hAnsi="Times New Roman" w:cs="Times New Roman"/>
          <w:color w:val="00B050"/>
          <w:kern w:val="36"/>
        </w:rPr>
        <w:t>Question 1: Implicit Bias</w:t>
      </w:r>
    </w:p>
    <w:p w14:paraId="60B3AA22" w14:textId="59A3A557" w:rsidR="00464523" w:rsidRPr="007F29FC" w:rsidRDefault="00EC3B7B" w:rsidP="00EC3B7B">
      <w:pPr>
        <w:spacing w:after="240" w:line="480" w:lineRule="auto"/>
        <w:rPr>
          <w:rFonts w:ascii="Times New Roman" w:eastAsia="Times New Roman" w:hAnsi="Times New Roman" w:cs="Times New Roman"/>
          <w:color w:val="000000" w:themeColor="text1"/>
          <w:kern w:val="36"/>
          <w:sz w:val="22"/>
          <w:szCs w:val="22"/>
        </w:rPr>
      </w:pPr>
      <w:r w:rsidRPr="007F29FC">
        <w:rPr>
          <w:rFonts w:ascii="Times New Roman" w:eastAsia="Times New Roman" w:hAnsi="Times New Roman" w:cs="Times New Roman"/>
          <w:color w:val="000000" w:themeColor="text1"/>
          <w:kern w:val="36"/>
          <w:sz w:val="22"/>
          <w:szCs w:val="22"/>
        </w:rPr>
        <w:t xml:space="preserve">Broadly, the implicit bias theater workshop reinforced that though Medicare is one of Canada’s greatest accomplishments, it remains flawed. The first half of this course mainly discussed what </w:t>
      </w:r>
      <w:r w:rsidR="00464523" w:rsidRPr="007F29FC">
        <w:rPr>
          <w:rFonts w:ascii="Times New Roman" w:eastAsia="Times New Roman" w:hAnsi="Times New Roman" w:cs="Times New Roman"/>
          <w:color w:val="000000" w:themeColor="text1"/>
          <w:kern w:val="36"/>
          <w:sz w:val="22"/>
          <w:szCs w:val="22"/>
        </w:rPr>
        <w:t>improvements need to be made to the system as a whole</w:t>
      </w:r>
      <w:r w:rsidR="00996101" w:rsidRPr="007F29FC">
        <w:rPr>
          <w:rFonts w:ascii="Times New Roman" w:eastAsia="Times New Roman" w:hAnsi="Times New Roman" w:cs="Times New Roman"/>
          <w:color w:val="000000" w:themeColor="text1"/>
          <w:kern w:val="36"/>
          <w:sz w:val="22"/>
          <w:szCs w:val="22"/>
        </w:rPr>
        <w:t>, whereas</w:t>
      </w:r>
      <w:r w:rsidRPr="007F29FC">
        <w:rPr>
          <w:rFonts w:ascii="Times New Roman" w:eastAsia="Times New Roman" w:hAnsi="Times New Roman" w:cs="Times New Roman"/>
          <w:color w:val="000000" w:themeColor="text1"/>
          <w:kern w:val="36"/>
          <w:sz w:val="22"/>
          <w:szCs w:val="22"/>
        </w:rPr>
        <w:t xml:space="preserve"> the second half of the course</w:t>
      </w:r>
      <w:r w:rsidR="007F29FC" w:rsidRPr="007F29FC">
        <w:rPr>
          <w:rFonts w:ascii="Times New Roman" w:eastAsia="Times New Roman" w:hAnsi="Times New Roman" w:cs="Times New Roman"/>
          <w:color w:val="000000" w:themeColor="text1"/>
          <w:kern w:val="36"/>
          <w:sz w:val="22"/>
          <w:szCs w:val="22"/>
        </w:rPr>
        <w:t xml:space="preserve">, including this training, </w:t>
      </w:r>
      <w:r w:rsidRPr="007F29FC">
        <w:rPr>
          <w:rFonts w:ascii="Times New Roman" w:eastAsia="Times New Roman" w:hAnsi="Times New Roman" w:cs="Times New Roman"/>
          <w:color w:val="000000" w:themeColor="text1"/>
          <w:kern w:val="36"/>
          <w:sz w:val="22"/>
          <w:szCs w:val="22"/>
        </w:rPr>
        <w:t>relate</w:t>
      </w:r>
      <w:r w:rsidR="007F29FC" w:rsidRPr="007F29FC">
        <w:rPr>
          <w:rFonts w:ascii="Times New Roman" w:eastAsia="Times New Roman" w:hAnsi="Times New Roman" w:cs="Times New Roman"/>
          <w:color w:val="000000" w:themeColor="text1"/>
          <w:kern w:val="36"/>
          <w:sz w:val="22"/>
          <w:szCs w:val="22"/>
        </w:rPr>
        <w:t>s</w:t>
      </w:r>
      <w:r w:rsidRPr="007F29FC">
        <w:rPr>
          <w:rFonts w:ascii="Times New Roman" w:eastAsia="Times New Roman" w:hAnsi="Times New Roman" w:cs="Times New Roman"/>
          <w:color w:val="000000" w:themeColor="text1"/>
          <w:kern w:val="36"/>
          <w:sz w:val="22"/>
          <w:szCs w:val="22"/>
        </w:rPr>
        <w:t xml:space="preserve"> to the effect we can have </w:t>
      </w:r>
      <w:r w:rsidR="00996101" w:rsidRPr="007F29FC">
        <w:rPr>
          <w:rFonts w:ascii="Times New Roman" w:eastAsia="Times New Roman" w:hAnsi="Times New Roman" w:cs="Times New Roman"/>
          <w:color w:val="000000" w:themeColor="text1"/>
          <w:kern w:val="36"/>
          <w:sz w:val="22"/>
          <w:szCs w:val="22"/>
        </w:rPr>
        <w:t xml:space="preserve">as health care professionals. </w:t>
      </w:r>
    </w:p>
    <w:p w14:paraId="6BCD6AEB" w14:textId="71AEE9B4" w:rsidR="00EC3B7B" w:rsidRPr="007F29FC" w:rsidRDefault="00996101" w:rsidP="00EC3B7B">
      <w:pPr>
        <w:spacing w:after="240" w:line="480" w:lineRule="auto"/>
        <w:rPr>
          <w:rFonts w:ascii="Times New Roman" w:eastAsia="Times New Roman" w:hAnsi="Times New Roman" w:cs="Times New Roman"/>
          <w:color w:val="000000" w:themeColor="text1"/>
          <w:kern w:val="36"/>
          <w:sz w:val="22"/>
          <w:szCs w:val="22"/>
        </w:rPr>
      </w:pPr>
      <w:r w:rsidRPr="007F29FC">
        <w:rPr>
          <w:rFonts w:ascii="Times New Roman" w:eastAsia="Times New Roman" w:hAnsi="Times New Roman" w:cs="Times New Roman"/>
          <w:color w:val="000000" w:themeColor="text1"/>
          <w:kern w:val="36"/>
          <w:sz w:val="22"/>
          <w:szCs w:val="22"/>
        </w:rPr>
        <w:t xml:space="preserve">The first activity </w:t>
      </w:r>
      <w:r w:rsidR="00464523" w:rsidRPr="007F29FC">
        <w:rPr>
          <w:rFonts w:ascii="Times New Roman" w:eastAsia="Times New Roman" w:hAnsi="Times New Roman" w:cs="Times New Roman"/>
          <w:color w:val="000000" w:themeColor="text1"/>
          <w:kern w:val="36"/>
          <w:sz w:val="22"/>
          <w:szCs w:val="22"/>
        </w:rPr>
        <w:t xml:space="preserve">in this performance </w:t>
      </w:r>
      <w:r w:rsidRPr="007F29FC">
        <w:rPr>
          <w:rFonts w:ascii="Times New Roman" w:eastAsia="Times New Roman" w:hAnsi="Times New Roman" w:cs="Times New Roman"/>
          <w:color w:val="000000" w:themeColor="text1"/>
          <w:kern w:val="36"/>
          <w:sz w:val="22"/>
          <w:szCs w:val="22"/>
        </w:rPr>
        <w:t xml:space="preserve">was related to body language. The workshop provided 7 individuals expressing different </w:t>
      </w:r>
      <w:r w:rsidR="00464523" w:rsidRPr="007F29FC">
        <w:rPr>
          <w:rFonts w:ascii="Times New Roman" w:eastAsia="Times New Roman" w:hAnsi="Times New Roman" w:cs="Times New Roman"/>
          <w:color w:val="000000" w:themeColor="text1"/>
          <w:kern w:val="36"/>
          <w:sz w:val="22"/>
          <w:szCs w:val="22"/>
        </w:rPr>
        <w:t>facial expression, gestures and stances</w:t>
      </w:r>
      <w:r w:rsidRPr="007F29FC">
        <w:rPr>
          <w:rFonts w:ascii="Times New Roman" w:eastAsia="Times New Roman" w:hAnsi="Times New Roman" w:cs="Times New Roman"/>
          <w:color w:val="000000" w:themeColor="text1"/>
          <w:kern w:val="36"/>
          <w:sz w:val="22"/>
          <w:szCs w:val="22"/>
        </w:rPr>
        <w:t>,</w:t>
      </w:r>
      <w:r w:rsidR="00464523" w:rsidRPr="007F29FC">
        <w:rPr>
          <w:rFonts w:ascii="Times New Roman" w:eastAsia="Times New Roman" w:hAnsi="Times New Roman" w:cs="Times New Roman"/>
          <w:color w:val="000000" w:themeColor="text1"/>
          <w:kern w:val="36"/>
          <w:sz w:val="22"/>
          <w:szCs w:val="22"/>
        </w:rPr>
        <w:t xml:space="preserve"> </w:t>
      </w:r>
      <w:r w:rsidRPr="007F29FC">
        <w:rPr>
          <w:rFonts w:ascii="Times New Roman" w:eastAsia="Times New Roman" w:hAnsi="Times New Roman" w:cs="Times New Roman"/>
          <w:color w:val="000000" w:themeColor="text1"/>
          <w:kern w:val="36"/>
          <w:sz w:val="22"/>
          <w:szCs w:val="22"/>
        </w:rPr>
        <w:t xml:space="preserve">and </w:t>
      </w:r>
      <w:r w:rsidR="00464523" w:rsidRPr="007F29FC">
        <w:rPr>
          <w:rFonts w:ascii="Times New Roman" w:eastAsia="Times New Roman" w:hAnsi="Times New Roman" w:cs="Times New Roman"/>
          <w:color w:val="000000" w:themeColor="text1"/>
          <w:kern w:val="36"/>
          <w:sz w:val="22"/>
          <w:szCs w:val="22"/>
        </w:rPr>
        <w:t xml:space="preserve">we were </w:t>
      </w:r>
      <w:r w:rsidRPr="007F29FC">
        <w:rPr>
          <w:rFonts w:ascii="Times New Roman" w:eastAsia="Times New Roman" w:hAnsi="Times New Roman" w:cs="Times New Roman"/>
          <w:color w:val="000000" w:themeColor="text1"/>
          <w:kern w:val="36"/>
          <w:sz w:val="22"/>
          <w:szCs w:val="22"/>
        </w:rPr>
        <w:t>asked to choose who we would want to work with in different scenarios.</w:t>
      </w:r>
      <w:r w:rsidR="00464523" w:rsidRPr="007F29FC">
        <w:rPr>
          <w:rFonts w:ascii="Times New Roman" w:eastAsia="Times New Roman" w:hAnsi="Times New Roman" w:cs="Times New Roman"/>
          <w:color w:val="000000" w:themeColor="text1"/>
          <w:kern w:val="36"/>
          <w:sz w:val="22"/>
          <w:szCs w:val="22"/>
        </w:rPr>
        <w:t xml:space="preserve"> From this I have come to understand that based upon how we unconsciously present ourselves, we </w:t>
      </w:r>
      <w:r w:rsidR="00497452" w:rsidRPr="007F29FC">
        <w:rPr>
          <w:rFonts w:ascii="Times New Roman" w:eastAsia="Times New Roman" w:hAnsi="Times New Roman" w:cs="Times New Roman"/>
          <w:color w:val="000000" w:themeColor="text1"/>
          <w:kern w:val="36"/>
          <w:sz w:val="22"/>
          <w:szCs w:val="22"/>
        </w:rPr>
        <w:t xml:space="preserve">provide others the ability to create a bias towards us. As a future healthcare </w:t>
      </w:r>
      <w:r w:rsidR="0077505B" w:rsidRPr="007F29FC">
        <w:rPr>
          <w:rFonts w:ascii="Times New Roman" w:eastAsia="Times New Roman" w:hAnsi="Times New Roman" w:cs="Times New Roman"/>
          <w:color w:val="000000" w:themeColor="text1"/>
          <w:kern w:val="36"/>
          <w:sz w:val="22"/>
          <w:szCs w:val="22"/>
        </w:rPr>
        <w:t>professional,</w:t>
      </w:r>
      <w:r w:rsidR="00497452" w:rsidRPr="007F29FC">
        <w:rPr>
          <w:rFonts w:ascii="Times New Roman" w:eastAsia="Times New Roman" w:hAnsi="Times New Roman" w:cs="Times New Roman"/>
          <w:color w:val="000000" w:themeColor="text1"/>
          <w:kern w:val="36"/>
          <w:sz w:val="22"/>
          <w:szCs w:val="22"/>
        </w:rPr>
        <w:t xml:space="preserve"> </w:t>
      </w:r>
      <w:r w:rsidR="0032371D" w:rsidRPr="007F29FC">
        <w:rPr>
          <w:rFonts w:ascii="Times New Roman" w:eastAsia="Times New Roman" w:hAnsi="Times New Roman" w:cs="Times New Roman"/>
          <w:color w:val="000000" w:themeColor="text1"/>
          <w:kern w:val="36"/>
          <w:sz w:val="22"/>
          <w:szCs w:val="22"/>
        </w:rPr>
        <w:t>I now understand my</w:t>
      </w:r>
      <w:r w:rsidR="00497452" w:rsidRPr="007F29FC">
        <w:rPr>
          <w:rFonts w:ascii="Times New Roman" w:eastAsia="Times New Roman" w:hAnsi="Times New Roman" w:cs="Times New Roman"/>
          <w:color w:val="000000" w:themeColor="text1"/>
          <w:kern w:val="36"/>
          <w:sz w:val="22"/>
          <w:szCs w:val="22"/>
        </w:rPr>
        <w:t xml:space="preserve"> body language </w:t>
      </w:r>
      <w:r w:rsidR="0032371D" w:rsidRPr="007F29FC">
        <w:rPr>
          <w:rFonts w:ascii="Times New Roman" w:eastAsia="Times New Roman" w:hAnsi="Times New Roman" w:cs="Times New Roman"/>
          <w:color w:val="000000" w:themeColor="text1"/>
          <w:kern w:val="36"/>
          <w:sz w:val="22"/>
          <w:szCs w:val="22"/>
        </w:rPr>
        <w:t>should</w:t>
      </w:r>
      <w:r w:rsidR="00497452" w:rsidRPr="007F29FC">
        <w:rPr>
          <w:rFonts w:ascii="Times New Roman" w:eastAsia="Times New Roman" w:hAnsi="Times New Roman" w:cs="Times New Roman"/>
          <w:color w:val="000000" w:themeColor="text1"/>
          <w:kern w:val="36"/>
          <w:sz w:val="22"/>
          <w:szCs w:val="22"/>
        </w:rPr>
        <w:t xml:space="preserve"> represent intelligence but more importantly</w:t>
      </w:r>
      <w:r w:rsidR="007F29FC" w:rsidRPr="007F29FC">
        <w:rPr>
          <w:rFonts w:ascii="Times New Roman" w:eastAsia="Times New Roman" w:hAnsi="Times New Roman" w:cs="Times New Roman"/>
          <w:color w:val="000000" w:themeColor="text1"/>
          <w:kern w:val="36"/>
          <w:sz w:val="22"/>
          <w:szCs w:val="22"/>
        </w:rPr>
        <w:t>,</w:t>
      </w:r>
      <w:r w:rsidR="00497452" w:rsidRPr="007F29FC">
        <w:rPr>
          <w:rFonts w:ascii="Times New Roman" w:eastAsia="Times New Roman" w:hAnsi="Times New Roman" w:cs="Times New Roman"/>
          <w:color w:val="000000" w:themeColor="text1"/>
          <w:kern w:val="36"/>
          <w:sz w:val="22"/>
          <w:szCs w:val="22"/>
        </w:rPr>
        <w:t xml:space="preserve"> openness. </w:t>
      </w:r>
      <w:r w:rsidR="0032371D" w:rsidRPr="007F29FC">
        <w:rPr>
          <w:rFonts w:ascii="Times New Roman" w:eastAsia="Times New Roman" w:hAnsi="Times New Roman" w:cs="Times New Roman"/>
          <w:color w:val="000000" w:themeColor="text1"/>
          <w:kern w:val="36"/>
          <w:sz w:val="22"/>
          <w:szCs w:val="22"/>
        </w:rPr>
        <w:t>This falls into “Step 1: Treat” of the Clear Toolkit, which trains providers to ask about and act upon the social causes of poor health (</w:t>
      </w:r>
      <w:proofErr w:type="spellStart"/>
      <w:r w:rsidR="0032371D" w:rsidRPr="007F29FC">
        <w:rPr>
          <w:rFonts w:ascii="Times New Roman" w:eastAsia="Times New Roman" w:hAnsi="Times New Roman" w:cs="Times New Roman"/>
          <w:color w:val="000000" w:themeColor="text1"/>
          <w:kern w:val="36"/>
          <w:sz w:val="22"/>
          <w:szCs w:val="22"/>
        </w:rPr>
        <w:t>Andermann</w:t>
      </w:r>
      <w:proofErr w:type="spellEnd"/>
      <w:r w:rsidR="0032371D" w:rsidRPr="007F29FC">
        <w:rPr>
          <w:rFonts w:ascii="Times New Roman" w:eastAsia="Times New Roman" w:hAnsi="Times New Roman" w:cs="Times New Roman"/>
          <w:color w:val="000000" w:themeColor="text1"/>
          <w:kern w:val="36"/>
          <w:sz w:val="22"/>
          <w:szCs w:val="22"/>
        </w:rPr>
        <w:t xml:space="preserve">, 2016). </w:t>
      </w:r>
      <w:r w:rsidR="00497452" w:rsidRPr="007F29FC">
        <w:rPr>
          <w:rFonts w:ascii="Times New Roman" w:eastAsia="Times New Roman" w:hAnsi="Times New Roman" w:cs="Times New Roman"/>
          <w:color w:val="000000" w:themeColor="text1"/>
          <w:kern w:val="36"/>
          <w:sz w:val="22"/>
          <w:szCs w:val="22"/>
        </w:rPr>
        <w:t xml:space="preserve">In doing this, the patient will become more comfortable and will likely provide more details </w:t>
      </w:r>
      <w:r w:rsidR="0032371D" w:rsidRPr="007F29FC">
        <w:rPr>
          <w:rFonts w:ascii="Times New Roman" w:eastAsia="Times New Roman" w:hAnsi="Times New Roman" w:cs="Times New Roman"/>
          <w:color w:val="000000" w:themeColor="text1"/>
          <w:kern w:val="36"/>
          <w:sz w:val="22"/>
          <w:szCs w:val="22"/>
        </w:rPr>
        <w:t>regarding</w:t>
      </w:r>
      <w:r w:rsidR="00497452" w:rsidRPr="007F29FC">
        <w:rPr>
          <w:rFonts w:ascii="Times New Roman" w:eastAsia="Times New Roman" w:hAnsi="Times New Roman" w:cs="Times New Roman"/>
          <w:color w:val="000000" w:themeColor="text1"/>
          <w:kern w:val="36"/>
          <w:sz w:val="22"/>
          <w:szCs w:val="22"/>
        </w:rPr>
        <w:t xml:space="preserve"> </w:t>
      </w:r>
      <w:r w:rsidR="007F29FC" w:rsidRPr="007F29FC">
        <w:rPr>
          <w:rFonts w:ascii="Times New Roman" w:eastAsia="Times New Roman" w:hAnsi="Times New Roman" w:cs="Times New Roman"/>
          <w:color w:val="000000" w:themeColor="text1"/>
          <w:kern w:val="36"/>
          <w:sz w:val="22"/>
          <w:szCs w:val="22"/>
        </w:rPr>
        <w:t xml:space="preserve">the social aspect of </w:t>
      </w:r>
      <w:r w:rsidR="00497452" w:rsidRPr="007F29FC">
        <w:rPr>
          <w:rFonts w:ascii="Times New Roman" w:eastAsia="Times New Roman" w:hAnsi="Times New Roman" w:cs="Times New Roman"/>
          <w:color w:val="000000" w:themeColor="text1"/>
          <w:kern w:val="36"/>
          <w:sz w:val="22"/>
          <w:szCs w:val="22"/>
        </w:rPr>
        <w:t>their visit.</w:t>
      </w:r>
      <w:r w:rsidR="0032371D" w:rsidRPr="007F29FC">
        <w:rPr>
          <w:rFonts w:ascii="Times New Roman" w:eastAsia="Times New Roman" w:hAnsi="Times New Roman" w:cs="Times New Roman"/>
          <w:color w:val="000000" w:themeColor="text1"/>
          <w:kern w:val="36"/>
          <w:sz w:val="22"/>
          <w:szCs w:val="22"/>
        </w:rPr>
        <w:t xml:space="preserve"> </w:t>
      </w:r>
      <w:r w:rsidR="00497452" w:rsidRPr="007F29FC">
        <w:rPr>
          <w:rFonts w:ascii="Times New Roman" w:eastAsia="Times New Roman" w:hAnsi="Times New Roman" w:cs="Times New Roman"/>
          <w:color w:val="000000" w:themeColor="text1"/>
          <w:kern w:val="36"/>
          <w:sz w:val="22"/>
          <w:szCs w:val="22"/>
        </w:rPr>
        <w:t xml:space="preserve"> </w:t>
      </w:r>
    </w:p>
    <w:p w14:paraId="216EE2CE" w14:textId="4162E7ED" w:rsidR="0032371D" w:rsidRPr="007F29FC" w:rsidRDefault="00497452" w:rsidP="00EC3B7B">
      <w:pPr>
        <w:spacing w:after="240" w:line="480" w:lineRule="auto"/>
        <w:rPr>
          <w:rFonts w:ascii="Times New Roman" w:eastAsia="Times New Roman" w:hAnsi="Times New Roman" w:cs="Times New Roman"/>
          <w:color w:val="000000" w:themeColor="text1"/>
          <w:kern w:val="36"/>
          <w:sz w:val="22"/>
          <w:szCs w:val="22"/>
        </w:rPr>
      </w:pPr>
      <w:r w:rsidRPr="007F29FC">
        <w:rPr>
          <w:rFonts w:ascii="Times New Roman" w:eastAsia="Times New Roman" w:hAnsi="Times New Roman" w:cs="Times New Roman"/>
          <w:color w:val="000000" w:themeColor="text1"/>
          <w:kern w:val="36"/>
          <w:sz w:val="22"/>
          <w:szCs w:val="22"/>
        </w:rPr>
        <w:t xml:space="preserve">The two other performances were related to reflecting upon </w:t>
      </w:r>
      <w:r w:rsidR="0032371D" w:rsidRPr="007F29FC">
        <w:rPr>
          <w:rFonts w:ascii="Times New Roman" w:eastAsia="Times New Roman" w:hAnsi="Times New Roman" w:cs="Times New Roman"/>
          <w:color w:val="000000" w:themeColor="text1"/>
          <w:kern w:val="36"/>
          <w:sz w:val="22"/>
          <w:szCs w:val="22"/>
        </w:rPr>
        <w:t xml:space="preserve">how </w:t>
      </w:r>
      <w:r w:rsidRPr="007F29FC">
        <w:rPr>
          <w:rFonts w:ascii="Times New Roman" w:eastAsia="Times New Roman" w:hAnsi="Times New Roman" w:cs="Times New Roman"/>
          <w:color w:val="000000" w:themeColor="text1"/>
          <w:kern w:val="36"/>
          <w:sz w:val="22"/>
          <w:szCs w:val="22"/>
        </w:rPr>
        <w:t>our own implicit biases</w:t>
      </w:r>
      <w:r w:rsidR="0032371D" w:rsidRPr="007F29FC">
        <w:rPr>
          <w:rFonts w:ascii="Times New Roman" w:eastAsia="Times New Roman" w:hAnsi="Times New Roman" w:cs="Times New Roman"/>
          <w:color w:val="000000" w:themeColor="text1"/>
          <w:kern w:val="36"/>
          <w:sz w:val="22"/>
          <w:szCs w:val="22"/>
        </w:rPr>
        <w:t xml:space="preserve"> can provide patients with a negative health </w:t>
      </w:r>
      <w:proofErr w:type="gramStart"/>
      <w:r w:rsidR="0032371D" w:rsidRPr="007F29FC">
        <w:rPr>
          <w:rFonts w:ascii="Times New Roman" w:eastAsia="Times New Roman" w:hAnsi="Times New Roman" w:cs="Times New Roman"/>
          <w:color w:val="000000" w:themeColor="text1"/>
          <w:kern w:val="36"/>
          <w:sz w:val="22"/>
          <w:szCs w:val="22"/>
        </w:rPr>
        <w:t>experience</w:t>
      </w:r>
      <w:r w:rsidR="007F29FC" w:rsidRPr="007F29FC">
        <w:rPr>
          <w:rFonts w:ascii="Times New Roman" w:eastAsia="Times New Roman" w:hAnsi="Times New Roman" w:cs="Times New Roman"/>
          <w:color w:val="000000" w:themeColor="text1"/>
          <w:kern w:val="36"/>
          <w:sz w:val="22"/>
          <w:szCs w:val="22"/>
        </w:rPr>
        <w:t>s</w:t>
      </w:r>
      <w:proofErr w:type="gramEnd"/>
      <w:r w:rsidRPr="007F29FC">
        <w:rPr>
          <w:rFonts w:ascii="Times New Roman" w:eastAsia="Times New Roman" w:hAnsi="Times New Roman" w:cs="Times New Roman"/>
          <w:color w:val="000000" w:themeColor="text1"/>
          <w:kern w:val="36"/>
          <w:sz w:val="22"/>
          <w:szCs w:val="22"/>
        </w:rPr>
        <w:t xml:space="preserve">. </w:t>
      </w:r>
      <w:r w:rsidR="0062031C" w:rsidRPr="007F29FC">
        <w:rPr>
          <w:rFonts w:ascii="Times New Roman" w:eastAsia="Times New Roman" w:hAnsi="Times New Roman" w:cs="Times New Roman"/>
          <w:color w:val="000000" w:themeColor="text1"/>
          <w:kern w:val="36"/>
          <w:sz w:val="22"/>
          <w:szCs w:val="22"/>
        </w:rPr>
        <w:t>In the first scenario, the medical doctor was presented with a white male and a black female who seemed to be exhibiting the same chest pain symptom</w:t>
      </w:r>
      <w:r w:rsidR="007F29FC" w:rsidRPr="007F29FC">
        <w:rPr>
          <w:rFonts w:ascii="Times New Roman" w:eastAsia="Times New Roman" w:hAnsi="Times New Roman" w:cs="Times New Roman"/>
          <w:color w:val="000000" w:themeColor="text1"/>
          <w:kern w:val="36"/>
          <w:sz w:val="22"/>
          <w:szCs w:val="22"/>
        </w:rPr>
        <w:t>s</w:t>
      </w:r>
      <w:r w:rsidR="0062031C" w:rsidRPr="007F29FC">
        <w:rPr>
          <w:rFonts w:ascii="Times New Roman" w:eastAsia="Times New Roman" w:hAnsi="Times New Roman" w:cs="Times New Roman"/>
          <w:color w:val="000000" w:themeColor="text1"/>
          <w:kern w:val="36"/>
          <w:sz w:val="22"/>
          <w:szCs w:val="22"/>
        </w:rPr>
        <w:t xml:space="preserve">. Despite this, she diagnosed the man with a heart attack and the woman with anxiety. She then received questions from the </w:t>
      </w:r>
      <w:r w:rsidR="00A2611F" w:rsidRPr="007F29FC">
        <w:rPr>
          <w:rFonts w:ascii="Times New Roman" w:eastAsia="Times New Roman" w:hAnsi="Times New Roman" w:cs="Times New Roman"/>
          <w:color w:val="000000" w:themeColor="text1"/>
          <w:kern w:val="36"/>
          <w:sz w:val="22"/>
          <w:szCs w:val="22"/>
        </w:rPr>
        <w:t xml:space="preserve">class, and as a group our main question was “Why?”. We discovered that she was holding negative implicit bias against the marginalized individual based upon her sex and race, and that she unknowingly let these biases permeate the health care system (Vela et al, 2022). Though our questioning persuaded her </w:t>
      </w:r>
      <w:r w:rsidR="007F29FC" w:rsidRPr="007F29FC">
        <w:rPr>
          <w:rFonts w:ascii="Times New Roman" w:eastAsia="Times New Roman" w:hAnsi="Times New Roman" w:cs="Times New Roman"/>
          <w:noProof/>
          <w:color w:val="000000" w:themeColor="text1"/>
          <w:kern w:val="36"/>
          <w:sz w:val="22"/>
          <w:szCs w:val="22"/>
        </w:rPr>
        <w:lastRenderedPageBreak/>
        <w:drawing>
          <wp:anchor distT="0" distB="0" distL="114300" distR="114300" simplePos="0" relativeHeight="251678720" behindDoc="1" locked="0" layoutInCell="1" allowOverlap="1" wp14:anchorId="7A2983B0" wp14:editId="51DFFF65">
            <wp:simplePos x="0" y="0"/>
            <wp:positionH relativeFrom="column">
              <wp:posOffset>3241040</wp:posOffset>
            </wp:positionH>
            <wp:positionV relativeFrom="paragraph">
              <wp:posOffset>-1863609</wp:posOffset>
            </wp:positionV>
            <wp:extent cx="3655060" cy="3192780"/>
            <wp:effectExtent l="0" t="0" r="0" b="0"/>
            <wp:wrapNone/>
            <wp:docPr id="2005043052" name="Picture 2005043052" descr="A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3820" name="Picture 9" descr="A green leaves on a black background&#10;&#10;Description automatically generated"/>
                    <pic:cNvPicPr/>
                  </pic:nvPicPr>
                  <pic:blipFill rotWithShape="1">
                    <a:blip r:embed="rId7" cstate="print">
                      <a:extLst>
                        <a:ext uri="{28A0092B-C50C-407E-A947-70E740481C1C}">
                          <a14:useLocalDpi xmlns:a14="http://schemas.microsoft.com/office/drawing/2010/main" val="0"/>
                        </a:ext>
                      </a:extLst>
                    </a:blip>
                    <a:srcRect b="12626"/>
                    <a:stretch/>
                  </pic:blipFill>
                  <pic:spPr bwMode="auto">
                    <a:xfrm>
                      <a:off x="0" y="0"/>
                      <a:ext cx="3655060" cy="3192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611F" w:rsidRPr="007F29FC">
        <w:rPr>
          <w:rFonts w:ascii="Times New Roman" w:eastAsia="Times New Roman" w:hAnsi="Times New Roman" w:cs="Times New Roman"/>
          <w:color w:val="000000" w:themeColor="text1"/>
          <w:kern w:val="36"/>
          <w:sz w:val="22"/>
          <w:szCs w:val="22"/>
        </w:rPr>
        <w:t xml:space="preserve">to review the diagnosis, the social damage towards the patient had been done and this </w:t>
      </w:r>
      <w:r w:rsidR="007C7741" w:rsidRPr="007F29FC">
        <w:rPr>
          <w:rFonts w:ascii="Times New Roman" w:eastAsia="Times New Roman" w:hAnsi="Times New Roman" w:cs="Times New Roman"/>
          <w:color w:val="000000" w:themeColor="text1"/>
          <w:kern w:val="36"/>
          <w:sz w:val="22"/>
          <w:szCs w:val="22"/>
        </w:rPr>
        <w:t>was shown in the last scenario. The white male was grateful to have been heard, diagnosed and treated correctly, and he mentioned he would have no concerns receiving medical treatment from that hospital and physician again. The black female did not feel the same. She was frustrated at the lack of care she received. They did not ask about her family history, did not consider her concerns and sent her back to the waiting room. She mentioned that in the face of another medical emergency, she would travel a further distance if it meant not returning to that same institution.</w:t>
      </w:r>
      <w:r w:rsidR="00A2611F" w:rsidRPr="007F29FC">
        <w:rPr>
          <w:rFonts w:ascii="Times New Roman" w:eastAsia="Times New Roman" w:hAnsi="Times New Roman" w:cs="Times New Roman"/>
          <w:color w:val="000000" w:themeColor="text1"/>
          <w:kern w:val="36"/>
          <w:sz w:val="22"/>
          <w:szCs w:val="22"/>
        </w:rPr>
        <w:t xml:space="preserve"> </w:t>
      </w:r>
      <w:r w:rsidR="0062031C" w:rsidRPr="007F29FC">
        <w:rPr>
          <w:rFonts w:ascii="Times New Roman" w:eastAsia="Times New Roman" w:hAnsi="Times New Roman" w:cs="Times New Roman"/>
          <w:color w:val="000000" w:themeColor="text1"/>
          <w:kern w:val="36"/>
          <w:sz w:val="22"/>
          <w:szCs w:val="22"/>
        </w:rPr>
        <w:t xml:space="preserve">  </w:t>
      </w:r>
    </w:p>
    <w:p w14:paraId="326E3E79" w14:textId="1F742398" w:rsidR="00FC50A4" w:rsidRDefault="00FC50A4" w:rsidP="00EC3B7B">
      <w:pPr>
        <w:spacing w:after="240" w:line="480" w:lineRule="auto"/>
        <w:rPr>
          <w:rFonts w:ascii="Times New Roman" w:eastAsia="Times New Roman" w:hAnsi="Times New Roman" w:cs="Times New Roman"/>
          <w:color w:val="000000" w:themeColor="text1"/>
          <w:kern w:val="36"/>
          <w:sz w:val="22"/>
          <w:szCs w:val="22"/>
        </w:rPr>
      </w:pPr>
      <w:r w:rsidRPr="007F29FC">
        <w:rPr>
          <w:rFonts w:ascii="Times New Roman" w:eastAsia="Times New Roman" w:hAnsi="Times New Roman" w:cs="Times New Roman"/>
          <w:noProof/>
          <w:color w:val="000000" w:themeColor="text1"/>
          <w:kern w:val="36"/>
          <w:sz w:val="22"/>
          <w:szCs w:val="22"/>
        </w:rPr>
        <w:drawing>
          <wp:anchor distT="0" distB="0" distL="114300" distR="114300" simplePos="0" relativeHeight="251680768" behindDoc="1" locked="0" layoutInCell="1" allowOverlap="1" wp14:anchorId="53AEDBDE" wp14:editId="375575A0">
            <wp:simplePos x="0" y="0"/>
            <wp:positionH relativeFrom="column">
              <wp:posOffset>-969645</wp:posOffset>
            </wp:positionH>
            <wp:positionV relativeFrom="paragraph">
              <wp:posOffset>3643976</wp:posOffset>
            </wp:positionV>
            <wp:extent cx="3655541" cy="3193200"/>
            <wp:effectExtent l="0" t="0" r="0" b="0"/>
            <wp:wrapNone/>
            <wp:docPr id="1415737353" name="Picture 1415737353" descr="A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3820" name="Picture 9" descr="A green leaves on a black background&#10;&#10;Description automatically generated"/>
                    <pic:cNvPicPr/>
                  </pic:nvPicPr>
                  <pic:blipFill rotWithShape="1">
                    <a:blip r:embed="rId7" cstate="print">
                      <a:extLst>
                        <a:ext uri="{28A0092B-C50C-407E-A947-70E740481C1C}">
                          <a14:useLocalDpi xmlns:a14="http://schemas.microsoft.com/office/drawing/2010/main" val="0"/>
                        </a:ext>
                      </a:extLst>
                    </a:blip>
                    <a:srcRect b="12626"/>
                    <a:stretch/>
                  </pic:blipFill>
                  <pic:spPr bwMode="auto">
                    <a:xfrm rot="10800000">
                      <a:off x="0" y="0"/>
                      <a:ext cx="3655541" cy="319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29FC" w:rsidRPr="007F29FC">
        <w:rPr>
          <w:rFonts w:ascii="Times New Roman" w:eastAsia="Times New Roman" w:hAnsi="Times New Roman" w:cs="Times New Roman"/>
          <w:color w:val="000000" w:themeColor="text1"/>
          <w:kern w:val="36"/>
          <w:sz w:val="22"/>
          <w:szCs w:val="22"/>
        </w:rPr>
        <w:t xml:space="preserve">This senecio based learning provided an emotional response that caused me to realize that reflecting upon my own implicit biases is important because I could </w:t>
      </w:r>
      <w:r w:rsidR="002B3B50">
        <w:rPr>
          <w:rFonts w:ascii="Times New Roman" w:eastAsia="Times New Roman" w:hAnsi="Times New Roman" w:cs="Times New Roman"/>
          <w:color w:val="000000" w:themeColor="text1"/>
          <w:kern w:val="36"/>
          <w:sz w:val="22"/>
          <w:szCs w:val="22"/>
        </w:rPr>
        <w:t xml:space="preserve">unintentionally </w:t>
      </w:r>
      <w:r w:rsidR="007F29FC" w:rsidRPr="007F29FC">
        <w:rPr>
          <w:rFonts w:ascii="Times New Roman" w:eastAsia="Times New Roman" w:hAnsi="Times New Roman" w:cs="Times New Roman"/>
          <w:color w:val="000000" w:themeColor="text1"/>
          <w:kern w:val="36"/>
          <w:sz w:val="22"/>
          <w:szCs w:val="22"/>
        </w:rPr>
        <w:t xml:space="preserve">be the cause of these </w:t>
      </w:r>
      <w:r w:rsidR="002B3B50">
        <w:rPr>
          <w:rFonts w:ascii="Times New Roman" w:eastAsia="Times New Roman" w:hAnsi="Times New Roman" w:cs="Times New Roman"/>
          <w:color w:val="000000" w:themeColor="text1"/>
          <w:kern w:val="36"/>
          <w:sz w:val="22"/>
          <w:szCs w:val="22"/>
        </w:rPr>
        <w:t>reactions</w:t>
      </w:r>
      <w:r w:rsidR="007F29FC" w:rsidRPr="007F29FC">
        <w:rPr>
          <w:rFonts w:ascii="Times New Roman" w:eastAsia="Times New Roman" w:hAnsi="Times New Roman" w:cs="Times New Roman"/>
          <w:color w:val="000000" w:themeColor="text1"/>
          <w:kern w:val="36"/>
          <w:sz w:val="22"/>
          <w:szCs w:val="22"/>
        </w:rPr>
        <w:t xml:space="preserve">. The course readings have helped me to understand how future health care professionals can reduce the infiltration of bias into the system. </w:t>
      </w:r>
      <w:r w:rsidR="00CE7C87">
        <w:rPr>
          <w:rFonts w:ascii="Times New Roman" w:eastAsia="Times New Roman" w:hAnsi="Times New Roman" w:cs="Times New Roman"/>
          <w:color w:val="000000" w:themeColor="text1"/>
          <w:kern w:val="36"/>
          <w:sz w:val="22"/>
          <w:szCs w:val="22"/>
        </w:rPr>
        <w:t xml:space="preserve">Though the </w:t>
      </w:r>
      <w:proofErr w:type="spellStart"/>
      <w:r w:rsidR="00CE7C87">
        <w:rPr>
          <w:rFonts w:ascii="Times New Roman" w:eastAsia="Times New Roman" w:hAnsi="Times New Roman" w:cs="Times New Roman"/>
          <w:color w:val="000000" w:themeColor="text1"/>
          <w:kern w:val="36"/>
          <w:sz w:val="22"/>
          <w:szCs w:val="22"/>
        </w:rPr>
        <w:t>SDoH</w:t>
      </w:r>
      <w:proofErr w:type="spellEnd"/>
      <w:r w:rsidR="00CE7C87">
        <w:rPr>
          <w:rFonts w:ascii="Times New Roman" w:eastAsia="Times New Roman" w:hAnsi="Times New Roman" w:cs="Times New Roman"/>
          <w:color w:val="000000" w:themeColor="text1"/>
          <w:kern w:val="36"/>
          <w:sz w:val="22"/>
          <w:szCs w:val="22"/>
        </w:rPr>
        <w:t xml:space="preserve"> are not a new concept, they are just now becoming increasingly popular. For this reason, current interventions implemented within the health care system such as “instruction on the existence and harmful role of bias in perpetuating health disparities” and “skills </w:t>
      </w:r>
      <w:proofErr w:type="spellStart"/>
      <w:r w:rsidR="00CE7C87">
        <w:rPr>
          <w:rFonts w:ascii="Times New Roman" w:eastAsia="Times New Roman" w:hAnsi="Times New Roman" w:cs="Times New Roman"/>
          <w:color w:val="000000" w:themeColor="text1"/>
          <w:kern w:val="36"/>
          <w:sz w:val="22"/>
          <w:szCs w:val="22"/>
        </w:rPr>
        <w:t>traning</w:t>
      </w:r>
      <w:proofErr w:type="spellEnd"/>
      <w:r w:rsidR="00CE7C87">
        <w:rPr>
          <w:rFonts w:ascii="Times New Roman" w:eastAsia="Times New Roman" w:hAnsi="Times New Roman" w:cs="Times New Roman"/>
          <w:color w:val="000000" w:themeColor="text1"/>
          <w:kern w:val="36"/>
          <w:sz w:val="22"/>
          <w:szCs w:val="22"/>
        </w:rPr>
        <w:t xml:space="preserve"> for the management of bias” work to raise awareness of provider bias (Vela et at, 2022). However, these </w:t>
      </w:r>
      <w:r w:rsidR="0077505B">
        <w:rPr>
          <w:rFonts w:ascii="Times New Roman" w:eastAsia="Times New Roman" w:hAnsi="Times New Roman" w:cs="Times New Roman"/>
          <w:color w:val="000000" w:themeColor="text1"/>
          <w:kern w:val="36"/>
          <w:sz w:val="22"/>
          <w:szCs w:val="22"/>
        </w:rPr>
        <w:t xml:space="preserve">programs </w:t>
      </w:r>
      <w:r w:rsidR="00CE7C87">
        <w:rPr>
          <w:rFonts w:ascii="Times New Roman" w:eastAsia="Times New Roman" w:hAnsi="Times New Roman" w:cs="Times New Roman"/>
          <w:color w:val="000000" w:themeColor="text1"/>
          <w:kern w:val="36"/>
          <w:sz w:val="22"/>
          <w:szCs w:val="22"/>
        </w:rPr>
        <w:t xml:space="preserve">have not demonstrated the change in behaviour they intend. In my opinion, very few current medical </w:t>
      </w:r>
      <w:r w:rsidR="00C65272">
        <w:rPr>
          <w:rFonts w:ascii="Times New Roman" w:eastAsia="Times New Roman" w:hAnsi="Times New Roman" w:cs="Times New Roman"/>
          <w:color w:val="000000" w:themeColor="text1"/>
          <w:kern w:val="36"/>
          <w:sz w:val="22"/>
          <w:szCs w:val="22"/>
        </w:rPr>
        <w:t>professionals</w:t>
      </w:r>
      <w:r w:rsidR="00CE7C87">
        <w:rPr>
          <w:rFonts w:ascii="Times New Roman" w:eastAsia="Times New Roman" w:hAnsi="Times New Roman" w:cs="Times New Roman"/>
          <w:color w:val="000000" w:themeColor="text1"/>
          <w:kern w:val="36"/>
          <w:sz w:val="22"/>
          <w:szCs w:val="22"/>
        </w:rPr>
        <w:t xml:space="preserve"> </w:t>
      </w:r>
      <w:r w:rsidR="0077505B">
        <w:rPr>
          <w:rFonts w:ascii="Times New Roman" w:eastAsia="Times New Roman" w:hAnsi="Times New Roman" w:cs="Times New Roman"/>
          <w:color w:val="000000" w:themeColor="text1"/>
          <w:kern w:val="36"/>
          <w:sz w:val="22"/>
          <w:szCs w:val="22"/>
        </w:rPr>
        <w:t>pose</w:t>
      </w:r>
      <w:r w:rsidR="00CE7C87">
        <w:rPr>
          <w:rFonts w:ascii="Times New Roman" w:eastAsia="Times New Roman" w:hAnsi="Times New Roman" w:cs="Times New Roman"/>
          <w:color w:val="000000" w:themeColor="text1"/>
          <w:kern w:val="36"/>
          <w:sz w:val="22"/>
          <w:szCs w:val="22"/>
        </w:rPr>
        <w:t xml:space="preserve"> the ability to change, meaning it is up to our generation. The </w:t>
      </w:r>
      <w:proofErr w:type="spellStart"/>
      <w:r w:rsidR="00CE7C87">
        <w:rPr>
          <w:rFonts w:ascii="Times New Roman" w:eastAsia="Times New Roman" w:hAnsi="Times New Roman" w:cs="Times New Roman"/>
          <w:color w:val="000000" w:themeColor="text1"/>
          <w:kern w:val="36"/>
          <w:sz w:val="22"/>
          <w:szCs w:val="22"/>
        </w:rPr>
        <w:t>CanMeds</w:t>
      </w:r>
      <w:proofErr w:type="spellEnd"/>
      <w:r w:rsidR="00CE7C87">
        <w:rPr>
          <w:rFonts w:ascii="Times New Roman" w:eastAsia="Times New Roman" w:hAnsi="Times New Roman" w:cs="Times New Roman"/>
          <w:color w:val="000000" w:themeColor="text1"/>
          <w:kern w:val="36"/>
          <w:sz w:val="22"/>
          <w:szCs w:val="22"/>
        </w:rPr>
        <w:t xml:space="preserve"> framework </w:t>
      </w:r>
      <w:r w:rsidR="00C65272">
        <w:rPr>
          <w:rFonts w:ascii="Times New Roman" w:eastAsia="Times New Roman" w:hAnsi="Times New Roman" w:cs="Times New Roman"/>
          <w:color w:val="000000" w:themeColor="text1"/>
          <w:kern w:val="36"/>
          <w:sz w:val="22"/>
          <w:szCs w:val="22"/>
        </w:rPr>
        <w:t xml:space="preserve">is currently being implemented into our medical training and provides us with the base to become </w:t>
      </w:r>
      <w:r w:rsidR="00C65272" w:rsidRPr="00C65272">
        <w:rPr>
          <w:rFonts w:ascii="Times New Roman" w:eastAsia="Times New Roman" w:hAnsi="Times New Roman" w:cs="Times New Roman"/>
          <w:color w:val="000000" w:themeColor="text1"/>
          <w:kern w:val="36"/>
          <w:sz w:val="22"/>
          <w:szCs w:val="22"/>
        </w:rPr>
        <w:t>successful communicators, collaborators, managers, scholars, professionals and most importantly, health advocates (</w:t>
      </w:r>
      <w:r w:rsidR="00C65272" w:rsidRPr="00C65272">
        <w:rPr>
          <w:rFonts w:ascii="Times New Roman" w:hAnsi="Times New Roman" w:cs="Times New Roman"/>
          <w:color w:val="000000"/>
          <w:sz w:val="22"/>
          <w:szCs w:val="22"/>
        </w:rPr>
        <w:t>Tannenbaum</w:t>
      </w:r>
      <w:r w:rsidR="00C65272" w:rsidRPr="00C65272">
        <w:rPr>
          <w:rFonts w:ascii="Times New Roman" w:hAnsi="Times New Roman" w:cs="Times New Roman"/>
          <w:color w:val="000000"/>
          <w:sz w:val="22"/>
          <w:szCs w:val="22"/>
        </w:rPr>
        <w:t xml:space="preserve"> et al, 2009)</w:t>
      </w:r>
      <w:r w:rsidR="00C65272" w:rsidRPr="00C65272">
        <w:rPr>
          <w:rFonts w:ascii="Times New Roman" w:eastAsia="Times New Roman" w:hAnsi="Times New Roman" w:cs="Times New Roman"/>
          <w:color w:val="000000" w:themeColor="text1"/>
          <w:kern w:val="36"/>
          <w:sz w:val="22"/>
          <w:szCs w:val="22"/>
        </w:rPr>
        <w:t>.</w:t>
      </w:r>
      <w:r w:rsidR="00C65272">
        <w:rPr>
          <w:rFonts w:ascii="Times New Roman" w:eastAsia="Times New Roman" w:hAnsi="Times New Roman" w:cs="Times New Roman"/>
          <w:color w:val="000000" w:themeColor="text1"/>
          <w:kern w:val="36"/>
          <w:sz w:val="22"/>
          <w:szCs w:val="22"/>
        </w:rPr>
        <w:t xml:space="preserve"> It touches on how w</w:t>
      </w:r>
      <w:r w:rsidR="006D5C1D">
        <w:rPr>
          <w:rFonts w:ascii="Times New Roman" w:eastAsia="Times New Roman" w:hAnsi="Times New Roman" w:cs="Times New Roman"/>
          <w:color w:val="000000" w:themeColor="text1"/>
          <w:kern w:val="36"/>
          <w:sz w:val="22"/>
          <w:szCs w:val="22"/>
        </w:rPr>
        <w:t xml:space="preserve">e can advance health at the patient, practice and community level by responsibly using our expertise. I feel that by being provided the ability to reflect </w:t>
      </w:r>
      <w:r w:rsidR="002B3B50">
        <w:rPr>
          <w:rFonts w:ascii="Times New Roman" w:eastAsia="Times New Roman" w:hAnsi="Times New Roman" w:cs="Times New Roman"/>
          <w:color w:val="000000" w:themeColor="text1"/>
          <w:kern w:val="36"/>
          <w:sz w:val="22"/>
          <w:szCs w:val="22"/>
        </w:rPr>
        <w:t xml:space="preserve">in our training </w:t>
      </w:r>
      <w:r w:rsidR="006D5C1D">
        <w:rPr>
          <w:rFonts w:ascii="Times New Roman" w:eastAsia="Times New Roman" w:hAnsi="Times New Roman" w:cs="Times New Roman"/>
          <w:color w:val="000000" w:themeColor="text1"/>
          <w:kern w:val="36"/>
          <w:sz w:val="22"/>
          <w:szCs w:val="22"/>
        </w:rPr>
        <w:t>and the re</w:t>
      </w:r>
      <w:r w:rsidR="002B3B50">
        <w:rPr>
          <w:rFonts w:ascii="Times New Roman" w:eastAsia="Times New Roman" w:hAnsi="Times New Roman" w:cs="Times New Roman"/>
          <w:color w:val="000000" w:themeColor="text1"/>
          <w:kern w:val="36"/>
          <w:sz w:val="22"/>
          <w:szCs w:val="22"/>
        </w:rPr>
        <w:t>sources</w:t>
      </w:r>
      <w:r w:rsidR="006D5C1D">
        <w:rPr>
          <w:rFonts w:ascii="Times New Roman" w:eastAsia="Times New Roman" w:hAnsi="Times New Roman" w:cs="Times New Roman"/>
          <w:color w:val="000000" w:themeColor="text1"/>
          <w:kern w:val="36"/>
          <w:sz w:val="22"/>
          <w:szCs w:val="22"/>
        </w:rPr>
        <w:t xml:space="preserve"> to make a change, we, as future leaders in healthcare, will be the generation to reduce the </w:t>
      </w:r>
      <w:r w:rsidR="0077505B">
        <w:rPr>
          <w:rFonts w:ascii="Times New Roman" w:eastAsia="Times New Roman" w:hAnsi="Times New Roman" w:cs="Times New Roman"/>
          <w:color w:val="000000" w:themeColor="text1"/>
          <w:kern w:val="36"/>
          <w:sz w:val="22"/>
          <w:szCs w:val="22"/>
        </w:rPr>
        <w:t xml:space="preserve">negative health </w:t>
      </w:r>
      <w:r w:rsidR="006D5C1D">
        <w:rPr>
          <w:rFonts w:ascii="Times New Roman" w:eastAsia="Times New Roman" w:hAnsi="Times New Roman" w:cs="Times New Roman"/>
          <w:color w:val="000000" w:themeColor="text1"/>
          <w:kern w:val="36"/>
          <w:sz w:val="22"/>
          <w:szCs w:val="22"/>
        </w:rPr>
        <w:t>implications caused by implicit biases</w:t>
      </w:r>
      <w:r w:rsidR="0077505B">
        <w:rPr>
          <w:rFonts w:ascii="Times New Roman" w:eastAsia="Times New Roman" w:hAnsi="Times New Roman" w:cs="Times New Roman"/>
          <w:color w:val="000000" w:themeColor="text1"/>
          <w:kern w:val="36"/>
          <w:sz w:val="22"/>
          <w:szCs w:val="22"/>
        </w:rPr>
        <w:t xml:space="preserve"> and produce equal human flourishing</w:t>
      </w:r>
      <w:r w:rsidR="006D5C1D">
        <w:rPr>
          <w:rFonts w:ascii="Times New Roman" w:eastAsia="Times New Roman" w:hAnsi="Times New Roman" w:cs="Times New Roman"/>
          <w:color w:val="000000" w:themeColor="text1"/>
          <w:kern w:val="36"/>
          <w:sz w:val="22"/>
          <w:szCs w:val="22"/>
        </w:rPr>
        <w:t>.</w:t>
      </w:r>
    </w:p>
    <w:p w14:paraId="02D43417" w14:textId="16E14D8C" w:rsidR="00EB3CA6" w:rsidRDefault="00EB3CA6" w:rsidP="00EC3B7B">
      <w:pPr>
        <w:spacing w:after="240" w:line="480" w:lineRule="auto"/>
        <w:rPr>
          <w:rFonts w:ascii="Times New Roman" w:eastAsia="Times New Roman" w:hAnsi="Times New Roman" w:cs="Times New Roman"/>
          <w:color w:val="000000" w:themeColor="text1"/>
          <w:kern w:val="36"/>
          <w:sz w:val="22"/>
          <w:szCs w:val="22"/>
        </w:rPr>
      </w:pPr>
    </w:p>
    <w:p w14:paraId="27C0D98E" w14:textId="02A973CC" w:rsidR="006D5C1D" w:rsidRDefault="00F920F5" w:rsidP="006D5C1D">
      <w:pPr>
        <w:spacing w:after="240" w:line="480" w:lineRule="auto"/>
        <w:jc w:val="center"/>
        <w:rPr>
          <w:rFonts w:ascii="Times New Roman" w:eastAsia="Times New Roman" w:hAnsi="Times New Roman" w:cs="Times New Roman"/>
          <w:color w:val="00B050"/>
          <w:kern w:val="36"/>
        </w:rPr>
      </w:pPr>
      <w:r w:rsidRPr="007F29FC">
        <w:rPr>
          <w:rFonts w:ascii="Times New Roman" w:eastAsia="Times New Roman" w:hAnsi="Times New Roman" w:cs="Times New Roman"/>
          <w:noProof/>
          <w:color w:val="000000" w:themeColor="text1"/>
          <w:kern w:val="36"/>
          <w:sz w:val="22"/>
          <w:szCs w:val="22"/>
        </w:rPr>
        <w:lastRenderedPageBreak/>
        <w:drawing>
          <wp:anchor distT="0" distB="0" distL="114300" distR="114300" simplePos="0" relativeHeight="251682816" behindDoc="1" locked="0" layoutInCell="1" allowOverlap="1" wp14:anchorId="530CAF99" wp14:editId="5C075B51">
            <wp:simplePos x="0" y="0"/>
            <wp:positionH relativeFrom="column">
              <wp:posOffset>2837988</wp:posOffset>
            </wp:positionH>
            <wp:positionV relativeFrom="paragraph">
              <wp:posOffset>-1792490</wp:posOffset>
            </wp:positionV>
            <wp:extent cx="3655060" cy="3192780"/>
            <wp:effectExtent l="0" t="0" r="0" b="0"/>
            <wp:wrapNone/>
            <wp:docPr id="948358228" name="Picture 948358228" descr="A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3820" name="Picture 9" descr="A green leaves on a black background&#10;&#10;Description automatically generated"/>
                    <pic:cNvPicPr/>
                  </pic:nvPicPr>
                  <pic:blipFill rotWithShape="1">
                    <a:blip r:embed="rId7" cstate="print">
                      <a:extLst>
                        <a:ext uri="{28A0092B-C50C-407E-A947-70E740481C1C}">
                          <a14:useLocalDpi xmlns:a14="http://schemas.microsoft.com/office/drawing/2010/main" val="0"/>
                        </a:ext>
                      </a:extLst>
                    </a:blip>
                    <a:srcRect b="12626"/>
                    <a:stretch/>
                  </pic:blipFill>
                  <pic:spPr bwMode="auto">
                    <a:xfrm>
                      <a:off x="0" y="0"/>
                      <a:ext cx="3655060" cy="3192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5C1D" w:rsidRPr="007F29FC">
        <w:rPr>
          <w:rFonts w:ascii="Times New Roman" w:eastAsia="Times New Roman" w:hAnsi="Times New Roman" w:cs="Times New Roman"/>
          <w:color w:val="00B050"/>
          <w:kern w:val="36"/>
        </w:rPr>
        <w:t xml:space="preserve">Question </w:t>
      </w:r>
      <w:r w:rsidR="006D5C1D">
        <w:rPr>
          <w:rFonts w:ascii="Times New Roman" w:eastAsia="Times New Roman" w:hAnsi="Times New Roman" w:cs="Times New Roman"/>
          <w:color w:val="00B050"/>
          <w:kern w:val="36"/>
        </w:rPr>
        <w:t xml:space="preserve">2: Racism and Health </w:t>
      </w:r>
    </w:p>
    <w:p w14:paraId="0CC2B4B6" w14:textId="5E3C8CB3" w:rsidR="009D75E9" w:rsidRDefault="00F920F5" w:rsidP="0023320C">
      <w:pPr>
        <w:spacing w:after="240" w:line="480" w:lineRule="auto"/>
        <w:rPr>
          <w:rFonts w:ascii="Times New Roman" w:eastAsia="Times New Roman" w:hAnsi="Times New Roman" w:cs="Times New Roman"/>
          <w:color w:val="000000" w:themeColor="text1"/>
          <w:kern w:val="36"/>
          <w:sz w:val="22"/>
          <w:szCs w:val="22"/>
        </w:rPr>
      </w:pPr>
      <w:r w:rsidRPr="007F29FC">
        <w:rPr>
          <w:rFonts w:ascii="Times New Roman" w:eastAsia="Times New Roman" w:hAnsi="Times New Roman" w:cs="Times New Roman"/>
          <w:noProof/>
          <w:color w:val="000000" w:themeColor="text1"/>
          <w:kern w:val="36"/>
          <w:sz w:val="22"/>
          <w:szCs w:val="22"/>
        </w:rPr>
        <w:drawing>
          <wp:anchor distT="0" distB="0" distL="114300" distR="114300" simplePos="0" relativeHeight="251684864" behindDoc="1" locked="0" layoutInCell="1" allowOverlap="1" wp14:anchorId="6C2EE63F" wp14:editId="3D8916BF">
            <wp:simplePos x="0" y="0"/>
            <wp:positionH relativeFrom="column">
              <wp:posOffset>-818168</wp:posOffset>
            </wp:positionH>
            <wp:positionV relativeFrom="paragraph">
              <wp:posOffset>5880677</wp:posOffset>
            </wp:positionV>
            <wp:extent cx="3655541" cy="3193200"/>
            <wp:effectExtent l="0" t="0" r="0" b="0"/>
            <wp:wrapNone/>
            <wp:docPr id="1623482807" name="Picture 1623482807" descr="A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3820" name="Picture 9" descr="A green leaves on a black background&#10;&#10;Description automatically generated"/>
                    <pic:cNvPicPr/>
                  </pic:nvPicPr>
                  <pic:blipFill rotWithShape="1">
                    <a:blip r:embed="rId7" cstate="print">
                      <a:extLst>
                        <a:ext uri="{28A0092B-C50C-407E-A947-70E740481C1C}">
                          <a14:useLocalDpi xmlns:a14="http://schemas.microsoft.com/office/drawing/2010/main" val="0"/>
                        </a:ext>
                      </a:extLst>
                    </a:blip>
                    <a:srcRect b="12626"/>
                    <a:stretch/>
                  </pic:blipFill>
                  <pic:spPr bwMode="auto">
                    <a:xfrm rot="10800000">
                      <a:off x="0" y="0"/>
                      <a:ext cx="3655541" cy="319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37A1">
        <w:rPr>
          <w:rFonts w:ascii="Times New Roman" w:eastAsia="Times New Roman" w:hAnsi="Times New Roman" w:cs="Times New Roman"/>
          <w:color w:val="000000" w:themeColor="text1"/>
          <w:kern w:val="36"/>
          <w:sz w:val="22"/>
          <w:szCs w:val="22"/>
        </w:rPr>
        <w:t xml:space="preserve">Unless you have had to experience </w:t>
      </w:r>
      <w:r w:rsidR="00D437A1">
        <w:rPr>
          <w:rFonts w:ascii="Times New Roman" w:eastAsia="Times New Roman" w:hAnsi="Times New Roman" w:cs="Times New Roman"/>
          <w:color w:val="000000" w:themeColor="text1"/>
          <w:kern w:val="36"/>
          <w:sz w:val="22"/>
          <w:szCs w:val="22"/>
        </w:rPr>
        <w:t>discrimination</w:t>
      </w:r>
      <w:r w:rsidR="00D437A1">
        <w:rPr>
          <w:rFonts w:ascii="Times New Roman" w:eastAsia="Times New Roman" w:hAnsi="Times New Roman" w:cs="Times New Roman"/>
          <w:color w:val="000000" w:themeColor="text1"/>
          <w:kern w:val="36"/>
          <w:sz w:val="22"/>
          <w:szCs w:val="22"/>
        </w:rPr>
        <w:t xml:space="preserve">, you often forget the role </w:t>
      </w:r>
      <w:r w:rsidR="00D437A1">
        <w:rPr>
          <w:rFonts w:ascii="Times New Roman" w:eastAsia="Times New Roman" w:hAnsi="Times New Roman" w:cs="Times New Roman"/>
          <w:color w:val="000000" w:themeColor="text1"/>
          <w:kern w:val="36"/>
          <w:sz w:val="22"/>
          <w:szCs w:val="22"/>
        </w:rPr>
        <w:t xml:space="preserve">it plays </w:t>
      </w:r>
      <w:r w:rsidR="00D437A1">
        <w:rPr>
          <w:rFonts w:ascii="Times New Roman" w:eastAsia="Times New Roman" w:hAnsi="Times New Roman" w:cs="Times New Roman"/>
          <w:color w:val="000000" w:themeColor="text1"/>
          <w:kern w:val="36"/>
          <w:sz w:val="22"/>
          <w:szCs w:val="22"/>
        </w:rPr>
        <w:t>in society</w:t>
      </w:r>
      <w:r w:rsidR="00D437A1">
        <w:rPr>
          <w:rFonts w:ascii="Times New Roman" w:eastAsia="Times New Roman" w:hAnsi="Times New Roman" w:cs="Times New Roman"/>
          <w:color w:val="000000" w:themeColor="text1"/>
          <w:kern w:val="36"/>
          <w:sz w:val="22"/>
          <w:szCs w:val="22"/>
        </w:rPr>
        <w:t>, especially in its regards to health</w:t>
      </w:r>
      <w:r w:rsidR="00D437A1">
        <w:rPr>
          <w:rFonts w:ascii="Times New Roman" w:eastAsia="Times New Roman" w:hAnsi="Times New Roman" w:cs="Times New Roman"/>
          <w:color w:val="000000" w:themeColor="text1"/>
          <w:kern w:val="36"/>
          <w:sz w:val="22"/>
          <w:szCs w:val="22"/>
        </w:rPr>
        <w:t xml:space="preserve">. </w:t>
      </w:r>
      <w:r w:rsidR="00D437A1">
        <w:rPr>
          <w:rFonts w:ascii="Times New Roman" w:eastAsia="Times New Roman" w:hAnsi="Times New Roman" w:cs="Times New Roman"/>
          <w:color w:val="000000" w:themeColor="text1"/>
          <w:kern w:val="36"/>
          <w:sz w:val="22"/>
          <w:szCs w:val="22"/>
        </w:rPr>
        <w:t>The question above</w:t>
      </w:r>
      <w:r w:rsidR="00193CBF">
        <w:rPr>
          <w:rFonts w:ascii="Times New Roman" w:eastAsia="Times New Roman" w:hAnsi="Times New Roman" w:cs="Times New Roman"/>
          <w:color w:val="000000" w:themeColor="text1"/>
          <w:kern w:val="36"/>
          <w:sz w:val="22"/>
          <w:szCs w:val="22"/>
        </w:rPr>
        <w:t>,</w:t>
      </w:r>
      <w:r w:rsidR="00D437A1">
        <w:rPr>
          <w:rFonts w:ascii="Times New Roman" w:eastAsia="Times New Roman" w:hAnsi="Times New Roman" w:cs="Times New Roman"/>
          <w:color w:val="000000" w:themeColor="text1"/>
          <w:kern w:val="36"/>
          <w:sz w:val="22"/>
          <w:szCs w:val="22"/>
        </w:rPr>
        <w:t xml:space="preserve"> related to implicit bias</w:t>
      </w:r>
      <w:r w:rsidR="00193CBF">
        <w:rPr>
          <w:rFonts w:ascii="Times New Roman" w:eastAsia="Times New Roman" w:hAnsi="Times New Roman" w:cs="Times New Roman"/>
          <w:color w:val="000000" w:themeColor="text1"/>
          <w:kern w:val="36"/>
          <w:sz w:val="22"/>
          <w:szCs w:val="22"/>
        </w:rPr>
        <w:t>,</w:t>
      </w:r>
      <w:r w:rsidR="00D437A1">
        <w:rPr>
          <w:rFonts w:ascii="Times New Roman" w:eastAsia="Times New Roman" w:hAnsi="Times New Roman" w:cs="Times New Roman"/>
          <w:color w:val="000000" w:themeColor="text1"/>
          <w:kern w:val="36"/>
          <w:sz w:val="22"/>
          <w:szCs w:val="22"/>
        </w:rPr>
        <w:t xml:space="preserve"> is </w:t>
      </w:r>
      <w:r w:rsidR="003E660B">
        <w:rPr>
          <w:rFonts w:ascii="Times New Roman" w:eastAsia="Times New Roman" w:hAnsi="Times New Roman" w:cs="Times New Roman"/>
          <w:color w:val="000000" w:themeColor="text1"/>
          <w:kern w:val="36"/>
          <w:sz w:val="22"/>
          <w:szCs w:val="22"/>
        </w:rPr>
        <w:t xml:space="preserve">just </w:t>
      </w:r>
      <w:r w:rsidR="00D437A1">
        <w:rPr>
          <w:rFonts w:ascii="Times New Roman" w:eastAsia="Times New Roman" w:hAnsi="Times New Roman" w:cs="Times New Roman"/>
          <w:color w:val="000000" w:themeColor="text1"/>
          <w:kern w:val="36"/>
          <w:sz w:val="22"/>
          <w:szCs w:val="22"/>
        </w:rPr>
        <w:t>one of the few opportunities we had in th</w:t>
      </w:r>
      <w:r w:rsidR="003E660B">
        <w:rPr>
          <w:rFonts w:ascii="Times New Roman" w:eastAsia="Times New Roman" w:hAnsi="Times New Roman" w:cs="Times New Roman"/>
          <w:color w:val="000000" w:themeColor="text1"/>
          <w:kern w:val="36"/>
          <w:sz w:val="22"/>
          <w:szCs w:val="22"/>
        </w:rPr>
        <w:t xml:space="preserve">is </w:t>
      </w:r>
      <w:r w:rsidR="00D437A1">
        <w:rPr>
          <w:rFonts w:ascii="Times New Roman" w:eastAsia="Times New Roman" w:hAnsi="Times New Roman" w:cs="Times New Roman"/>
          <w:color w:val="000000" w:themeColor="text1"/>
          <w:kern w:val="36"/>
          <w:sz w:val="22"/>
          <w:szCs w:val="22"/>
        </w:rPr>
        <w:t>class to ascertain that racism exists in the system</w:t>
      </w:r>
      <w:r w:rsidR="00193CBF">
        <w:rPr>
          <w:rFonts w:ascii="Times New Roman" w:eastAsia="Times New Roman" w:hAnsi="Times New Roman" w:cs="Times New Roman"/>
          <w:color w:val="000000" w:themeColor="text1"/>
          <w:kern w:val="36"/>
          <w:sz w:val="22"/>
          <w:szCs w:val="22"/>
        </w:rPr>
        <w:t xml:space="preserve">. </w:t>
      </w:r>
      <w:r w:rsidR="00085729">
        <w:rPr>
          <w:rFonts w:ascii="Times New Roman" w:eastAsia="Times New Roman" w:hAnsi="Times New Roman" w:cs="Times New Roman"/>
          <w:color w:val="000000" w:themeColor="text1"/>
          <w:kern w:val="36"/>
          <w:sz w:val="22"/>
          <w:szCs w:val="22"/>
        </w:rPr>
        <w:t xml:space="preserve">In lecture 8, we discussed </w:t>
      </w:r>
      <w:r w:rsidR="00193CBF">
        <w:rPr>
          <w:rFonts w:ascii="Times New Roman" w:eastAsia="Times New Roman" w:hAnsi="Times New Roman" w:cs="Times New Roman"/>
          <w:color w:val="000000" w:themeColor="text1"/>
          <w:kern w:val="36"/>
          <w:sz w:val="22"/>
          <w:szCs w:val="22"/>
        </w:rPr>
        <w:t xml:space="preserve">the story of Joyce </w:t>
      </w:r>
      <w:proofErr w:type="spellStart"/>
      <w:r w:rsidR="00193CBF">
        <w:rPr>
          <w:rFonts w:ascii="Times New Roman" w:eastAsia="Times New Roman" w:hAnsi="Times New Roman" w:cs="Times New Roman"/>
          <w:color w:val="000000" w:themeColor="text1"/>
          <w:kern w:val="36"/>
          <w:sz w:val="22"/>
          <w:szCs w:val="22"/>
        </w:rPr>
        <w:t>Echquan</w:t>
      </w:r>
      <w:proofErr w:type="spellEnd"/>
      <w:r w:rsidR="00193CBF">
        <w:rPr>
          <w:rFonts w:ascii="Times New Roman" w:eastAsia="Times New Roman" w:hAnsi="Times New Roman" w:cs="Times New Roman"/>
          <w:color w:val="000000" w:themeColor="text1"/>
          <w:kern w:val="36"/>
          <w:sz w:val="22"/>
          <w:szCs w:val="22"/>
        </w:rPr>
        <w:t>,</w:t>
      </w:r>
      <w:r w:rsidR="00085729">
        <w:rPr>
          <w:rFonts w:ascii="Times New Roman" w:eastAsia="Times New Roman" w:hAnsi="Times New Roman" w:cs="Times New Roman"/>
          <w:color w:val="000000" w:themeColor="text1"/>
          <w:kern w:val="36"/>
          <w:sz w:val="22"/>
          <w:szCs w:val="22"/>
        </w:rPr>
        <w:t xml:space="preserve"> and I was horrified to learn how the systemic racism </w:t>
      </w:r>
      <w:r w:rsidR="006A1866">
        <w:rPr>
          <w:rFonts w:ascii="Times New Roman" w:eastAsia="Times New Roman" w:hAnsi="Times New Roman" w:cs="Times New Roman"/>
          <w:color w:val="000000" w:themeColor="text1"/>
          <w:kern w:val="36"/>
          <w:sz w:val="22"/>
          <w:szCs w:val="22"/>
        </w:rPr>
        <w:t>of health</w:t>
      </w:r>
      <w:r w:rsidR="00085729">
        <w:rPr>
          <w:rFonts w:ascii="Times New Roman" w:eastAsia="Times New Roman" w:hAnsi="Times New Roman" w:cs="Times New Roman"/>
          <w:color w:val="000000" w:themeColor="text1"/>
          <w:kern w:val="36"/>
          <w:sz w:val="22"/>
          <w:szCs w:val="22"/>
        </w:rPr>
        <w:t xml:space="preserve"> care professional</w:t>
      </w:r>
      <w:r w:rsidR="00E42DD6">
        <w:rPr>
          <w:rFonts w:ascii="Times New Roman" w:eastAsia="Times New Roman" w:hAnsi="Times New Roman" w:cs="Times New Roman"/>
          <w:color w:val="000000" w:themeColor="text1"/>
          <w:kern w:val="36"/>
          <w:sz w:val="22"/>
          <w:szCs w:val="22"/>
        </w:rPr>
        <w:t xml:space="preserve"> towards Indigenous people </w:t>
      </w:r>
      <w:r w:rsidR="006A1866">
        <w:rPr>
          <w:rFonts w:ascii="Times New Roman" w:eastAsia="Times New Roman" w:hAnsi="Times New Roman" w:cs="Times New Roman"/>
          <w:color w:val="000000" w:themeColor="text1"/>
          <w:kern w:val="36"/>
          <w:sz w:val="22"/>
          <w:szCs w:val="22"/>
        </w:rPr>
        <w:t>had led</w:t>
      </w:r>
      <w:r w:rsidR="00E42DD6">
        <w:rPr>
          <w:rFonts w:ascii="Times New Roman" w:eastAsia="Times New Roman" w:hAnsi="Times New Roman" w:cs="Times New Roman"/>
          <w:color w:val="000000" w:themeColor="text1"/>
          <w:kern w:val="36"/>
          <w:sz w:val="22"/>
          <w:szCs w:val="22"/>
        </w:rPr>
        <w:t xml:space="preserve"> to verbal abuse and </w:t>
      </w:r>
      <w:r w:rsidR="006A1866">
        <w:rPr>
          <w:rFonts w:ascii="Times New Roman" w:eastAsia="Times New Roman" w:hAnsi="Times New Roman" w:cs="Times New Roman"/>
          <w:color w:val="000000" w:themeColor="text1"/>
          <w:kern w:val="36"/>
          <w:sz w:val="22"/>
          <w:szCs w:val="22"/>
        </w:rPr>
        <w:t xml:space="preserve">resulted in </w:t>
      </w:r>
      <w:r w:rsidR="00E42DD6">
        <w:rPr>
          <w:rFonts w:ascii="Times New Roman" w:eastAsia="Times New Roman" w:hAnsi="Times New Roman" w:cs="Times New Roman"/>
          <w:color w:val="000000" w:themeColor="text1"/>
          <w:kern w:val="36"/>
          <w:sz w:val="22"/>
          <w:szCs w:val="22"/>
        </w:rPr>
        <w:t>her untimely death. This only one of the abundance of stories</w:t>
      </w:r>
      <w:r w:rsidR="006A1866">
        <w:rPr>
          <w:rFonts w:ascii="Times New Roman" w:eastAsia="Times New Roman" w:hAnsi="Times New Roman" w:cs="Times New Roman"/>
          <w:color w:val="000000" w:themeColor="text1"/>
          <w:kern w:val="36"/>
          <w:sz w:val="22"/>
          <w:szCs w:val="22"/>
        </w:rPr>
        <w:t xml:space="preserve"> just like </w:t>
      </w:r>
      <w:r w:rsidR="002B3B50">
        <w:rPr>
          <w:rFonts w:ascii="Times New Roman" w:eastAsia="Times New Roman" w:hAnsi="Times New Roman" w:cs="Times New Roman"/>
          <w:color w:val="000000" w:themeColor="text1"/>
          <w:kern w:val="36"/>
          <w:sz w:val="22"/>
          <w:szCs w:val="22"/>
        </w:rPr>
        <w:t>this</w:t>
      </w:r>
      <w:r w:rsidR="00E42DD6">
        <w:rPr>
          <w:rFonts w:ascii="Times New Roman" w:eastAsia="Times New Roman" w:hAnsi="Times New Roman" w:cs="Times New Roman"/>
          <w:color w:val="000000" w:themeColor="text1"/>
          <w:kern w:val="36"/>
          <w:sz w:val="22"/>
          <w:szCs w:val="22"/>
        </w:rPr>
        <w:t xml:space="preserve">. </w:t>
      </w:r>
      <w:r w:rsidR="006A1866">
        <w:rPr>
          <w:rFonts w:ascii="Times New Roman" w:eastAsia="Times New Roman" w:hAnsi="Times New Roman" w:cs="Times New Roman"/>
          <w:color w:val="000000" w:themeColor="text1"/>
          <w:kern w:val="36"/>
          <w:sz w:val="22"/>
          <w:szCs w:val="22"/>
        </w:rPr>
        <w:t xml:space="preserve">In lecture 6, we also discussed racism as a pandemic health threat. When looking at Toronto pandemic statistics regarding number of people compared to number of Covid-19 cases in relation to race, I surprised at how significant the results were. 48% of Toronto consists of white individuals, but they only contributed to 18% of cases, whereas only 9% of Toronto consists of black </w:t>
      </w:r>
      <w:r w:rsidR="00193CBF">
        <w:rPr>
          <w:rFonts w:ascii="Times New Roman" w:eastAsia="Times New Roman" w:hAnsi="Times New Roman" w:cs="Times New Roman"/>
          <w:color w:val="000000" w:themeColor="text1"/>
          <w:kern w:val="36"/>
          <w:sz w:val="22"/>
          <w:szCs w:val="22"/>
        </w:rPr>
        <w:t>individuals</w:t>
      </w:r>
      <w:r w:rsidR="006A1866">
        <w:rPr>
          <w:rFonts w:ascii="Times New Roman" w:eastAsia="Times New Roman" w:hAnsi="Times New Roman" w:cs="Times New Roman"/>
          <w:color w:val="000000" w:themeColor="text1"/>
          <w:kern w:val="36"/>
          <w:sz w:val="22"/>
          <w:szCs w:val="22"/>
        </w:rPr>
        <w:t xml:space="preserve">, but they </w:t>
      </w:r>
      <w:r w:rsidR="00193CBF">
        <w:rPr>
          <w:rFonts w:ascii="Times New Roman" w:eastAsia="Times New Roman" w:hAnsi="Times New Roman" w:cs="Times New Roman"/>
          <w:color w:val="000000" w:themeColor="text1"/>
          <w:kern w:val="36"/>
          <w:sz w:val="22"/>
          <w:szCs w:val="22"/>
        </w:rPr>
        <w:t>contributed</w:t>
      </w:r>
      <w:r w:rsidR="006A1866">
        <w:rPr>
          <w:rFonts w:ascii="Times New Roman" w:eastAsia="Times New Roman" w:hAnsi="Times New Roman" w:cs="Times New Roman"/>
          <w:color w:val="000000" w:themeColor="text1"/>
          <w:kern w:val="36"/>
          <w:sz w:val="22"/>
          <w:szCs w:val="22"/>
        </w:rPr>
        <w:t xml:space="preserve"> to 23% </w:t>
      </w:r>
      <w:r w:rsidR="00193CBF">
        <w:rPr>
          <w:rFonts w:ascii="Times New Roman" w:eastAsia="Times New Roman" w:hAnsi="Times New Roman" w:cs="Times New Roman"/>
          <w:color w:val="000000" w:themeColor="text1"/>
          <w:kern w:val="36"/>
          <w:sz w:val="22"/>
          <w:szCs w:val="22"/>
        </w:rPr>
        <w:t xml:space="preserve">of cases. These results are directly related to the </w:t>
      </w:r>
      <w:proofErr w:type="spellStart"/>
      <w:r w:rsidR="00193CBF">
        <w:rPr>
          <w:rFonts w:ascii="Times New Roman" w:eastAsia="Times New Roman" w:hAnsi="Times New Roman" w:cs="Times New Roman"/>
          <w:color w:val="000000" w:themeColor="text1"/>
          <w:kern w:val="36"/>
          <w:sz w:val="22"/>
          <w:szCs w:val="22"/>
        </w:rPr>
        <w:t>SDoH</w:t>
      </w:r>
      <w:proofErr w:type="spellEnd"/>
      <w:r w:rsidR="0023320C">
        <w:rPr>
          <w:rFonts w:ascii="Times New Roman" w:eastAsia="Times New Roman" w:hAnsi="Times New Roman" w:cs="Times New Roman"/>
          <w:color w:val="000000" w:themeColor="text1"/>
          <w:kern w:val="36"/>
          <w:sz w:val="22"/>
          <w:szCs w:val="22"/>
        </w:rPr>
        <w:t xml:space="preserve"> (Western University, 2021)</w:t>
      </w:r>
      <w:r w:rsidR="00193CBF">
        <w:rPr>
          <w:rFonts w:ascii="Times New Roman" w:eastAsia="Times New Roman" w:hAnsi="Times New Roman" w:cs="Times New Roman"/>
          <w:color w:val="000000" w:themeColor="text1"/>
          <w:kern w:val="36"/>
          <w:sz w:val="22"/>
          <w:szCs w:val="22"/>
        </w:rPr>
        <w:t xml:space="preserve">. </w:t>
      </w:r>
      <w:r w:rsidR="0023320C">
        <w:rPr>
          <w:rFonts w:ascii="Times New Roman" w:eastAsia="Times New Roman" w:hAnsi="Times New Roman" w:cs="Times New Roman"/>
          <w:color w:val="000000" w:themeColor="text1"/>
          <w:kern w:val="36"/>
          <w:sz w:val="22"/>
          <w:szCs w:val="22"/>
        </w:rPr>
        <w:t>However, a</w:t>
      </w:r>
      <w:r w:rsidR="003E660B">
        <w:rPr>
          <w:rFonts w:ascii="Times New Roman" w:eastAsia="Times New Roman" w:hAnsi="Times New Roman" w:cs="Times New Roman"/>
          <w:color w:val="000000" w:themeColor="text1"/>
          <w:kern w:val="36"/>
          <w:sz w:val="22"/>
          <w:szCs w:val="22"/>
        </w:rPr>
        <w:t xml:space="preserve"> moment that I felt </w:t>
      </w:r>
      <w:r>
        <w:rPr>
          <w:rFonts w:ascii="Times New Roman" w:eastAsia="Times New Roman" w:hAnsi="Times New Roman" w:cs="Times New Roman"/>
          <w:color w:val="000000" w:themeColor="text1"/>
          <w:kern w:val="36"/>
          <w:sz w:val="22"/>
          <w:szCs w:val="22"/>
        </w:rPr>
        <w:t xml:space="preserve">that </w:t>
      </w:r>
      <w:r w:rsidR="003E660B">
        <w:rPr>
          <w:rFonts w:ascii="Times New Roman" w:eastAsia="Times New Roman" w:hAnsi="Times New Roman" w:cs="Times New Roman"/>
          <w:color w:val="000000" w:themeColor="text1"/>
          <w:kern w:val="36"/>
          <w:sz w:val="22"/>
          <w:szCs w:val="22"/>
        </w:rPr>
        <w:t xml:space="preserve">was pivotal in my learning </w:t>
      </w:r>
      <w:r>
        <w:rPr>
          <w:rFonts w:ascii="Times New Roman" w:eastAsia="Times New Roman" w:hAnsi="Times New Roman" w:cs="Times New Roman"/>
          <w:color w:val="000000" w:themeColor="text1"/>
          <w:kern w:val="36"/>
          <w:sz w:val="22"/>
          <w:szCs w:val="22"/>
        </w:rPr>
        <w:t xml:space="preserve">was when we explored what our generation is </w:t>
      </w:r>
      <w:r w:rsidR="002B3B50">
        <w:rPr>
          <w:rFonts w:ascii="Times New Roman" w:eastAsia="Times New Roman" w:hAnsi="Times New Roman" w:cs="Times New Roman"/>
          <w:color w:val="000000" w:themeColor="text1"/>
          <w:kern w:val="36"/>
          <w:sz w:val="22"/>
          <w:szCs w:val="22"/>
        </w:rPr>
        <w:t>noticing</w:t>
      </w:r>
      <w:r>
        <w:rPr>
          <w:rFonts w:ascii="Times New Roman" w:eastAsia="Times New Roman" w:hAnsi="Times New Roman" w:cs="Times New Roman"/>
          <w:color w:val="000000" w:themeColor="text1"/>
          <w:kern w:val="36"/>
          <w:sz w:val="22"/>
          <w:szCs w:val="22"/>
        </w:rPr>
        <w:t>. T</w:t>
      </w:r>
      <w:r w:rsidR="003E660B">
        <w:rPr>
          <w:rFonts w:ascii="Times New Roman" w:eastAsia="Times New Roman" w:hAnsi="Times New Roman" w:cs="Times New Roman"/>
          <w:color w:val="000000" w:themeColor="text1"/>
          <w:kern w:val="36"/>
          <w:sz w:val="22"/>
          <w:szCs w:val="22"/>
        </w:rPr>
        <w:t xml:space="preserve">he discussion </w:t>
      </w:r>
      <w:r>
        <w:rPr>
          <w:rFonts w:ascii="Times New Roman" w:eastAsia="Times New Roman" w:hAnsi="Times New Roman" w:cs="Times New Roman"/>
          <w:color w:val="000000" w:themeColor="text1"/>
          <w:kern w:val="36"/>
          <w:sz w:val="22"/>
          <w:szCs w:val="22"/>
        </w:rPr>
        <w:t xml:space="preserve">was </w:t>
      </w:r>
      <w:r w:rsidR="003E660B">
        <w:rPr>
          <w:rFonts w:ascii="Times New Roman" w:eastAsia="Times New Roman" w:hAnsi="Times New Roman" w:cs="Times New Roman"/>
          <w:color w:val="000000" w:themeColor="text1"/>
          <w:kern w:val="36"/>
          <w:sz w:val="22"/>
          <w:szCs w:val="22"/>
        </w:rPr>
        <w:t xml:space="preserve">related to an article written by Dr. </w:t>
      </w:r>
      <w:proofErr w:type="spellStart"/>
      <w:r w:rsidR="003E660B">
        <w:rPr>
          <w:rFonts w:ascii="Times New Roman" w:eastAsia="Times New Roman" w:hAnsi="Times New Roman" w:cs="Times New Roman"/>
          <w:color w:val="000000" w:themeColor="text1"/>
          <w:kern w:val="36"/>
          <w:sz w:val="22"/>
          <w:szCs w:val="22"/>
        </w:rPr>
        <w:t>Bindzi</w:t>
      </w:r>
      <w:proofErr w:type="spellEnd"/>
      <w:r w:rsidR="003E660B">
        <w:rPr>
          <w:rFonts w:ascii="Times New Roman" w:eastAsia="Times New Roman" w:hAnsi="Times New Roman" w:cs="Times New Roman"/>
          <w:color w:val="000000" w:themeColor="text1"/>
          <w:kern w:val="36"/>
          <w:sz w:val="22"/>
          <w:szCs w:val="22"/>
        </w:rPr>
        <w:t xml:space="preserve">, a Brock Graduate. It relates to his experience in </w:t>
      </w:r>
      <w:r w:rsidR="002B3B50">
        <w:rPr>
          <w:rFonts w:ascii="Times New Roman" w:eastAsia="Times New Roman" w:hAnsi="Times New Roman" w:cs="Times New Roman"/>
          <w:color w:val="000000" w:themeColor="text1"/>
          <w:kern w:val="36"/>
          <w:sz w:val="22"/>
          <w:szCs w:val="22"/>
        </w:rPr>
        <w:t>realizing</w:t>
      </w:r>
      <w:r w:rsidR="003E660B">
        <w:rPr>
          <w:rFonts w:ascii="Times New Roman" w:eastAsia="Times New Roman" w:hAnsi="Times New Roman" w:cs="Times New Roman"/>
          <w:color w:val="000000" w:themeColor="text1"/>
          <w:kern w:val="36"/>
          <w:sz w:val="22"/>
          <w:szCs w:val="22"/>
        </w:rPr>
        <w:t xml:space="preserve"> that the </w:t>
      </w:r>
      <w:proofErr w:type="spellStart"/>
      <w:r w:rsidR="003E660B">
        <w:rPr>
          <w:rFonts w:ascii="Times New Roman" w:eastAsia="Times New Roman" w:hAnsi="Times New Roman" w:cs="Times New Roman"/>
          <w:color w:val="000000" w:themeColor="text1"/>
          <w:kern w:val="36"/>
          <w:sz w:val="22"/>
          <w:szCs w:val="22"/>
        </w:rPr>
        <w:t>SDoH</w:t>
      </w:r>
      <w:proofErr w:type="spellEnd"/>
      <w:r w:rsidR="00193CBF">
        <w:rPr>
          <w:rFonts w:ascii="Times New Roman" w:eastAsia="Times New Roman" w:hAnsi="Times New Roman" w:cs="Times New Roman"/>
          <w:color w:val="000000" w:themeColor="text1"/>
          <w:kern w:val="36"/>
          <w:sz w:val="22"/>
          <w:szCs w:val="22"/>
        </w:rPr>
        <w:t xml:space="preserve"> are a </w:t>
      </w:r>
      <w:r w:rsidR="003E660B">
        <w:rPr>
          <w:rFonts w:ascii="Times New Roman" w:eastAsia="Times New Roman" w:hAnsi="Times New Roman" w:cs="Times New Roman"/>
          <w:color w:val="000000" w:themeColor="text1"/>
          <w:kern w:val="36"/>
          <w:sz w:val="22"/>
          <w:szCs w:val="22"/>
        </w:rPr>
        <w:t>cru</w:t>
      </w:r>
      <w:r w:rsidR="00193CBF">
        <w:rPr>
          <w:rFonts w:ascii="Times New Roman" w:eastAsia="Times New Roman" w:hAnsi="Times New Roman" w:cs="Times New Roman"/>
          <w:color w:val="000000" w:themeColor="text1"/>
          <w:kern w:val="36"/>
          <w:sz w:val="22"/>
          <w:szCs w:val="22"/>
        </w:rPr>
        <w:t>cial</w:t>
      </w:r>
      <w:r w:rsidR="003E660B">
        <w:rPr>
          <w:rFonts w:ascii="Times New Roman" w:eastAsia="Times New Roman" w:hAnsi="Times New Roman" w:cs="Times New Roman"/>
          <w:color w:val="000000" w:themeColor="text1"/>
          <w:kern w:val="36"/>
          <w:sz w:val="22"/>
          <w:szCs w:val="22"/>
        </w:rPr>
        <w:t xml:space="preserve"> piece of health information</w:t>
      </w:r>
      <w:r w:rsidR="00193CBF">
        <w:rPr>
          <w:rFonts w:ascii="Times New Roman" w:eastAsia="Times New Roman" w:hAnsi="Times New Roman" w:cs="Times New Roman"/>
          <w:color w:val="000000" w:themeColor="text1"/>
          <w:kern w:val="36"/>
          <w:sz w:val="22"/>
          <w:szCs w:val="22"/>
        </w:rPr>
        <w:t xml:space="preserve"> that </w:t>
      </w:r>
      <w:r w:rsidR="0023320C">
        <w:rPr>
          <w:rFonts w:ascii="Times New Roman" w:eastAsia="Times New Roman" w:hAnsi="Times New Roman" w:cs="Times New Roman"/>
          <w:color w:val="000000" w:themeColor="text1"/>
          <w:kern w:val="36"/>
          <w:sz w:val="22"/>
          <w:szCs w:val="22"/>
        </w:rPr>
        <w:t xml:space="preserve">are </w:t>
      </w:r>
      <w:r w:rsidR="003E660B">
        <w:rPr>
          <w:rFonts w:ascii="Times New Roman" w:eastAsia="Times New Roman" w:hAnsi="Times New Roman" w:cs="Times New Roman"/>
          <w:color w:val="000000" w:themeColor="text1"/>
          <w:kern w:val="36"/>
          <w:sz w:val="22"/>
          <w:szCs w:val="22"/>
        </w:rPr>
        <w:t xml:space="preserve">left </w:t>
      </w:r>
      <w:r>
        <w:rPr>
          <w:rFonts w:ascii="Times New Roman" w:eastAsia="Times New Roman" w:hAnsi="Times New Roman" w:cs="Times New Roman"/>
          <w:color w:val="000000" w:themeColor="text1"/>
          <w:kern w:val="36"/>
          <w:sz w:val="22"/>
          <w:szCs w:val="22"/>
        </w:rPr>
        <w:t>off</w:t>
      </w:r>
      <w:r w:rsidR="003E660B">
        <w:rPr>
          <w:rFonts w:ascii="Times New Roman" w:eastAsia="Times New Roman" w:hAnsi="Times New Roman" w:cs="Times New Roman"/>
          <w:color w:val="000000" w:themeColor="text1"/>
          <w:kern w:val="36"/>
          <w:sz w:val="22"/>
          <w:szCs w:val="22"/>
        </w:rPr>
        <w:t xml:space="preserve"> death certificate forms. He provides an example of this, writing that the </w:t>
      </w:r>
      <w:r w:rsidR="002B3B50">
        <w:rPr>
          <w:rFonts w:ascii="Times New Roman" w:eastAsia="Times New Roman" w:hAnsi="Times New Roman" w:cs="Times New Roman"/>
          <w:color w:val="000000" w:themeColor="text1"/>
          <w:kern w:val="36"/>
          <w:sz w:val="22"/>
          <w:szCs w:val="22"/>
        </w:rPr>
        <w:t xml:space="preserve">medical </w:t>
      </w:r>
      <w:r w:rsidR="003E660B">
        <w:rPr>
          <w:rFonts w:ascii="Times New Roman" w:eastAsia="Times New Roman" w:hAnsi="Times New Roman" w:cs="Times New Roman"/>
          <w:color w:val="000000" w:themeColor="text1"/>
          <w:kern w:val="36"/>
          <w:sz w:val="22"/>
          <w:szCs w:val="22"/>
        </w:rPr>
        <w:t xml:space="preserve">cause of death in </w:t>
      </w:r>
      <w:proofErr w:type="gramStart"/>
      <w:r w:rsidR="003E660B">
        <w:rPr>
          <w:rFonts w:ascii="Times New Roman" w:eastAsia="Times New Roman" w:hAnsi="Times New Roman" w:cs="Times New Roman"/>
          <w:color w:val="000000" w:themeColor="text1"/>
          <w:kern w:val="36"/>
          <w:sz w:val="22"/>
          <w:szCs w:val="22"/>
        </w:rPr>
        <w:t xml:space="preserve">a </w:t>
      </w:r>
      <w:r w:rsidR="00193CBF">
        <w:rPr>
          <w:rFonts w:ascii="Times New Roman" w:eastAsia="Times New Roman" w:hAnsi="Times New Roman" w:cs="Times New Roman"/>
          <w:color w:val="000000" w:themeColor="text1"/>
          <w:kern w:val="36"/>
          <w:sz w:val="22"/>
          <w:szCs w:val="22"/>
        </w:rPr>
        <w:t>25-year-old</w:t>
      </w:r>
      <w:r w:rsidR="003E660B">
        <w:rPr>
          <w:rFonts w:ascii="Times New Roman" w:eastAsia="Times New Roman" w:hAnsi="Times New Roman" w:cs="Times New Roman"/>
          <w:color w:val="000000" w:themeColor="text1"/>
          <w:kern w:val="36"/>
          <w:sz w:val="22"/>
          <w:szCs w:val="22"/>
        </w:rPr>
        <w:t xml:space="preserve"> males</w:t>
      </w:r>
      <w:proofErr w:type="gramEnd"/>
      <w:r w:rsidR="003E660B">
        <w:rPr>
          <w:rFonts w:ascii="Times New Roman" w:eastAsia="Times New Roman" w:hAnsi="Times New Roman" w:cs="Times New Roman"/>
          <w:color w:val="000000" w:themeColor="text1"/>
          <w:kern w:val="36"/>
          <w:sz w:val="22"/>
          <w:szCs w:val="22"/>
        </w:rPr>
        <w:t xml:space="preserve"> was a gunshot wound to the abdomen, when in reality his </w:t>
      </w:r>
      <w:r w:rsidR="002B3B50">
        <w:rPr>
          <w:rFonts w:ascii="Times New Roman" w:eastAsia="Times New Roman" w:hAnsi="Times New Roman" w:cs="Times New Roman"/>
          <w:color w:val="000000" w:themeColor="text1"/>
          <w:kern w:val="36"/>
          <w:sz w:val="22"/>
          <w:szCs w:val="22"/>
        </w:rPr>
        <w:t xml:space="preserve">social </w:t>
      </w:r>
      <w:r w:rsidR="003E660B">
        <w:rPr>
          <w:rFonts w:ascii="Times New Roman" w:eastAsia="Times New Roman" w:hAnsi="Times New Roman" w:cs="Times New Roman"/>
          <w:color w:val="000000" w:themeColor="text1"/>
          <w:kern w:val="36"/>
          <w:sz w:val="22"/>
          <w:szCs w:val="22"/>
        </w:rPr>
        <w:t>cause of death was systemic racism</w:t>
      </w:r>
      <w:r w:rsidR="00E42DD6">
        <w:rPr>
          <w:rFonts w:ascii="Times New Roman" w:eastAsia="Times New Roman" w:hAnsi="Times New Roman" w:cs="Times New Roman"/>
          <w:color w:val="000000" w:themeColor="text1"/>
          <w:kern w:val="36"/>
          <w:sz w:val="22"/>
          <w:szCs w:val="22"/>
        </w:rPr>
        <w:t xml:space="preserve"> (Simpson, 2023)</w:t>
      </w:r>
      <w:r w:rsidR="003E660B">
        <w:rPr>
          <w:rFonts w:ascii="Times New Roman" w:eastAsia="Times New Roman" w:hAnsi="Times New Roman" w:cs="Times New Roman"/>
          <w:color w:val="000000" w:themeColor="text1"/>
          <w:kern w:val="36"/>
          <w:sz w:val="22"/>
          <w:szCs w:val="22"/>
        </w:rPr>
        <w:t xml:space="preserve">. It is a rare experience for a </w:t>
      </w:r>
      <w:r w:rsidR="00193CBF">
        <w:rPr>
          <w:rFonts w:ascii="Times New Roman" w:eastAsia="Times New Roman" w:hAnsi="Times New Roman" w:cs="Times New Roman"/>
          <w:color w:val="000000" w:themeColor="text1"/>
          <w:kern w:val="36"/>
          <w:sz w:val="22"/>
          <w:szCs w:val="22"/>
        </w:rPr>
        <w:t>physician</w:t>
      </w:r>
      <w:r w:rsidR="003E660B">
        <w:rPr>
          <w:rFonts w:ascii="Times New Roman" w:eastAsia="Times New Roman" w:hAnsi="Times New Roman" w:cs="Times New Roman"/>
          <w:color w:val="000000" w:themeColor="text1"/>
          <w:kern w:val="36"/>
          <w:sz w:val="22"/>
          <w:szCs w:val="22"/>
        </w:rPr>
        <w:t xml:space="preserve"> who has spent years studying the science of anatomy to notice the social factors that </w:t>
      </w:r>
      <w:r w:rsidR="00085729">
        <w:rPr>
          <w:rFonts w:ascii="Times New Roman" w:eastAsia="Times New Roman" w:hAnsi="Times New Roman" w:cs="Times New Roman"/>
          <w:color w:val="000000" w:themeColor="text1"/>
          <w:kern w:val="36"/>
          <w:sz w:val="22"/>
          <w:szCs w:val="22"/>
        </w:rPr>
        <w:t xml:space="preserve">are related to death, </w:t>
      </w:r>
      <w:r w:rsidR="00193CBF">
        <w:rPr>
          <w:rFonts w:ascii="Times New Roman" w:eastAsia="Times New Roman" w:hAnsi="Times New Roman" w:cs="Times New Roman"/>
          <w:color w:val="000000" w:themeColor="text1"/>
          <w:kern w:val="36"/>
          <w:sz w:val="22"/>
          <w:szCs w:val="22"/>
        </w:rPr>
        <w:t>and but he did, and it makes me hopeful for the future.</w:t>
      </w:r>
      <w:r>
        <w:rPr>
          <w:rFonts w:ascii="Times New Roman" w:eastAsia="Times New Roman" w:hAnsi="Times New Roman" w:cs="Times New Roman"/>
          <w:color w:val="000000" w:themeColor="text1"/>
          <w:kern w:val="36"/>
          <w:sz w:val="22"/>
          <w:szCs w:val="22"/>
        </w:rPr>
        <w:t xml:space="preserve"> This </w:t>
      </w:r>
      <w:r w:rsidR="002B3B50">
        <w:rPr>
          <w:rFonts w:ascii="Times New Roman" w:eastAsia="Times New Roman" w:hAnsi="Times New Roman" w:cs="Times New Roman"/>
          <w:color w:val="000000" w:themeColor="text1"/>
          <w:kern w:val="36"/>
          <w:sz w:val="22"/>
          <w:szCs w:val="22"/>
        </w:rPr>
        <w:t xml:space="preserve">story </w:t>
      </w:r>
      <w:r>
        <w:rPr>
          <w:rFonts w:ascii="Times New Roman" w:eastAsia="Times New Roman" w:hAnsi="Times New Roman" w:cs="Times New Roman"/>
          <w:color w:val="000000" w:themeColor="text1"/>
          <w:kern w:val="36"/>
          <w:sz w:val="22"/>
          <w:szCs w:val="22"/>
        </w:rPr>
        <w:t xml:space="preserve">combined with </w:t>
      </w:r>
      <w:r w:rsidR="0023320C">
        <w:rPr>
          <w:rFonts w:ascii="Times New Roman" w:eastAsia="Times New Roman" w:hAnsi="Times New Roman" w:cs="Times New Roman"/>
          <w:color w:val="000000" w:themeColor="text1"/>
          <w:kern w:val="36"/>
          <w:sz w:val="22"/>
          <w:szCs w:val="22"/>
        </w:rPr>
        <w:t>the research</w:t>
      </w:r>
      <w:r w:rsidR="009D75E9">
        <w:rPr>
          <w:rFonts w:ascii="Times New Roman" w:eastAsia="Times New Roman" w:hAnsi="Times New Roman" w:cs="Times New Roman"/>
          <w:color w:val="000000" w:themeColor="text1"/>
          <w:kern w:val="36"/>
          <w:sz w:val="22"/>
          <w:szCs w:val="22"/>
        </w:rPr>
        <w:t xml:space="preserve"> </w:t>
      </w:r>
      <w:r w:rsidR="002B3B50">
        <w:rPr>
          <w:rFonts w:ascii="Times New Roman" w:eastAsia="Times New Roman" w:hAnsi="Times New Roman" w:cs="Times New Roman"/>
          <w:color w:val="000000" w:themeColor="text1"/>
          <w:kern w:val="36"/>
          <w:sz w:val="22"/>
          <w:szCs w:val="22"/>
        </w:rPr>
        <w:t xml:space="preserve">that </w:t>
      </w:r>
      <w:r w:rsidR="009D75E9">
        <w:rPr>
          <w:rFonts w:ascii="Times New Roman" w:eastAsia="Times New Roman" w:hAnsi="Times New Roman" w:cs="Times New Roman"/>
          <w:color w:val="000000" w:themeColor="text1"/>
          <w:kern w:val="36"/>
          <w:sz w:val="22"/>
          <w:szCs w:val="22"/>
        </w:rPr>
        <w:t>is currently being done</w:t>
      </w:r>
      <w:r w:rsidR="0023320C">
        <w:rPr>
          <w:rFonts w:ascii="Times New Roman" w:eastAsia="Times New Roman" w:hAnsi="Times New Roman" w:cs="Times New Roman"/>
          <w:color w:val="000000" w:themeColor="text1"/>
          <w:kern w:val="36"/>
          <w:sz w:val="22"/>
          <w:szCs w:val="22"/>
        </w:rPr>
        <w:t xml:space="preserve"> regarding racism and colonization as </w:t>
      </w:r>
      <w:r w:rsidR="009D75E9">
        <w:rPr>
          <w:rFonts w:ascii="Times New Roman" w:eastAsia="Times New Roman" w:hAnsi="Times New Roman" w:cs="Times New Roman"/>
          <w:color w:val="000000" w:themeColor="text1"/>
          <w:kern w:val="36"/>
          <w:sz w:val="22"/>
          <w:szCs w:val="22"/>
        </w:rPr>
        <w:t>factors in health</w:t>
      </w:r>
      <w:r w:rsidR="002B3B50">
        <w:rPr>
          <w:rFonts w:ascii="Times New Roman" w:eastAsia="Times New Roman" w:hAnsi="Times New Roman" w:cs="Times New Roman"/>
          <w:color w:val="000000" w:themeColor="text1"/>
          <w:kern w:val="36"/>
          <w:sz w:val="22"/>
          <w:szCs w:val="22"/>
        </w:rPr>
        <w:t xml:space="preserve"> makes me</w:t>
      </w:r>
      <w:r w:rsidR="009D75E9">
        <w:rPr>
          <w:rFonts w:ascii="Times New Roman" w:eastAsia="Times New Roman" w:hAnsi="Times New Roman" w:cs="Times New Roman"/>
          <w:color w:val="000000" w:themeColor="text1"/>
          <w:kern w:val="36"/>
          <w:sz w:val="22"/>
          <w:szCs w:val="22"/>
        </w:rPr>
        <w:t xml:space="preserve"> believe that we are moving away from trying to combat the burden of a </w:t>
      </w:r>
      <w:proofErr w:type="gramStart"/>
      <w:r w:rsidR="009D75E9">
        <w:rPr>
          <w:rFonts w:ascii="Times New Roman" w:eastAsia="Times New Roman" w:hAnsi="Times New Roman" w:cs="Times New Roman"/>
          <w:color w:val="000000" w:themeColor="text1"/>
          <w:kern w:val="36"/>
          <w:sz w:val="22"/>
          <w:szCs w:val="22"/>
        </w:rPr>
        <w:t>disease, and</w:t>
      </w:r>
      <w:proofErr w:type="gramEnd"/>
      <w:r w:rsidR="009D75E9">
        <w:rPr>
          <w:rFonts w:ascii="Times New Roman" w:eastAsia="Times New Roman" w:hAnsi="Times New Roman" w:cs="Times New Roman"/>
          <w:color w:val="000000" w:themeColor="text1"/>
          <w:kern w:val="36"/>
          <w:sz w:val="22"/>
          <w:szCs w:val="22"/>
        </w:rPr>
        <w:t xml:space="preserve"> moving towards fixing the true root of the problem. As future health care professionals, we must encourage governments to create programs tailored to culture, education and socioeconomics that are accessible to </w:t>
      </w:r>
      <w:r>
        <w:rPr>
          <w:rFonts w:ascii="Times New Roman" w:eastAsia="Times New Roman" w:hAnsi="Times New Roman" w:cs="Times New Roman"/>
          <w:color w:val="000000" w:themeColor="text1"/>
          <w:kern w:val="36"/>
          <w:sz w:val="22"/>
          <w:szCs w:val="22"/>
        </w:rPr>
        <w:t xml:space="preserve">the </w:t>
      </w:r>
      <w:r w:rsidR="009D75E9">
        <w:rPr>
          <w:rFonts w:ascii="Times New Roman" w:eastAsia="Times New Roman" w:hAnsi="Times New Roman" w:cs="Times New Roman"/>
          <w:color w:val="000000" w:themeColor="text1"/>
          <w:kern w:val="36"/>
          <w:sz w:val="22"/>
          <w:szCs w:val="22"/>
        </w:rPr>
        <w:t xml:space="preserve">marginalized groups that need them most (Greenwood et al, </w:t>
      </w:r>
      <w:r w:rsidR="00EC045A">
        <w:rPr>
          <w:rFonts w:ascii="Times New Roman" w:eastAsia="Times New Roman" w:hAnsi="Times New Roman" w:cs="Times New Roman"/>
          <w:color w:val="000000" w:themeColor="text1"/>
          <w:kern w:val="36"/>
          <w:sz w:val="22"/>
          <w:szCs w:val="22"/>
        </w:rPr>
        <w:t>2017)</w:t>
      </w:r>
      <w:r w:rsidR="009D75E9">
        <w:rPr>
          <w:rFonts w:ascii="Times New Roman" w:eastAsia="Times New Roman" w:hAnsi="Times New Roman" w:cs="Times New Roman"/>
          <w:color w:val="000000" w:themeColor="text1"/>
          <w:kern w:val="36"/>
          <w:sz w:val="22"/>
          <w:szCs w:val="22"/>
        </w:rPr>
        <w:t>.</w:t>
      </w:r>
      <w:r w:rsidR="0023320C">
        <w:rPr>
          <w:rFonts w:ascii="Times New Roman" w:eastAsia="Times New Roman" w:hAnsi="Times New Roman" w:cs="Times New Roman"/>
          <w:color w:val="000000" w:themeColor="text1"/>
          <w:kern w:val="36"/>
          <w:sz w:val="22"/>
          <w:szCs w:val="22"/>
        </w:rPr>
        <w:t xml:space="preserve"> </w:t>
      </w:r>
      <w:r w:rsidR="00193CBF">
        <w:rPr>
          <w:rFonts w:ascii="Times New Roman" w:eastAsia="Times New Roman" w:hAnsi="Times New Roman" w:cs="Times New Roman"/>
          <w:color w:val="000000" w:themeColor="text1"/>
          <w:kern w:val="36"/>
          <w:sz w:val="22"/>
          <w:szCs w:val="22"/>
        </w:rPr>
        <w:t xml:space="preserve"> </w:t>
      </w:r>
      <w:r>
        <w:rPr>
          <w:rFonts w:ascii="Times New Roman" w:eastAsia="Times New Roman" w:hAnsi="Times New Roman" w:cs="Times New Roman"/>
          <w:color w:val="000000" w:themeColor="text1"/>
          <w:kern w:val="36"/>
          <w:sz w:val="22"/>
          <w:szCs w:val="22"/>
        </w:rPr>
        <w:t xml:space="preserve">This is how we will encourage equitable human flourishing in health. </w:t>
      </w:r>
      <w:r w:rsidR="00193CBF">
        <w:rPr>
          <w:rFonts w:ascii="Times New Roman" w:eastAsia="Times New Roman" w:hAnsi="Times New Roman" w:cs="Times New Roman"/>
          <w:color w:val="000000" w:themeColor="text1"/>
          <w:kern w:val="36"/>
          <w:sz w:val="22"/>
          <w:szCs w:val="22"/>
        </w:rPr>
        <w:t xml:space="preserve"> </w:t>
      </w:r>
      <w:r w:rsidR="003E660B">
        <w:rPr>
          <w:rFonts w:ascii="Times New Roman" w:eastAsia="Times New Roman" w:hAnsi="Times New Roman" w:cs="Times New Roman"/>
          <w:color w:val="000000" w:themeColor="text1"/>
          <w:kern w:val="36"/>
          <w:sz w:val="22"/>
          <w:szCs w:val="22"/>
        </w:rPr>
        <w:t xml:space="preserve">   </w:t>
      </w:r>
      <w:r w:rsidR="00D437A1">
        <w:rPr>
          <w:rFonts w:ascii="Times New Roman" w:eastAsia="Times New Roman" w:hAnsi="Times New Roman" w:cs="Times New Roman"/>
          <w:color w:val="000000" w:themeColor="text1"/>
          <w:kern w:val="36"/>
          <w:sz w:val="22"/>
          <w:szCs w:val="22"/>
        </w:rPr>
        <w:t xml:space="preserve"> </w:t>
      </w:r>
    </w:p>
    <w:p w14:paraId="69B0CCB4" w14:textId="61DD7CB0" w:rsidR="00F920F5" w:rsidRPr="00F920F5" w:rsidRDefault="00F920F5" w:rsidP="0023320C">
      <w:pPr>
        <w:spacing w:after="240" w:line="480" w:lineRule="auto"/>
        <w:rPr>
          <w:rFonts w:ascii="Times New Roman" w:eastAsia="Times New Roman" w:hAnsi="Times New Roman" w:cs="Times New Roman"/>
          <w:color w:val="000000" w:themeColor="text1"/>
          <w:kern w:val="36"/>
          <w:sz w:val="22"/>
          <w:szCs w:val="22"/>
        </w:rPr>
      </w:pPr>
    </w:p>
    <w:p w14:paraId="4F3598AE" w14:textId="0664082F" w:rsidR="006D5C1D" w:rsidRDefault="00F920F5" w:rsidP="006D5C1D">
      <w:pPr>
        <w:spacing w:after="240" w:line="480" w:lineRule="auto"/>
        <w:jc w:val="center"/>
        <w:rPr>
          <w:rFonts w:ascii="Times New Roman" w:eastAsia="Times New Roman" w:hAnsi="Times New Roman" w:cs="Times New Roman"/>
          <w:color w:val="00B050"/>
          <w:kern w:val="36"/>
        </w:rPr>
      </w:pPr>
      <w:r w:rsidRPr="007F29FC">
        <w:rPr>
          <w:rFonts w:ascii="Times New Roman" w:eastAsia="Times New Roman" w:hAnsi="Times New Roman" w:cs="Times New Roman"/>
          <w:noProof/>
          <w:color w:val="000000" w:themeColor="text1"/>
          <w:kern w:val="36"/>
          <w:sz w:val="22"/>
          <w:szCs w:val="22"/>
        </w:rPr>
        <w:lastRenderedPageBreak/>
        <w:drawing>
          <wp:anchor distT="0" distB="0" distL="114300" distR="114300" simplePos="0" relativeHeight="251686912" behindDoc="1" locked="0" layoutInCell="1" allowOverlap="1" wp14:anchorId="18FA21A3" wp14:editId="434750B8">
            <wp:simplePos x="0" y="0"/>
            <wp:positionH relativeFrom="column">
              <wp:posOffset>2825634</wp:posOffset>
            </wp:positionH>
            <wp:positionV relativeFrom="paragraph">
              <wp:posOffset>-1855528</wp:posOffset>
            </wp:positionV>
            <wp:extent cx="3655060" cy="3192780"/>
            <wp:effectExtent l="0" t="0" r="0" b="0"/>
            <wp:wrapNone/>
            <wp:docPr id="385134037" name="Picture 385134037" descr="A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3820" name="Picture 9" descr="A green leaves on a black background&#10;&#10;Description automatically generated"/>
                    <pic:cNvPicPr/>
                  </pic:nvPicPr>
                  <pic:blipFill rotWithShape="1">
                    <a:blip r:embed="rId7" cstate="print">
                      <a:extLst>
                        <a:ext uri="{28A0092B-C50C-407E-A947-70E740481C1C}">
                          <a14:useLocalDpi xmlns:a14="http://schemas.microsoft.com/office/drawing/2010/main" val="0"/>
                        </a:ext>
                      </a:extLst>
                    </a:blip>
                    <a:srcRect b="12626"/>
                    <a:stretch/>
                  </pic:blipFill>
                  <pic:spPr bwMode="auto">
                    <a:xfrm>
                      <a:off x="0" y="0"/>
                      <a:ext cx="3655060" cy="3192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5C1D">
        <w:rPr>
          <w:rFonts w:ascii="Times New Roman" w:eastAsia="Times New Roman" w:hAnsi="Times New Roman" w:cs="Times New Roman"/>
          <w:color w:val="00B050"/>
          <w:kern w:val="36"/>
        </w:rPr>
        <w:t>Question 4: Pressing Issues and Solutions</w:t>
      </w:r>
    </w:p>
    <w:p w14:paraId="76A2A228" w14:textId="1E42A2BB" w:rsidR="007F29FC" w:rsidRPr="007F29FC" w:rsidRDefault="00F920F5" w:rsidP="00EC3B7B">
      <w:pPr>
        <w:spacing w:after="240" w:line="480" w:lineRule="auto"/>
        <w:rPr>
          <w:rFonts w:ascii="Times New Roman" w:eastAsia="Times New Roman" w:hAnsi="Times New Roman" w:cs="Times New Roman"/>
          <w:color w:val="000000" w:themeColor="text1"/>
          <w:kern w:val="36"/>
          <w:sz w:val="22"/>
          <w:szCs w:val="22"/>
        </w:rPr>
      </w:pPr>
      <w:r w:rsidRPr="007F29FC">
        <w:rPr>
          <w:rFonts w:ascii="Times New Roman" w:eastAsia="Times New Roman" w:hAnsi="Times New Roman" w:cs="Times New Roman"/>
          <w:noProof/>
          <w:color w:val="000000" w:themeColor="text1"/>
          <w:kern w:val="36"/>
          <w:sz w:val="22"/>
          <w:szCs w:val="22"/>
        </w:rPr>
        <w:drawing>
          <wp:anchor distT="0" distB="0" distL="114300" distR="114300" simplePos="0" relativeHeight="251688960" behindDoc="1" locked="0" layoutInCell="1" allowOverlap="1" wp14:anchorId="53C54421" wp14:editId="25504689">
            <wp:simplePos x="0" y="0"/>
            <wp:positionH relativeFrom="column">
              <wp:posOffset>-649662</wp:posOffset>
            </wp:positionH>
            <wp:positionV relativeFrom="paragraph">
              <wp:posOffset>5619923</wp:posOffset>
            </wp:positionV>
            <wp:extent cx="3655541" cy="3193200"/>
            <wp:effectExtent l="0" t="0" r="0" b="0"/>
            <wp:wrapNone/>
            <wp:docPr id="714510178" name="Picture 714510178" descr="A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3820" name="Picture 9" descr="A green leaves on a black background&#10;&#10;Description automatically generated"/>
                    <pic:cNvPicPr/>
                  </pic:nvPicPr>
                  <pic:blipFill rotWithShape="1">
                    <a:blip r:embed="rId7" cstate="print">
                      <a:extLst>
                        <a:ext uri="{28A0092B-C50C-407E-A947-70E740481C1C}">
                          <a14:useLocalDpi xmlns:a14="http://schemas.microsoft.com/office/drawing/2010/main" val="0"/>
                        </a:ext>
                      </a:extLst>
                    </a:blip>
                    <a:srcRect b="12626"/>
                    <a:stretch/>
                  </pic:blipFill>
                  <pic:spPr bwMode="auto">
                    <a:xfrm rot="10800000">
                      <a:off x="0" y="0"/>
                      <a:ext cx="3655541" cy="319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36DE">
        <w:rPr>
          <w:rFonts w:ascii="Times New Roman" w:eastAsia="Times New Roman" w:hAnsi="Times New Roman" w:cs="Times New Roman"/>
          <w:color w:val="000000" w:themeColor="text1"/>
          <w:kern w:val="36"/>
          <w:sz w:val="22"/>
          <w:szCs w:val="22"/>
        </w:rPr>
        <w:t xml:space="preserve">The </w:t>
      </w:r>
      <w:r w:rsidR="00F33575" w:rsidRPr="0077505B">
        <w:rPr>
          <w:rFonts w:ascii="Times New Roman" w:eastAsia="Times New Roman" w:hAnsi="Times New Roman" w:cs="Times New Roman"/>
          <w:color w:val="000000" w:themeColor="text1"/>
          <w:kern w:val="36"/>
          <w:sz w:val="22"/>
          <w:szCs w:val="22"/>
        </w:rPr>
        <w:t>Canadian Health Act</w:t>
      </w:r>
      <w:r w:rsidR="00F33575">
        <w:rPr>
          <w:rFonts w:ascii="Times New Roman" w:eastAsia="Times New Roman" w:hAnsi="Times New Roman" w:cs="Times New Roman"/>
          <w:color w:val="000000" w:themeColor="text1"/>
          <w:kern w:val="36"/>
          <w:sz w:val="22"/>
          <w:szCs w:val="22"/>
        </w:rPr>
        <w:t xml:space="preserve"> was created to ensure all Canadians have access to free and equitable health care, and my Brain Gain meta reflection focused on </w:t>
      </w:r>
      <w:r w:rsidR="00F33575" w:rsidRPr="0077505B">
        <w:rPr>
          <w:rFonts w:ascii="Times New Roman" w:eastAsia="Times New Roman" w:hAnsi="Times New Roman" w:cs="Times New Roman"/>
          <w:color w:val="000000" w:themeColor="text1"/>
          <w:kern w:val="36"/>
          <w:sz w:val="22"/>
          <w:szCs w:val="22"/>
        </w:rPr>
        <w:t>what needs to be maintained or changed to improve care for all Canadians.</w:t>
      </w:r>
      <w:r w:rsidR="00F33575">
        <w:rPr>
          <w:rFonts w:ascii="Times New Roman" w:eastAsia="Times New Roman" w:hAnsi="Times New Roman" w:cs="Times New Roman"/>
          <w:color w:val="000000" w:themeColor="text1"/>
          <w:kern w:val="36"/>
          <w:sz w:val="22"/>
          <w:szCs w:val="22"/>
        </w:rPr>
        <w:t xml:space="preserve"> I grew up in a rural community and spent my childhood visiting my family’s farm, thus Dr. Pickets </w:t>
      </w:r>
      <w:r w:rsidR="00F97698">
        <w:rPr>
          <w:rFonts w:ascii="Times New Roman" w:eastAsia="Times New Roman" w:hAnsi="Times New Roman" w:cs="Times New Roman"/>
          <w:color w:val="000000" w:themeColor="text1"/>
          <w:kern w:val="36"/>
          <w:sz w:val="22"/>
          <w:szCs w:val="22"/>
        </w:rPr>
        <w:t>content</w:t>
      </w:r>
      <w:r w:rsidR="00F33575">
        <w:rPr>
          <w:rFonts w:ascii="Times New Roman" w:eastAsia="Times New Roman" w:hAnsi="Times New Roman" w:cs="Times New Roman"/>
          <w:color w:val="000000" w:themeColor="text1"/>
          <w:kern w:val="36"/>
          <w:sz w:val="22"/>
          <w:szCs w:val="22"/>
        </w:rPr>
        <w:t xml:space="preserve"> regarding rural culture was personal to me. </w:t>
      </w:r>
      <w:r w:rsidR="00183E98">
        <w:rPr>
          <w:rFonts w:ascii="Times New Roman" w:eastAsia="Times New Roman" w:hAnsi="Times New Roman" w:cs="Times New Roman"/>
          <w:color w:val="000000" w:themeColor="text1"/>
          <w:kern w:val="36"/>
          <w:sz w:val="22"/>
          <w:szCs w:val="22"/>
        </w:rPr>
        <w:t xml:space="preserve">In this lecture, we were provided with </w:t>
      </w:r>
      <w:r w:rsidR="00F97698">
        <w:rPr>
          <w:rFonts w:ascii="Times New Roman" w:eastAsia="Times New Roman" w:hAnsi="Times New Roman" w:cs="Times New Roman"/>
          <w:color w:val="000000" w:themeColor="text1"/>
          <w:kern w:val="36"/>
          <w:sz w:val="22"/>
          <w:szCs w:val="22"/>
        </w:rPr>
        <w:t>a</w:t>
      </w:r>
      <w:r w:rsidR="00183E98">
        <w:rPr>
          <w:rFonts w:ascii="Times New Roman" w:eastAsia="Times New Roman" w:hAnsi="Times New Roman" w:cs="Times New Roman"/>
          <w:color w:val="000000" w:themeColor="text1"/>
          <w:kern w:val="36"/>
          <w:sz w:val="22"/>
          <w:szCs w:val="22"/>
        </w:rPr>
        <w:t xml:space="preserve"> story in which a farmer was crushed by equipment and required medical attention. Since </w:t>
      </w:r>
      <w:r w:rsidR="00FC50A4">
        <w:rPr>
          <w:rFonts w:ascii="Times New Roman" w:eastAsia="Times New Roman" w:hAnsi="Times New Roman" w:cs="Times New Roman"/>
          <w:color w:val="000000" w:themeColor="text1"/>
          <w:kern w:val="36"/>
          <w:sz w:val="22"/>
          <w:szCs w:val="22"/>
        </w:rPr>
        <w:t xml:space="preserve">he </w:t>
      </w:r>
      <w:r w:rsidR="00183E98">
        <w:rPr>
          <w:rFonts w:ascii="Times New Roman" w:eastAsia="Times New Roman" w:hAnsi="Times New Roman" w:cs="Times New Roman"/>
          <w:color w:val="000000" w:themeColor="text1"/>
          <w:kern w:val="36"/>
          <w:sz w:val="22"/>
          <w:szCs w:val="22"/>
        </w:rPr>
        <w:t>was out in a field</w:t>
      </w:r>
      <w:r w:rsidR="00F97698">
        <w:rPr>
          <w:rFonts w:ascii="Times New Roman" w:eastAsia="Times New Roman" w:hAnsi="Times New Roman" w:cs="Times New Roman"/>
          <w:color w:val="000000" w:themeColor="text1"/>
          <w:kern w:val="36"/>
          <w:sz w:val="22"/>
          <w:szCs w:val="22"/>
        </w:rPr>
        <w:t>, t</w:t>
      </w:r>
      <w:r w:rsidR="00183E98">
        <w:rPr>
          <w:rFonts w:ascii="Times New Roman" w:eastAsia="Times New Roman" w:hAnsi="Times New Roman" w:cs="Times New Roman"/>
          <w:color w:val="000000" w:themeColor="text1"/>
          <w:kern w:val="36"/>
          <w:sz w:val="22"/>
          <w:szCs w:val="22"/>
        </w:rPr>
        <w:t>he ambulance had trouble locating him, and once triaged</w:t>
      </w:r>
      <w:r w:rsidR="00F97698">
        <w:rPr>
          <w:rFonts w:ascii="Times New Roman" w:eastAsia="Times New Roman" w:hAnsi="Times New Roman" w:cs="Times New Roman"/>
          <w:color w:val="000000" w:themeColor="text1"/>
          <w:kern w:val="36"/>
          <w:sz w:val="22"/>
          <w:szCs w:val="22"/>
        </w:rPr>
        <w:t>,</w:t>
      </w:r>
      <w:r w:rsidR="00183E98">
        <w:rPr>
          <w:rFonts w:ascii="Times New Roman" w:eastAsia="Times New Roman" w:hAnsi="Times New Roman" w:cs="Times New Roman"/>
          <w:color w:val="000000" w:themeColor="text1"/>
          <w:kern w:val="36"/>
          <w:sz w:val="22"/>
          <w:szCs w:val="22"/>
        </w:rPr>
        <w:t xml:space="preserve"> </w:t>
      </w:r>
      <w:r w:rsidR="00F97698">
        <w:rPr>
          <w:rFonts w:ascii="Times New Roman" w:eastAsia="Times New Roman" w:hAnsi="Times New Roman" w:cs="Times New Roman"/>
          <w:color w:val="000000" w:themeColor="text1"/>
          <w:kern w:val="36"/>
          <w:sz w:val="22"/>
          <w:szCs w:val="22"/>
        </w:rPr>
        <w:t>the paramedics</w:t>
      </w:r>
      <w:r w:rsidR="00183E98">
        <w:rPr>
          <w:rFonts w:ascii="Times New Roman" w:eastAsia="Times New Roman" w:hAnsi="Times New Roman" w:cs="Times New Roman"/>
          <w:color w:val="000000" w:themeColor="text1"/>
          <w:kern w:val="36"/>
          <w:sz w:val="22"/>
          <w:szCs w:val="22"/>
        </w:rPr>
        <w:t xml:space="preserve"> indicated </w:t>
      </w:r>
      <w:r w:rsidR="00F97698">
        <w:rPr>
          <w:rFonts w:ascii="Times New Roman" w:eastAsia="Times New Roman" w:hAnsi="Times New Roman" w:cs="Times New Roman"/>
          <w:color w:val="000000" w:themeColor="text1"/>
          <w:kern w:val="36"/>
          <w:sz w:val="22"/>
          <w:szCs w:val="22"/>
        </w:rPr>
        <w:t xml:space="preserve">they required the fire departments support. By the time they arrived and got him into the ambulance the “golden hour” was long past. Upon arriving at the nearest hospital, physicians did not have the capacities </w:t>
      </w:r>
      <w:r w:rsidR="009D36DE">
        <w:rPr>
          <w:rFonts w:ascii="Times New Roman" w:eastAsia="Times New Roman" w:hAnsi="Times New Roman" w:cs="Times New Roman"/>
          <w:color w:val="000000" w:themeColor="text1"/>
          <w:kern w:val="36"/>
          <w:sz w:val="22"/>
          <w:szCs w:val="22"/>
        </w:rPr>
        <w:t xml:space="preserve">or resources </w:t>
      </w:r>
      <w:r w:rsidR="00F97698">
        <w:rPr>
          <w:rFonts w:ascii="Times New Roman" w:eastAsia="Times New Roman" w:hAnsi="Times New Roman" w:cs="Times New Roman"/>
          <w:color w:val="000000" w:themeColor="text1"/>
          <w:kern w:val="36"/>
          <w:sz w:val="22"/>
          <w:szCs w:val="22"/>
        </w:rPr>
        <w:t xml:space="preserve">to handle such a trauma meaning the farmer required an airlift. Due to the limited medical necessities rural Canadians have access to, this farmer died. </w:t>
      </w:r>
      <w:r w:rsidR="009D36DE">
        <w:rPr>
          <w:rFonts w:ascii="Times New Roman" w:eastAsia="Times New Roman" w:hAnsi="Times New Roman" w:cs="Times New Roman"/>
          <w:color w:val="000000" w:themeColor="text1"/>
          <w:kern w:val="36"/>
          <w:sz w:val="22"/>
          <w:szCs w:val="22"/>
        </w:rPr>
        <w:t>As w</w:t>
      </w:r>
      <w:r w:rsidR="009D36DE">
        <w:rPr>
          <w:rFonts w:ascii="Times New Roman" w:eastAsia="Times New Roman" w:hAnsi="Times New Roman" w:cs="Times New Roman"/>
          <w:color w:val="000000" w:themeColor="text1"/>
          <w:kern w:val="36"/>
          <w:sz w:val="22"/>
          <w:szCs w:val="22"/>
        </w:rPr>
        <w:t xml:space="preserve">here we live is one of the </w:t>
      </w:r>
      <w:r w:rsidR="009D36DE">
        <w:rPr>
          <w:rFonts w:ascii="Times New Roman" w:eastAsia="Times New Roman" w:hAnsi="Times New Roman" w:cs="Times New Roman"/>
          <w:color w:val="000000" w:themeColor="text1"/>
          <w:kern w:val="36"/>
          <w:sz w:val="22"/>
          <w:szCs w:val="22"/>
        </w:rPr>
        <w:t xml:space="preserve">main </w:t>
      </w:r>
      <w:proofErr w:type="spellStart"/>
      <w:r w:rsidR="009D36DE">
        <w:rPr>
          <w:rFonts w:ascii="Times New Roman" w:eastAsia="Times New Roman" w:hAnsi="Times New Roman" w:cs="Times New Roman"/>
          <w:color w:val="000000" w:themeColor="text1"/>
          <w:kern w:val="36"/>
          <w:sz w:val="22"/>
          <w:szCs w:val="22"/>
        </w:rPr>
        <w:t>SDoH</w:t>
      </w:r>
      <w:proofErr w:type="spellEnd"/>
      <w:r w:rsidR="009D36DE">
        <w:rPr>
          <w:rFonts w:ascii="Times New Roman" w:eastAsia="Times New Roman" w:hAnsi="Times New Roman" w:cs="Times New Roman"/>
          <w:color w:val="000000" w:themeColor="text1"/>
          <w:kern w:val="36"/>
          <w:sz w:val="22"/>
          <w:szCs w:val="22"/>
        </w:rPr>
        <w:t xml:space="preserve"> (</w:t>
      </w:r>
      <w:proofErr w:type="spellStart"/>
      <w:r w:rsidR="009D36DE">
        <w:rPr>
          <w:rFonts w:ascii="Times New Roman" w:eastAsia="Times New Roman" w:hAnsi="Times New Roman" w:cs="Times New Roman"/>
          <w:color w:val="000000" w:themeColor="text1"/>
          <w:kern w:val="36"/>
          <w:sz w:val="22"/>
          <w:szCs w:val="22"/>
        </w:rPr>
        <w:t>Andermann</w:t>
      </w:r>
      <w:proofErr w:type="spellEnd"/>
      <w:r w:rsidR="009D36DE">
        <w:rPr>
          <w:rFonts w:ascii="Times New Roman" w:eastAsia="Times New Roman" w:hAnsi="Times New Roman" w:cs="Times New Roman"/>
          <w:color w:val="000000" w:themeColor="text1"/>
          <w:kern w:val="36"/>
          <w:sz w:val="22"/>
          <w:szCs w:val="22"/>
        </w:rPr>
        <w:t xml:space="preserve">, 2016), we cannot choose to be healthy if we do not access to healthcare. Therefore, I believe </w:t>
      </w:r>
      <w:r w:rsidR="009D36DE">
        <w:rPr>
          <w:rFonts w:ascii="Times New Roman" w:eastAsia="Times New Roman" w:hAnsi="Times New Roman" w:cs="Times New Roman"/>
          <w:color w:val="000000" w:themeColor="text1"/>
          <w:kern w:val="36"/>
          <w:sz w:val="22"/>
          <w:szCs w:val="22"/>
        </w:rPr>
        <w:t>accessibility is currently the most pressing issue in health today</w:t>
      </w:r>
      <w:r w:rsidR="009D36DE">
        <w:rPr>
          <w:rFonts w:ascii="Times New Roman" w:eastAsia="Times New Roman" w:hAnsi="Times New Roman" w:cs="Times New Roman"/>
          <w:color w:val="000000" w:themeColor="text1"/>
          <w:kern w:val="36"/>
          <w:sz w:val="22"/>
          <w:szCs w:val="22"/>
        </w:rPr>
        <w:t xml:space="preserve">. </w:t>
      </w:r>
      <w:r w:rsidR="00F97698">
        <w:rPr>
          <w:rFonts w:ascii="Times New Roman" w:eastAsia="Times New Roman" w:hAnsi="Times New Roman" w:cs="Times New Roman"/>
          <w:color w:val="000000" w:themeColor="text1"/>
          <w:kern w:val="36"/>
          <w:sz w:val="22"/>
          <w:szCs w:val="22"/>
        </w:rPr>
        <w:t xml:space="preserve">This </w:t>
      </w:r>
      <w:r w:rsidR="00FC50A4">
        <w:rPr>
          <w:rFonts w:ascii="Times New Roman" w:eastAsia="Times New Roman" w:hAnsi="Times New Roman" w:cs="Times New Roman"/>
          <w:color w:val="000000" w:themeColor="text1"/>
          <w:kern w:val="36"/>
          <w:sz w:val="22"/>
          <w:szCs w:val="22"/>
        </w:rPr>
        <w:t xml:space="preserve">inequity </w:t>
      </w:r>
      <w:r w:rsidR="00F97698">
        <w:rPr>
          <w:rFonts w:ascii="Times New Roman" w:eastAsia="Times New Roman" w:hAnsi="Times New Roman" w:cs="Times New Roman"/>
          <w:color w:val="000000" w:themeColor="text1"/>
          <w:kern w:val="36"/>
          <w:sz w:val="22"/>
          <w:szCs w:val="22"/>
        </w:rPr>
        <w:t xml:space="preserve">is currently being amplified as many rural hospitals are experiencing a staff shortage crisis </w:t>
      </w:r>
      <w:r w:rsidR="00FC50A4">
        <w:rPr>
          <w:rFonts w:ascii="Times New Roman" w:eastAsia="Times New Roman" w:hAnsi="Times New Roman" w:cs="Times New Roman"/>
          <w:color w:val="000000" w:themeColor="text1"/>
          <w:kern w:val="36"/>
          <w:sz w:val="22"/>
          <w:szCs w:val="22"/>
        </w:rPr>
        <w:t xml:space="preserve">and </w:t>
      </w:r>
      <w:r w:rsidR="00C10EDC">
        <w:rPr>
          <w:rFonts w:ascii="Times New Roman" w:eastAsia="Times New Roman" w:hAnsi="Times New Roman" w:cs="Times New Roman"/>
          <w:color w:val="000000" w:themeColor="text1"/>
          <w:kern w:val="36"/>
          <w:sz w:val="22"/>
          <w:szCs w:val="22"/>
        </w:rPr>
        <w:t xml:space="preserve">are </w:t>
      </w:r>
      <w:r w:rsidR="00FC50A4">
        <w:rPr>
          <w:rFonts w:ascii="Times New Roman" w:eastAsia="Times New Roman" w:hAnsi="Times New Roman" w:cs="Times New Roman"/>
          <w:color w:val="000000" w:themeColor="text1"/>
          <w:kern w:val="36"/>
          <w:sz w:val="22"/>
          <w:szCs w:val="22"/>
        </w:rPr>
        <w:t>being closed</w:t>
      </w:r>
      <w:r w:rsidR="002B3B50">
        <w:rPr>
          <w:rFonts w:ascii="Times New Roman" w:eastAsia="Times New Roman" w:hAnsi="Times New Roman" w:cs="Times New Roman"/>
          <w:color w:val="000000" w:themeColor="text1"/>
          <w:kern w:val="36"/>
          <w:sz w:val="22"/>
          <w:szCs w:val="22"/>
        </w:rPr>
        <w:t xml:space="preserve">, </w:t>
      </w:r>
      <w:r w:rsidR="00FC50A4">
        <w:rPr>
          <w:rFonts w:ascii="Times New Roman" w:eastAsia="Times New Roman" w:hAnsi="Times New Roman" w:cs="Times New Roman"/>
          <w:color w:val="000000" w:themeColor="text1"/>
          <w:kern w:val="36"/>
          <w:sz w:val="22"/>
          <w:szCs w:val="22"/>
        </w:rPr>
        <w:t>direct</w:t>
      </w:r>
      <w:r w:rsidR="00C10EDC">
        <w:rPr>
          <w:rFonts w:ascii="Times New Roman" w:eastAsia="Times New Roman" w:hAnsi="Times New Roman" w:cs="Times New Roman"/>
          <w:color w:val="000000" w:themeColor="text1"/>
          <w:kern w:val="36"/>
          <w:sz w:val="22"/>
          <w:szCs w:val="22"/>
        </w:rPr>
        <w:t>ly</w:t>
      </w:r>
      <w:r w:rsidR="00FC50A4">
        <w:rPr>
          <w:rFonts w:ascii="Times New Roman" w:eastAsia="Times New Roman" w:hAnsi="Times New Roman" w:cs="Times New Roman"/>
          <w:color w:val="000000" w:themeColor="text1"/>
          <w:kern w:val="36"/>
          <w:sz w:val="22"/>
          <w:szCs w:val="22"/>
        </w:rPr>
        <w:t xml:space="preserve"> contradicti</w:t>
      </w:r>
      <w:r w:rsidR="00C10EDC">
        <w:rPr>
          <w:rFonts w:ascii="Times New Roman" w:eastAsia="Times New Roman" w:hAnsi="Times New Roman" w:cs="Times New Roman"/>
          <w:color w:val="000000" w:themeColor="text1"/>
          <w:kern w:val="36"/>
          <w:sz w:val="22"/>
          <w:szCs w:val="22"/>
        </w:rPr>
        <w:t>ng</w:t>
      </w:r>
      <w:r w:rsidR="00FC50A4">
        <w:rPr>
          <w:rFonts w:ascii="Times New Roman" w:eastAsia="Times New Roman" w:hAnsi="Times New Roman" w:cs="Times New Roman"/>
          <w:color w:val="000000" w:themeColor="text1"/>
          <w:kern w:val="36"/>
          <w:sz w:val="22"/>
          <w:szCs w:val="22"/>
        </w:rPr>
        <w:t xml:space="preserve"> </w:t>
      </w:r>
      <w:r w:rsidR="00C10EDC">
        <w:rPr>
          <w:rFonts w:ascii="Times New Roman" w:eastAsia="Times New Roman" w:hAnsi="Times New Roman" w:cs="Times New Roman"/>
          <w:color w:val="000000" w:themeColor="text1"/>
          <w:kern w:val="36"/>
          <w:sz w:val="22"/>
          <w:szCs w:val="22"/>
        </w:rPr>
        <w:t>t</w:t>
      </w:r>
      <w:r w:rsidR="00FC50A4">
        <w:rPr>
          <w:rFonts w:ascii="Times New Roman" w:eastAsia="Times New Roman" w:hAnsi="Times New Roman" w:cs="Times New Roman"/>
          <w:color w:val="000000" w:themeColor="text1"/>
          <w:kern w:val="36"/>
          <w:sz w:val="22"/>
          <w:szCs w:val="22"/>
        </w:rPr>
        <w:t>he Canada Health Act</w:t>
      </w:r>
      <w:r w:rsidR="00C10EDC">
        <w:rPr>
          <w:rFonts w:ascii="Times New Roman" w:eastAsia="Times New Roman" w:hAnsi="Times New Roman" w:cs="Times New Roman"/>
          <w:color w:val="000000" w:themeColor="text1"/>
          <w:kern w:val="36"/>
          <w:sz w:val="22"/>
          <w:szCs w:val="22"/>
        </w:rPr>
        <w:t xml:space="preserve">. </w:t>
      </w:r>
      <w:r w:rsidR="002B3B50">
        <w:rPr>
          <w:rFonts w:ascii="Times New Roman" w:eastAsia="Times New Roman" w:hAnsi="Times New Roman" w:cs="Times New Roman"/>
          <w:color w:val="000000" w:themeColor="text1"/>
          <w:kern w:val="36"/>
          <w:sz w:val="22"/>
          <w:szCs w:val="22"/>
        </w:rPr>
        <w:t>T</w:t>
      </w:r>
      <w:r w:rsidR="00C10EDC">
        <w:rPr>
          <w:rFonts w:ascii="Times New Roman" w:eastAsia="Times New Roman" w:hAnsi="Times New Roman" w:cs="Times New Roman"/>
          <w:color w:val="000000" w:themeColor="text1"/>
          <w:kern w:val="36"/>
          <w:sz w:val="22"/>
          <w:szCs w:val="22"/>
        </w:rPr>
        <w:t xml:space="preserve">his limited access to care is not just related to physical health, but mental health as well. Specialized mental health services are often not locally accessible </w:t>
      </w:r>
      <w:r w:rsidR="002B3B50">
        <w:rPr>
          <w:rFonts w:ascii="Times New Roman" w:eastAsia="Times New Roman" w:hAnsi="Times New Roman" w:cs="Times New Roman"/>
          <w:color w:val="000000" w:themeColor="text1"/>
          <w:kern w:val="36"/>
          <w:sz w:val="22"/>
          <w:szCs w:val="22"/>
        </w:rPr>
        <w:t xml:space="preserve">in rural areas </w:t>
      </w:r>
      <w:r w:rsidR="008A35EA">
        <w:rPr>
          <w:rFonts w:ascii="Times New Roman" w:eastAsia="Times New Roman" w:hAnsi="Times New Roman" w:cs="Times New Roman"/>
          <w:color w:val="000000" w:themeColor="text1"/>
          <w:kern w:val="36"/>
          <w:sz w:val="22"/>
          <w:szCs w:val="22"/>
        </w:rPr>
        <w:t xml:space="preserve">though it </w:t>
      </w:r>
      <w:r w:rsidR="00C10EDC">
        <w:rPr>
          <w:rFonts w:ascii="Times New Roman" w:eastAsia="Times New Roman" w:hAnsi="Times New Roman" w:cs="Times New Roman"/>
          <w:color w:val="000000" w:themeColor="text1"/>
          <w:kern w:val="36"/>
          <w:sz w:val="22"/>
          <w:szCs w:val="22"/>
        </w:rPr>
        <w:t xml:space="preserve">is central to the Canada Health Act (Barker et at, 2023). </w:t>
      </w:r>
      <w:r w:rsidR="002B7290">
        <w:rPr>
          <w:rFonts w:ascii="Times New Roman" w:eastAsia="Times New Roman" w:hAnsi="Times New Roman" w:cs="Times New Roman"/>
          <w:color w:val="000000" w:themeColor="text1"/>
          <w:kern w:val="36"/>
          <w:sz w:val="22"/>
          <w:szCs w:val="22"/>
        </w:rPr>
        <w:t>Learning from this course in combination with the Med Plus program, I believe that the introduction of Family Health Groups (FHG) can create equity for rural Canadians by providing inclusive, efficient and sustainable healthcare. An FHG is a practice in which three or more physicians of different specialities work together from a central location</w:t>
      </w:r>
      <w:r w:rsidR="00EB3CA6">
        <w:rPr>
          <w:rFonts w:ascii="Times New Roman" w:eastAsia="Times New Roman" w:hAnsi="Times New Roman" w:cs="Times New Roman"/>
          <w:color w:val="000000" w:themeColor="text1"/>
          <w:kern w:val="36"/>
          <w:sz w:val="22"/>
          <w:szCs w:val="22"/>
        </w:rPr>
        <w:t>,</w:t>
      </w:r>
      <w:r w:rsidR="002B7290">
        <w:rPr>
          <w:rFonts w:ascii="Times New Roman" w:eastAsia="Times New Roman" w:hAnsi="Times New Roman" w:cs="Times New Roman"/>
          <w:color w:val="000000" w:themeColor="text1"/>
          <w:kern w:val="36"/>
          <w:sz w:val="22"/>
          <w:szCs w:val="22"/>
        </w:rPr>
        <w:t xml:space="preserve"> provid</w:t>
      </w:r>
      <w:r w:rsidR="00EB3CA6">
        <w:rPr>
          <w:rFonts w:ascii="Times New Roman" w:eastAsia="Times New Roman" w:hAnsi="Times New Roman" w:cs="Times New Roman"/>
          <w:color w:val="000000" w:themeColor="text1"/>
          <w:kern w:val="36"/>
          <w:sz w:val="22"/>
          <w:szCs w:val="22"/>
        </w:rPr>
        <w:t>ing</w:t>
      </w:r>
      <w:r w:rsidR="002B7290">
        <w:rPr>
          <w:rFonts w:ascii="Times New Roman" w:eastAsia="Times New Roman" w:hAnsi="Times New Roman" w:cs="Times New Roman"/>
          <w:color w:val="000000" w:themeColor="text1"/>
          <w:kern w:val="36"/>
          <w:sz w:val="22"/>
          <w:szCs w:val="22"/>
        </w:rPr>
        <w:t xml:space="preserve"> all types of care,</w:t>
      </w:r>
      <w:r w:rsidR="00EB3CA6">
        <w:rPr>
          <w:rFonts w:ascii="Times New Roman" w:eastAsia="Times New Roman" w:hAnsi="Times New Roman" w:cs="Times New Roman"/>
          <w:color w:val="000000" w:themeColor="text1"/>
          <w:kern w:val="36"/>
          <w:sz w:val="22"/>
          <w:szCs w:val="22"/>
        </w:rPr>
        <w:t xml:space="preserve"> at all hours</w:t>
      </w:r>
      <w:r w:rsidR="002B7290">
        <w:rPr>
          <w:rFonts w:ascii="Times New Roman" w:eastAsia="Times New Roman" w:hAnsi="Times New Roman" w:cs="Times New Roman"/>
          <w:color w:val="000000" w:themeColor="text1"/>
          <w:kern w:val="36"/>
          <w:sz w:val="22"/>
          <w:szCs w:val="22"/>
        </w:rPr>
        <w:t xml:space="preserve">. With the addition of other health care professionals (e.g. nurse practitioners), public </w:t>
      </w:r>
      <w:r w:rsidR="00EB3CA6">
        <w:rPr>
          <w:rFonts w:ascii="Times New Roman" w:eastAsia="Times New Roman" w:hAnsi="Times New Roman" w:cs="Times New Roman"/>
          <w:color w:val="000000" w:themeColor="text1"/>
          <w:kern w:val="36"/>
          <w:sz w:val="22"/>
          <w:szCs w:val="22"/>
        </w:rPr>
        <w:t>prescribers (</w:t>
      </w:r>
      <w:r w:rsidR="002B7290">
        <w:rPr>
          <w:rFonts w:ascii="Times New Roman" w:eastAsia="Times New Roman" w:hAnsi="Times New Roman" w:cs="Times New Roman"/>
          <w:color w:val="000000" w:themeColor="text1"/>
          <w:kern w:val="36"/>
          <w:sz w:val="22"/>
          <w:szCs w:val="22"/>
        </w:rPr>
        <w:t>e.g. social workers), transportation and a day care to these facilities (</w:t>
      </w:r>
      <w:proofErr w:type="spellStart"/>
      <w:r w:rsidR="00EB3CA6">
        <w:rPr>
          <w:rFonts w:ascii="Times New Roman" w:eastAsia="Times New Roman" w:hAnsi="Times New Roman" w:cs="Times New Roman"/>
          <w:color w:val="000000" w:themeColor="text1"/>
          <w:kern w:val="36"/>
          <w:sz w:val="22"/>
          <w:szCs w:val="22"/>
        </w:rPr>
        <w:t>Andermann</w:t>
      </w:r>
      <w:proofErr w:type="spellEnd"/>
      <w:r w:rsidR="00EB3CA6">
        <w:rPr>
          <w:rFonts w:ascii="Times New Roman" w:eastAsia="Times New Roman" w:hAnsi="Times New Roman" w:cs="Times New Roman"/>
          <w:color w:val="000000" w:themeColor="text1"/>
          <w:kern w:val="36"/>
          <w:sz w:val="22"/>
          <w:szCs w:val="22"/>
        </w:rPr>
        <w:t>, 2016)</w:t>
      </w:r>
      <w:r w:rsidR="002B7290">
        <w:rPr>
          <w:rFonts w:ascii="Times New Roman" w:eastAsia="Times New Roman" w:hAnsi="Times New Roman" w:cs="Times New Roman"/>
          <w:color w:val="000000" w:themeColor="text1"/>
          <w:kern w:val="36"/>
          <w:sz w:val="22"/>
          <w:szCs w:val="22"/>
        </w:rPr>
        <w:t xml:space="preserve">, all rural Canadians would have access to the care they are intitled </w:t>
      </w:r>
      <w:r w:rsidR="00EB3CA6">
        <w:rPr>
          <w:rFonts w:ascii="Times New Roman" w:eastAsia="Times New Roman" w:hAnsi="Times New Roman" w:cs="Times New Roman"/>
          <w:color w:val="000000" w:themeColor="text1"/>
          <w:kern w:val="36"/>
          <w:sz w:val="22"/>
          <w:szCs w:val="22"/>
        </w:rPr>
        <w:t>to and</w:t>
      </w:r>
      <w:r w:rsidR="002B7290">
        <w:rPr>
          <w:rFonts w:ascii="Times New Roman" w:eastAsia="Times New Roman" w:hAnsi="Times New Roman" w:cs="Times New Roman"/>
          <w:color w:val="000000" w:themeColor="text1"/>
          <w:kern w:val="36"/>
          <w:sz w:val="22"/>
          <w:szCs w:val="22"/>
        </w:rPr>
        <w:t xml:space="preserve"> have the choice to </w:t>
      </w:r>
      <w:r w:rsidR="00EB3CA6">
        <w:rPr>
          <w:rFonts w:ascii="Times New Roman" w:eastAsia="Times New Roman" w:hAnsi="Times New Roman" w:cs="Times New Roman"/>
          <w:color w:val="000000" w:themeColor="text1"/>
          <w:kern w:val="36"/>
          <w:sz w:val="22"/>
          <w:szCs w:val="22"/>
        </w:rPr>
        <w:t>flourish</w:t>
      </w:r>
      <w:r w:rsidR="002B7290">
        <w:rPr>
          <w:rFonts w:ascii="Times New Roman" w:eastAsia="Times New Roman" w:hAnsi="Times New Roman" w:cs="Times New Roman"/>
          <w:color w:val="000000" w:themeColor="text1"/>
          <w:kern w:val="36"/>
          <w:sz w:val="22"/>
          <w:szCs w:val="22"/>
        </w:rPr>
        <w:t xml:space="preserve">. </w:t>
      </w:r>
    </w:p>
    <w:p w14:paraId="5D6B5E13" w14:textId="702DA995" w:rsidR="00EB3CA6" w:rsidRDefault="00EB3CA6" w:rsidP="00EC3B7B">
      <w:pPr>
        <w:spacing w:after="240" w:line="480" w:lineRule="auto"/>
        <w:rPr>
          <w:rFonts w:ascii="Times New Roman" w:eastAsia="Times New Roman" w:hAnsi="Times New Roman" w:cs="Times New Roman"/>
          <w:color w:val="000000" w:themeColor="text1"/>
          <w:kern w:val="36"/>
          <w:sz w:val="22"/>
          <w:szCs w:val="22"/>
        </w:rPr>
      </w:pPr>
    </w:p>
    <w:p w14:paraId="37C47F88" w14:textId="71C9FB98" w:rsidR="00F920F5" w:rsidRPr="007F29FC" w:rsidRDefault="00F920F5" w:rsidP="00F920F5">
      <w:pPr>
        <w:spacing w:after="200" w:line="480" w:lineRule="auto"/>
        <w:jc w:val="center"/>
        <w:rPr>
          <w:rFonts w:ascii="Times New Roman" w:eastAsia="Times New Roman" w:hAnsi="Times New Roman" w:cs="Times New Roman"/>
        </w:rPr>
      </w:pPr>
      <w:r w:rsidRPr="007F29FC">
        <w:rPr>
          <w:rFonts w:ascii="Times New Roman" w:eastAsia="Times New Roman" w:hAnsi="Times New Roman" w:cs="Times New Roman"/>
          <w:noProof/>
          <w:color w:val="000000" w:themeColor="text1"/>
          <w:kern w:val="36"/>
          <w:sz w:val="22"/>
          <w:szCs w:val="22"/>
        </w:rPr>
        <w:lastRenderedPageBreak/>
        <w:drawing>
          <wp:anchor distT="0" distB="0" distL="114300" distR="114300" simplePos="0" relativeHeight="251691008" behindDoc="1" locked="0" layoutInCell="1" allowOverlap="1" wp14:anchorId="435CAE18" wp14:editId="404A8F90">
            <wp:simplePos x="0" y="0"/>
            <wp:positionH relativeFrom="column">
              <wp:posOffset>1343660</wp:posOffset>
            </wp:positionH>
            <wp:positionV relativeFrom="paragraph">
              <wp:posOffset>-1447110</wp:posOffset>
            </wp:positionV>
            <wp:extent cx="2865561" cy="3272400"/>
            <wp:effectExtent l="0" t="0" r="5080" b="0"/>
            <wp:wrapNone/>
            <wp:docPr id="1236857086" name="Picture 1236857086" descr="A black and white image of a tree r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09803" name="Picture 8" descr="A black and white image of a tree ro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5561" cy="3272400"/>
                    </a:xfrm>
                    <a:prstGeom prst="rect">
                      <a:avLst/>
                    </a:prstGeom>
                  </pic:spPr>
                </pic:pic>
              </a:graphicData>
            </a:graphic>
            <wp14:sizeRelV relativeFrom="margin">
              <wp14:pctHeight>0</wp14:pctHeight>
            </wp14:sizeRelV>
          </wp:anchor>
        </w:drawing>
      </w:r>
    </w:p>
    <w:p w14:paraId="6C600E2B" w14:textId="77777777" w:rsidR="00F920F5" w:rsidRPr="004C35F6" w:rsidRDefault="00F920F5" w:rsidP="00F920F5">
      <w:pPr>
        <w:spacing w:after="200" w:line="480" w:lineRule="auto"/>
        <w:jc w:val="center"/>
        <w:rPr>
          <w:rFonts w:ascii="Times New Roman" w:eastAsia="Times New Roman" w:hAnsi="Times New Roman" w:cs="Times New Roman"/>
          <w:color w:val="000000"/>
        </w:rPr>
      </w:pPr>
      <w:r w:rsidRPr="004C35F6">
        <w:rPr>
          <w:rFonts w:ascii="Times New Roman" w:eastAsia="Times New Roman" w:hAnsi="Times New Roman" w:cs="Times New Roman"/>
          <w:color w:val="353744"/>
          <w:bdr w:val="none" w:sz="0" w:space="0" w:color="auto" w:frame="1"/>
        </w:rPr>
        <w:fldChar w:fldCharType="begin"/>
      </w:r>
      <w:r w:rsidRPr="004C35F6">
        <w:rPr>
          <w:rFonts w:ascii="Times New Roman" w:eastAsia="Times New Roman" w:hAnsi="Times New Roman" w:cs="Times New Roman"/>
          <w:color w:val="353744"/>
          <w:bdr w:val="none" w:sz="0" w:space="0" w:color="auto" w:frame="1"/>
        </w:rPr>
        <w:instrText xml:space="preserve"> INCLUDEPICTURE "https://lh7-us.googleusercontent.com/65cGVhAnxqM0NnJxERTmiu9PACRC-JVki-SHluJefxmKtccLZslf2a6LSO69wIMRGBqF4GVSAQUSxp_0cf4PXMTDZ3n6jomsSKC1XvVEguCqfYZjaLiyqx3clMiZbTIZwNEnCds3B8CcBWK6Zicywxg" \* MERGEFORMATINET </w:instrText>
      </w:r>
      <w:r w:rsidRPr="004C35F6">
        <w:rPr>
          <w:rFonts w:ascii="Times New Roman" w:eastAsia="Times New Roman" w:hAnsi="Times New Roman" w:cs="Times New Roman"/>
          <w:color w:val="353744"/>
          <w:bdr w:val="none" w:sz="0" w:space="0" w:color="auto" w:frame="1"/>
        </w:rPr>
        <w:fldChar w:fldCharType="separate"/>
      </w:r>
      <w:r w:rsidRPr="007F29FC">
        <w:rPr>
          <w:rFonts w:ascii="Times New Roman" w:eastAsia="Times New Roman" w:hAnsi="Times New Roman" w:cs="Times New Roman"/>
          <w:noProof/>
          <w:color w:val="353744"/>
          <w:bdr w:val="none" w:sz="0" w:space="0" w:color="auto" w:frame="1"/>
        </w:rPr>
        <w:drawing>
          <wp:inline distT="0" distB="0" distL="0" distR="0" wp14:anchorId="04DD5522" wp14:editId="3A179E84">
            <wp:extent cx="554990" cy="41275"/>
            <wp:effectExtent l="0" t="0" r="3810" b="0"/>
            <wp:docPr id="654844108" name="Picture 654844108" descr="A small green rectangle to divide sections of th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mall green rectangle to divide sections of the docu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990" cy="41275"/>
                    </a:xfrm>
                    <a:prstGeom prst="rect">
                      <a:avLst/>
                    </a:prstGeom>
                    <a:noFill/>
                    <a:ln>
                      <a:noFill/>
                    </a:ln>
                  </pic:spPr>
                </pic:pic>
              </a:graphicData>
            </a:graphic>
          </wp:inline>
        </w:drawing>
      </w:r>
      <w:r w:rsidRPr="004C35F6">
        <w:rPr>
          <w:rFonts w:ascii="Times New Roman" w:eastAsia="Times New Roman" w:hAnsi="Times New Roman" w:cs="Times New Roman"/>
          <w:color w:val="353744"/>
          <w:bdr w:val="none" w:sz="0" w:space="0" w:color="auto" w:frame="1"/>
        </w:rPr>
        <w:fldChar w:fldCharType="end"/>
      </w:r>
    </w:p>
    <w:p w14:paraId="3C0C6A74" w14:textId="59C065E9" w:rsidR="00F920F5" w:rsidRPr="007F29FC" w:rsidRDefault="00F920F5" w:rsidP="00F920F5">
      <w:pPr>
        <w:spacing w:after="240" w:line="480" w:lineRule="auto"/>
        <w:jc w:val="center"/>
        <w:rPr>
          <w:rFonts w:ascii="Times New Roman" w:eastAsia="Times New Roman" w:hAnsi="Times New Roman" w:cs="Times New Roman"/>
          <w:b/>
          <w:bCs/>
          <w:color w:val="00AB44"/>
          <w:kern w:val="36"/>
        </w:rPr>
      </w:pPr>
      <w:r>
        <w:rPr>
          <w:rFonts w:ascii="Times New Roman" w:eastAsia="Times New Roman" w:hAnsi="Times New Roman" w:cs="Times New Roman"/>
          <w:b/>
          <w:bCs/>
          <w:color w:val="00AB44"/>
          <w:kern w:val="36"/>
        </w:rPr>
        <w:t>Getting Creative</w:t>
      </w:r>
    </w:p>
    <w:p w14:paraId="21809280" w14:textId="41498FEA" w:rsidR="009C5EE7" w:rsidRPr="003E6B0B" w:rsidRDefault="003E6B0B" w:rsidP="00EC3B7B">
      <w:pPr>
        <w:spacing w:after="240" w:line="480" w:lineRule="auto"/>
        <w:rPr>
          <w:rFonts w:ascii="Times New Roman" w:eastAsia="Times New Roman" w:hAnsi="Times New Roman" w:cs="Times New Roman"/>
          <w:color w:val="000000" w:themeColor="text1"/>
          <w:kern w:val="36"/>
          <w:sz w:val="22"/>
          <w:szCs w:val="22"/>
        </w:rPr>
      </w:pPr>
      <w:r>
        <w:rPr>
          <w:rFonts w:ascii="Times New Roman" w:eastAsia="Times New Roman" w:hAnsi="Times New Roman" w:cs="Times New Roman"/>
          <w:color w:val="000000" w:themeColor="text1"/>
          <w:kern w:val="36"/>
          <w:sz w:val="22"/>
          <w:szCs w:val="22"/>
        </w:rPr>
        <w:t>My overall take away from the course of Health in Canadian Society is related to the question Dr. Michaelson posed during the first lecture: “Can you choose to be healthy?”. That first day in class I said yes without a second thought, but I now realize the correct answer is a</w:t>
      </w:r>
      <w:r w:rsidR="00FB243B">
        <w:rPr>
          <w:rFonts w:ascii="Times New Roman" w:eastAsia="Times New Roman" w:hAnsi="Times New Roman" w:cs="Times New Roman"/>
          <w:color w:val="000000" w:themeColor="text1"/>
          <w:kern w:val="36"/>
          <w:sz w:val="22"/>
          <w:szCs w:val="22"/>
        </w:rPr>
        <w:t xml:space="preserve">n unequal combination of yes (less) and </w:t>
      </w:r>
      <w:r>
        <w:rPr>
          <w:rFonts w:ascii="Times New Roman" w:eastAsia="Times New Roman" w:hAnsi="Times New Roman" w:cs="Times New Roman"/>
          <w:color w:val="000000" w:themeColor="text1"/>
          <w:kern w:val="36"/>
          <w:sz w:val="22"/>
          <w:szCs w:val="22"/>
        </w:rPr>
        <w:t>no</w:t>
      </w:r>
      <w:r w:rsidR="00FB243B">
        <w:rPr>
          <w:rFonts w:ascii="Times New Roman" w:eastAsia="Times New Roman" w:hAnsi="Times New Roman" w:cs="Times New Roman"/>
          <w:color w:val="000000" w:themeColor="text1"/>
          <w:kern w:val="36"/>
          <w:sz w:val="22"/>
          <w:szCs w:val="22"/>
        </w:rPr>
        <w:t xml:space="preserve"> (more)</w:t>
      </w:r>
      <w:r>
        <w:rPr>
          <w:rFonts w:ascii="Times New Roman" w:eastAsia="Times New Roman" w:hAnsi="Times New Roman" w:cs="Times New Roman"/>
          <w:color w:val="000000" w:themeColor="text1"/>
          <w:kern w:val="36"/>
          <w:sz w:val="22"/>
          <w:szCs w:val="22"/>
        </w:rPr>
        <w:t>. But why? Well, you do make choices regarding your health in terms of what you eat, if you exercise</w:t>
      </w:r>
      <w:r w:rsidR="00DC4B6C">
        <w:rPr>
          <w:rFonts w:ascii="Times New Roman" w:eastAsia="Times New Roman" w:hAnsi="Times New Roman" w:cs="Times New Roman"/>
          <w:color w:val="000000" w:themeColor="text1"/>
          <w:kern w:val="36"/>
          <w:sz w:val="22"/>
          <w:szCs w:val="22"/>
        </w:rPr>
        <w:t xml:space="preserve">, when you choose to seek medical care, </w:t>
      </w:r>
      <w:r w:rsidR="00FB243B">
        <w:rPr>
          <w:rFonts w:ascii="Times New Roman" w:eastAsia="Times New Roman" w:hAnsi="Times New Roman" w:cs="Times New Roman"/>
          <w:color w:val="000000" w:themeColor="text1"/>
          <w:kern w:val="36"/>
          <w:sz w:val="22"/>
          <w:szCs w:val="22"/>
        </w:rPr>
        <w:t>etc., b</w:t>
      </w:r>
      <w:r w:rsidR="00DC4B6C">
        <w:rPr>
          <w:rFonts w:ascii="Times New Roman" w:eastAsia="Times New Roman" w:hAnsi="Times New Roman" w:cs="Times New Roman"/>
          <w:color w:val="000000" w:themeColor="text1"/>
          <w:kern w:val="36"/>
          <w:sz w:val="22"/>
          <w:szCs w:val="22"/>
        </w:rPr>
        <w:t xml:space="preserve">ut not everyone has the same access to make these choices based upon the </w:t>
      </w:r>
      <w:proofErr w:type="spellStart"/>
      <w:r w:rsidR="00DC4B6C">
        <w:rPr>
          <w:rFonts w:ascii="Times New Roman" w:eastAsia="Times New Roman" w:hAnsi="Times New Roman" w:cs="Times New Roman"/>
          <w:color w:val="000000" w:themeColor="text1"/>
          <w:kern w:val="36"/>
          <w:sz w:val="22"/>
          <w:szCs w:val="22"/>
        </w:rPr>
        <w:t>SDoH</w:t>
      </w:r>
      <w:proofErr w:type="spellEnd"/>
      <w:r w:rsidR="00DC4B6C">
        <w:rPr>
          <w:rFonts w:ascii="Times New Roman" w:eastAsia="Times New Roman" w:hAnsi="Times New Roman" w:cs="Times New Roman"/>
          <w:color w:val="000000" w:themeColor="text1"/>
          <w:kern w:val="36"/>
          <w:sz w:val="22"/>
          <w:szCs w:val="22"/>
        </w:rPr>
        <w:t xml:space="preserve">. I did not fully understand this concept until playing the game “Chance or Choice” in which my high economic status </w:t>
      </w:r>
      <w:r w:rsidR="00FB243B">
        <w:rPr>
          <w:rFonts w:ascii="Times New Roman" w:eastAsia="Times New Roman" w:hAnsi="Times New Roman" w:cs="Times New Roman"/>
          <w:color w:val="000000" w:themeColor="text1"/>
          <w:kern w:val="36"/>
          <w:sz w:val="22"/>
          <w:szCs w:val="22"/>
        </w:rPr>
        <w:t xml:space="preserve">as a #1 </w:t>
      </w:r>
      <w:r w:rsidR="00DC4B6C">
        <w:rPr>
          <w:rFonts w:ascii="Times New Roman" w:eastAsia="Times New Roman" w:hAnsi="Times New Roman" w:cs="Times New Roman"/>
          <w:color w:val="000000" w:themeColor="text1"/>
          <w:kern w:val="36"/>
          <w:sz w:val="22"/>
          <w:szCs w:val="22"/>
        </w:rPr>
        <w:t xml:space="preserve">led to </w:t>
      </w:r>
      <w:r w:rsidR="00FB243B">
        <w:rPr>
          <w:rFonts w:ascii="Times New Roman" w:eastAsia="Times New Roman" w:hAnsi="Times New Roman" w:cs="Times New Roman"/>
          <w:color w:val="000000" w:themeColor="text1"/>
          <w:kern w:val="36"/>
          <w:sz w:val="22"/>
          <w:szCs w:val="22"/>
        </w:rPr>
        <w:t>my</w:t>
      </w:r>
      <w:r w:rsidR="00DC4B6C">
        <w:rPr>
          <w:rFonts w:ascii="Times New Roman" w:eastAsia="Times New Roman" w:hAnsi="Times New Roman" w:cs="Times New Roman"/>
          <w:color w:val="000000" w:themeColor="text1"/>
          <w:kern w:val="36"/>
          <w:sz w:val="22"/>
          <w:szCs w:val="22"/>
        </w:rPr>
        <w:t xml:space="preserve"> perfect health journey while others around me who were lower on this scale </w:t>
      </w:r>
      <w:r w:rsidR="00FB243B">
        <w:rPr>
          <w:rFonts w:ascii="Times New Roman" w:eastAsia="Times New Roman" w:hAnsi="Times New Roman" w:cs="Times New Roman"/>
          <w:color w:val="000000" w:themeColor="text1"/>
          <w:kern w:val="36"/>
          <w:sz w:val="22"/>
          <w:szCs w:val="22"/>
        </w:rPr>
        <w:t xml:space="preserve">ended up </w:t>
      </w:r>
      <w:r w:rsidR="00DC4B6C">
        <w:rPr>
          <w:rFonts w:ascii="Times New Roman" w:eastAsia="Times New Roman" w:hAnsi="Times New Roman" w:cs="Times New Roman"/>
          <w:color w:val="000000" w:themeColor="text1"/>
          <w:kern w:val="36"/>
          <w:sz w:val="22"/>
          <w:szCs w:val="22"/>
        </w:rPr>
        <w:t>d</w:t>
      </w:r>
      <w:r w:rsidR="00FB243B">
        <w:rPr>
          <w:rFonts w:ascii="Times New Roman" w:eastAsia="Times New Roman" w:hAnsi="Times New Roman" w:cs="Times New Roman"/>
          <w:color w:val="000000" w:themeColor="text1"/>
          <w:kern w:val="36"/>
          <w:sz w:val="22"/>
          <w:szCs w:val="22"/>
        </w:rPr>
        <w:t>ying</w:t>
      </w:r>
      <w:r w:rsidR="00DC4B6C">
        <w:rPr>
          <w:rFonts w:ascii="Times New Roman" w:eastAsia="Times New Roman" w:hAnsi="Times New Roman" w:cs="Times New Roman"/>
          <w:color w:val="000000" w:themeColor="text1"/>
          <w:kern w:val="36"/>
          <w:sz w:val="22"/>
          <w:szCs w:val="22"/>
        </w:rPr>
        <w:t xml:space="preserve">. Using the interactive module “A tale of two smokers” also enhanced my learning </w:t>
      </w:r>
      <w:r w:rsidR="00FB243B">
        <w:rPr>
          <w:rFonts w:ascii="Times New Roman" w:eastAsia="Times New Roman" w:hAnsi="Times New Roman" w:cs="Times New Roman"/>
          <w:color w:val="000000" w:themeColor="text1"/>
          <w:kern w:val="36"/>
          <w:sz w:val="22"/>
          <w:szCs w:val="22"/>
        </w:rPr>
        <w:t xml:space="preserve">of this </w:t>
      </w:r>
      <w:r w:rsidR="00DC4B6C">
        <w:rPr>
          <w:rFonts w:ascii="Times New Roman" w:eastAsia="Times New Roman" w:hAnsi="Times New Roman" w:cs="Times New Roman"/>
          <w:color w:val="000000" w:themeColor="text1"/>
          <w:kern w:val="36"/>
          <w:sz w:val="22"/>
          <w:szCs w:val="22"/>
        </w:rPr>
        <w:t xml:space="preserve">as it prompted me to read exactly how the </w:t>
      </w:r>
      <w:r w:rsidR="00FB243B">
        <w:rPr>
          <w:rFonts w:ascii="Times New Roman" w:eastAsia="Times New Roman" w:hAnsi="Times New Roman" w:cs="Times New Roman"/>
          <w:color w:val="000000" w:themeColor="text1"/>
          <w:kern w:val="36"/>
          <w:sz w:val="22"/>
          <w:szCs w:val="22"/>
        </w:rPr>
        <w:t xml:space="preserve">each of the </w:t>
      </w:r>
      <w:proofErr w:type="spellStart"/>
      <w:r w:rsidR="00DC4B6C">
        <w:rPr>
          <w:rFonts w:ascii="Times New Roman" w:eastAsia="Times New Roman" w:hAnsi="Times New Roman" w:cs="Times New Roman"/>
          <w:color w:val="000000" w:themeColor="text1"/>
          <w:kern w:val="36"/>
          <w:sz w:val="22"/>
          <w:szCs w:val="22"/>
        </w:rPr>
        <w:t>SDoH</w:t>
      </w:r>
      <w:proofErr w:type="spellEnd"/>
      <w:r w:rsidR="00DC4B6C">
        <w:rPr>
          <w:rFonts w:ascii="Times New Roman" w:eastAsia="Times New Roman" w:hAnsi="Times New Roman" w:cs="Times New Roman"/>
          <w:color w:val="000000" w:themeColor="text1"/>
          <w:kern w:val="36"/>
          <w:sz w:val="22"/>
          <w:szCs w:val="22"/>
        </w:rPr>
        <w:t xml:space="preserve"> can limit one’s ability to choose. This semester I am taking a digital media class in which I build websites, so for the creative portion of this assignment I have chosen to create a web based interactive narrative titled “Choose Your Own Health Adventure… but can you really choose.”</w:t>
      </w:r>
      <w:r>
        <w:rPr>
          <w:rFonts w:ascii="Times New Roman" w:eastAsia="Times New Roman" w:hAnsi="Times New Roman" w:cs="Times New Roman"/>
          <w:color w:val="000000" w:themeColor="text1"/>
          <w:kern w:val="36"/>
          <w:sz w:val="22"/>
          <w:szCs w:val="22"/>
        </w:rPr>
        <w:t xml:space="preserve"> </w:t>
      </w:r>
      <w:r w:rsidR="00AC6650">
        <w:rPr>
          <w:rFonts w:ascii="Times New Roman" w:eastAsia="Times New Roman" w:hAnsi="Times New Roman" w:cs="Times New Roman"/>
          <w:color w:val="000000" w:themeColor="text1"/>
          <w:kern w:val="36"/>
          <w:sz w:val="22"/>
          <w:szCs w:val="22"/>
        </w:rPr>
        <w:t xml:space="preserve">When directed to this website, it will prompt the user to select a number between 1 and 10 – and I hope they pick wisely as this number is correlated with characters who will </w:t>
      </w:r>
      <w:r w:rsidR="00FB243B">
        <w:rPr>
          <w:rFonts w:ascii="Times New Roman" w:eastAsia="Times New Roman" w:hAnsi="Times New Roman" w:cs="Times New Roman"/>
          <w:color w:val="000000" w:themeColor="text1"/>
          <w:kern w:val="36"/>
          <w:sz w:val="22"/>
          <w:szCs w:val="22"/>
        </w:rPr>
        <w:t xml:space="preserve">each </w:t>
      </w:r>
      <w:r w:rsidR="00AC6650">
        <w:rPr>
          <w:rFonts w:ascii="Times New Roman" w:eastAsia="Times New Roman" w:hAnsi="Times New Roman" w:cs="Times New Roman"/>
          <w:color w:val="000000" w:themeColor="text1"/>
          <w:kern w:val="36"/>
          <w:sz w:val="22"/>
          <w:szCs w:val="22"/>
        </w:rPr>
        <w:t xml:space="preserve">experience the </w:t>
      </w:r>
      <w:proofErr w:type="spellStart"/>
      <w:r w:rsidR="00AC6650">
        <w:rPr>
          <w:rFonts w:ascii="Times New Roman" w:eastAsia="Times New Roman" w:hAnsi="Times New Roman" w:cs="Times New Roman"/>
          <w:color w:val="000000" w:themeColor="text1"/>
          <w:kern w:val="36"/>
          <w:sz w:val="22"/>
          <w:szCs w:val="22"/>
        </w:rPr>
        <w:t>SDoH</w:t>
      </w:r>
      <w:proofErr w:type="spellEnd"/>
      <w:r w:rsidR="00AC6650">
        <w:rPr>
          <w:rFonts w:ascii="Times New Roman" w:eastAsia="Times New Roman" w:hAnsi="Times New Roman" w:cs="Times New Roman"/>
          <w:color w:val="000000" w:themeColor="text1"/>
          <w:kern w:val="36"/>
          <w:sz w:val="22"/>
          <w:szCs w:val="22"/>
        </w:rPr>
        <w:t xml:space="preserve"> in different ways.</w:t>
      </w:r>
      <w:r w:rsidR="00FB243B">
        <w:rPr>
          <w:rFonts w:ascii="Times New Roman" w:eastAsia="Times New Roman" w:hAnsi="Times New Roman" w:cs="Times New Roman"/>
          <w:color w:val="000000" w:themeColor="text1"/>
          <w:kern w:val="36"/>
          <w:sz w:val="22"/>
          <w:szCs w:val="22"/>
        </w:rPr>
        <w:t xml:space="preserve"> All characters will begin with the same risk factor, but </w:t>
      </w:r>
      <w:r w:rsidR="008E7928">
        <w:rPr>
          <w:rFonts w:ascii="Times New Roman" w:eastAsia="Times New Roman" w:hAnsi="Times New Roman" w:cs="Times New Roman"/>
          <w:color w:val="000000" w:themeColor="text1"/>
          <w:kern w:val="36"/>
          <w:sz w:val="22"/>
          <w:szCs w:val="22"/>
        </w:rPr>
        <w:t>the choices they make will determine if they are diagnosed with the disease. However, t</w:t>
      </w:r>
      <w:r w:rsidR="00FB243B">
        <w:rPr>
          <w:rFonts w:ascii="Times New Roman" w:eastAsia="Times New Roman" w:hAnsi="Times New Roman" w:cs="Times New Roman"/>
          <w:color w:val="000000" w:themeColor="text1"/>
          <w:kern w:val="36"/>
          <w:sz w:val="22"/>
          <w:szCs w:val="22"/>
        </w:rPr>
        <w:t xml:space="preserve">he characters who rank higher in the </w:t>
      </w:r>
      <w:proofErr w:type="spellStart"/>
      <w:r w:rsidR="00FB243B">
        <w:rPr>
          <w:rFonts w:ascii="Times New Roman" w:eastAsia="Times New Roman" w:hAnsi="Times New Roman" w:cs="Times New Roman"/>
          <w:color w:val="000000" w:themeColor="text1"/>
          <w:kern w:val="36"/>
          <w:sz w:val="22"/>
          <w:szCs w:val="22"/>
        </w:rPr>
        <w:t>SDoH</w:t>
      </w:r>
      <w:proofErr w:type="spellEnd"/>
      <w:r w:rsidR="00FB243B">
        <w:rPr>
          <w:rFonts w:ascii="Times New Roman" w:eastAsia="Times New Roman" w:hAnsi="Times New Roman" w:cs="Times New Roman"/>
          <w:color w:val="000000" w:themeColor="text1"/>
          <w:kern w:val="36"/>
          <w:sz w:val="22"/>
          <w:szCs w:val="22"/>
        </w:rPr>
        <w:t xml:space="preserve"> will have more options to choose from than those who rank lower</w:t>
      </w:r>
      <w:r w:rsidR="008E7928">
        <w:rPr>
          <w:rFonts w:ascii="Times New Roman" w:eastAsia="Times New Roman" w:hAnsi="Times New Roman" w:cs="Times New Roman"/>
          <w:color w:val="000000" w:themeColor="text1"/>
          <w:kern w:val="36"/>
          <w:sz w:val="22"/>
          <w:szCs w:val="22"/>
        </w:rPr>
        <w:t xml:space="preserve">. </w:t>
      </w:r>
    </w:p>
    <w:p w14:paraId="01713BB3" w14:textId="77777777" w:rsidR="003E6B0B" w:rsidRDefault="003E6B0B" w:rsidP="00EC3B7B">
      <w:pPr>
        <w:spacing w:after="240" w:line="480" w:lineRule="auto"/>
        <w:rPr>
          <w:rFonts w:ascii="Times New Roman" w:eastAsia="Times New Roman" w:hAnsi="Times New Roman" w:cs="Times New Roman"/>
          <w:color w:val="000000" w:themeColor="text1"/>
          <w:kern w:val="36"/>
          <w:sz w:val="22"/>
          <w:szCs w:val="22"/>
        </w:rPr>
      </w:pPr>
    </w:p>
    <w:p w14:paraId="5E2AEAF7" w14:textId="77777777" w:rsidR="009C5EE7" w:rsidRDefault="009C5EE7" w:rsidP="00EC3B7B">
      <w:pPr>
        <w:spacing w:after="240" w:line="480" w:lineRule="auto"/>
        <w:rPr>
          <w:rFonts w:ascii="Times New Roman" w:eastAsia="Times New Roman" w:hAnsi="Times New Roman" w:cs="Times New Roman"/>
          <w:color w:val="000000" w:themeColor="text1"/>
          <w:kern w:val="36"/>
          <w:sz w:val="22"/>
          <w:szCs w:val="22"/>
        </w:rPr>
      </w:pPr>
    </w:p>
    <w:p w14:paraId="1F4562EE" w14:textId="77777777" w:rsidR="009C5EE7" w:rsidRDefault="009C5EE7" w:rsidP="00EC3B7B">
      <w:pPr>
        <w:spacing w:after="240" w:line="480" w:lineRule="auto"/>
        <w:rPr>
          <w:rFonts w:ascii="Times New Roman" w:eastAsia="Times New Roman" w:hAnsi="Times New Roman" w:cs="Times New Roman"/>
          <w:color w:val="000000" w:themeColor="text1"/>
          <w:kern w:val="36"/>
          <w:sz w:val="22"/>
          <w:szCs w:val="22"/>
        </w:rPr>
      </w:pPr>
    </w:p>
    <w:p w14:paraId="1169C113" w14:textId="77777777" w:rsidR="009C5EE7" w:rsidRDefault="009C5EE7" w:rsidP="00EC3B7B">
      <w:pPr>
        <w:spacing w:after="240" w:line="480" w:lineRule="auto"/>
        <w:rPr>
          <w:rFonts w:ascii="Times New Roman" w:eastAsia="Times New Roman" w:hAnsi="Times New Roman" w:cs="Times New Roman"/>
          <w:color w:val="000000" w:themeColor="text1"/>
          <w:kern w:val="36"/>
          <w:sz w:val="22"/>
          <w:szCs w:val="22"/>
        </w:rPr>
      </w:pPr>
    </w:p>
    <w:p w14:paraId="69536CC3" w14:textId="77777777" w:rsidR="009C5EE7" w:rsidRDefault="009C5EE7" w:rsidP="009C5EE7">
      <w:pPr>
        <w:spacing w:after="240" w:line="480" w:lineRule="auto"/>
        <w:rPr>
          <w:rFonts w:ascii="Times New Roman" w:eastAsia="Times New Roman" w:hAnsi="Times New Roman" w:cs="Times New Roman"/>
          <w:color w:val="000000" w:themeColor="text1"/>
          <w:kern w:val="36"/>
          <w:sz w:val="22"/>
          <w:szCs w:val="22"/>
        </w:rPr>
      </w:pPr>
    </w:p>
    <w:p w14:paraId="408070FF" w14:textId="77777777" w:rsidR="009C5EE7" w:rsidRPr="007F29FC" w:rsidRDefault="009C5EE7" w:rsidP="009C5EE7">
      <w:pPr>
        <w:spacing w:after="200" w:line="480" w:lineRule="auto"/>
        <w:jc w:val="center"/>
        <w:rPr>
          <w:rFonts w:ascii="Times New Roman" w:eastAsia="Times New Roman" w:hAnsi="Times New Roman" w:cs="Times New Roman"/>
        </w:rPr>
      </w:pPr>
      <w:r w:rsidRPr="007F29FC">
        <w:rPr>
          <w:rFonts w:ascii="Times New Roman" w:eastAsia="Times New Roman" w:hAnsi="Times New Roman" w:cs="Times New Roman"/>
          <w:noProof/>
          <w:color w:val="000000" w:themeColor="text1"/>
          <w:kern w:val="36"/>
          <w:sz w:val="22"/>
          <w:szCs w:val="22"/>
        </w:rPr>
        <w:drawing>
          <wp:anchor distT="0" distB="0" distL="114300" distR="114300" simplePos="0" relativeHeight="251693056" behindDoc="1" locked="0" layoutInCell="1" allowOverlap="1" wp14:anchorId="3E1831DE" wp14:editId="413DDBC1">
            <wp:simplePos x="0" y="0"/>
            <wp:positionH relativeFrom="column">
              <wp:posOffset>1343660</wp:posOffset>
            </wp:positionH>
            <wp:positionV relativeFrom="paragraph">
              <wp:posOffset>-1447110</wp:posOffset>
            </wp:positionV>
            <wp:extent cx="2865561" cy="3272400"/>
            <wp:effectExtent l="0" t="0" r="5080" b="0"/>
            <wp:wrapNone/>
            <wp:docPr id="1186387262" name="Picture 1186387262" descr="A black and white image of a tree r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09803" name="Picture 8" descr="A black and white image of a tree ro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5561" cy="3272400"/>
                    </a:xfrm>
                    <a:prstGeom prst="rect">
                      <a:avLst/>
                    </a:prstGeom>
                  </pic:spPr>
                </pic:pic>
              </a:graphicData>
            </a:graphic>
            <wp14:sizeRelV relativeFrom="margin">
              <wp14:pctHeight>0</wp14:pctHeight>
            </wp14:sizeRelV>
          </wp:anchor>
        </w:drawing>
      </w:r>
    </w:p>
    <w:p w14:paraId="1A7BBFA7" w14:textId="77777777" w:rsidR="009C5EE7" w:rsidRPr="004C35F6" w:rsidRDefault="009C5EE7" w:rsidP="009C5EE7">
      <w:pPr>
        <w:spacing w:after="200" w:line="480" w:lineRule="auto"/>
        <w:jc w:val="center"/>
        <w:rPr>
          <w:rFonts w:ascii="Times New Roman" w:eastAsia="Times New Roman" w:hAnsi="Times New Roman" w:cs="Times New Roman"/>
          <w:color w:val="000000"/>
        </w:rPr>
      </w:pPr>
      <w:r w:rsidRPr="004C35F6">
        <w:rPr>
          <w:rFonts w:ascii="Times New Roman" w:eastAsia="Times New Roman" w:hAnsi="Times New Roman" w:cs="Times New Roman"/>
          <w:color w:val="353744"/>
          <w:bdr w:val="none" w:sz="0" w:space="0" w:color="auto" w:frame="1"/>
        </w:rPr>
        <w:fldChar w:fldCharType="begin"/>
      </w:r>
      <w:r w:rsidRPr="004C35F6">
        <w:rPr>
          <w:rFonts w:ascii="Times New Roman" w:eastAsia="Times New Roman" w:hAnsi="Times New Roman" w:cs="Times New Roman"/>
          <w:color w:val="353744"/>
          <w:bdr w:val="none" w:sz="0" w:space="0" w:color="auto" w:frame="1"/>
        </w:rPr>
        <w:instrText xml:space="preserve"> INCLUDEPICTURE "https://lh7-us.googleusercontent.com/65cGVhAnxqM0NnJxERTmiu9PACRC-JVki-SHluJefxmKtccLZslf2a6LSO69wIMRGBqF4GVSAQUSxp_0cf4PXMTDZ3n6jomsSKC1XvVEguCqfYZjaLiyqx3clMiZbTIZwNEnCds3B8CcBWK6Zicywxg" \* MERGEFORMATINET </w:instrText>
      </w:r>
      <w:r w:rsidRPr="004C35F6">
        <w:rPr>
          <w:rFonts w:ascii="Times New Roman" w:eastAsia="Times New Roman" w:hAnsi="Times New Roman" w:cs="Times New Roman"/>
          <w:color w:val="353744"/>
          <w:bdr w:val="none" w:sz="0" w:space="0" w:color="auto" w:frame="1"/>
        </w:rPr>
        <w:fldChar w:fldCharType="separate"/>
      </w:r>
      <w:r w:rsidRPr="007F29FC">
        <w:rPr>
          <w:rFonts w:ascii="Times New Roman" w:eastAsia="Times New Roman" w:hAnsi="Times New Roman" w:cs="Times New Roman"/>
          <w:noProof/>
          <w:color w:val="353744"/>
          <w:bdr w:val="none" w:sz="0" w:space="0" w:color="auto" w:frame="1"/>
        </w:rPr>
        <w:drawing>
          <wp:inline distT="0" distB="0" distL="0" distR="0" wp14:anchorId="7D24473D" wp14:editId="73CDDDFA">
            <wp:extent cx="554990" cy="41275"/>
            <wp:effectExtent l="0" t="0" r="3810" b="0"/>
            <wp:docPr id="1926444036" name="Picture 1926444036" descr="A small green rectangle to divide sections of th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mall green rectangle to divide sections of the docu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990" cy="41275"/>
                    </a:xfrm>
                    <a:prstGeom prst="rect">
                      <a:avLst/>
                    </a:prstGeom>
                    <a:noFill/>
                    <a:ln>
                      <a:noFill/>
                    </a:ln>
                  </pic:spPr>
                </pic:pic>
              </a:graphicData>
            </a:graphic>
          </wp:inline>
        </w:drawing>
      </w:r>
      <w:r w:rsidRPr="004C35F6">
        <w:rPr>
          <w:rFonts w:ascii="Times New Roman" w:eastAsia="Times New Roman" w:hAnsi="Times New Roman" w:cs="Times New Roman"/>
          <w:color w:val="353744"/>
          <w:bdr w:val="none" w:sz="0" w:space="0" w:color="auto" w:frame="1"/>
        </w:rPr>
        <w:fldChar w:fldCharType="end"/>
      </w:r>
    </w:p>
    <w:p w14:paraId="1216E05C" w14:textId="42A065CD" w:rsidR="00FF32B1" w:rsidRPr="009C5EE7" w:rsidRDefault="009C5EE7" w:rsidP="009C5EE7">
      <w:pPr>
        <w:spacing w:after="240" w:line="480" w:lineRule="auto"/>
        <w:jc w:val="center"/>
        <w:rPr>
          <w:rFonts w:ascii="Times New Roman" w:eastAsia="Times New Roman" w:hAnsi="Times New Roman" w:cs="Times New Roman"/>
          <w:b/>
          <w:bCs/>
          <w:color w:val="00AB44"/>
          <w:kern w:val="36"/>
        </w:rPr>
      </w:pPr>
      <w:r w:rsidRPr="009C5EE7">
        <w:rPr>
          <w:rFonts w:ascii="Times New Roman" w:eastAsia="Times New Roman" w:hAnsi="Times New Roman" w:cs="Times New Roman"/>
          <w:b/>
          <w:bCs/>
          <w:color w:val="00AB44"/>
          <w:kern w:val="36"/>
        </w:rPr>
        <w:t>Academic Literature</w:t>
      </w:r>
    </w:p>
    <w:p w14:paraId="53EC6B66" w14:textId="045DB87A" w:rsidR="00FF32B1" w:rsidRPr="009C5EE7" w:rsidRDefault="00FF32B1" w:rsidP="00EC3B7B">
      <w:pPr>
        <w:spacing w:after="240" w:line="480" w:lineRule="auto"/>
        <w:rPr>
          <w:rFonts w:ascii="Times New Roman" w:hAnsi="Times New Roman" w:cs="Times New Roman"/>
          <w:color w:val="000000" w:themeColor="text1"/>
          <w:spacing w:val="3"/>
          <w:sz w:val="16"/>
          <w:szCs w:val="16"/>
        </w:rPr>
      </w:pPr>
      <w:proofErr w:type="spellStart"/>
      <w:r w:rsidRPr="009C5EE7">
        <w:rPr>
          <w:rFonts w:ascii="Times New Roman" w:hAnsi="Times New Roman" w:cs="Times New Roman"/>
          <w:color w:val="000000" w:themeColor="text1"/>
          <w:spacing w:val="3"/>
          <w:sz w:val="16"/>
          <w:szCs w:val="16"/>
        </w:rPr>
        <w:t>Andermann</w:t>
      </w:r>
      <w:proofErr w:type="spellEnd"/>
      <w:r w:rsidRPr="009C5EE7">
        <w:rPr>
          <w:rFonts w:ascii="Times New Roman" w:hAnsi="Times New Roman" w:cs="Times New Roman"/>
          <w:color w:val="000000" w:themeColor="text1"/>
          <w:spacing w:val="3"/>
          <w:sz w:val="16"/>
          <w:szCs w:val="16"/>
        </w:rPr>
        <w:t xml:space="preserve">, A. (2016). </w:t>
      </w:r>
      <w:proofErr w:type="gramStart"/>
      <w:r w:rsidRPr="009C5EE7">
        <w:rPr>
          <w:rFonts w:ascii="Times New Roman" w:hAnsi="Times New Roman" w:cs="Times New Roman"/>
          <w:color w:val="000000" w:themeColor="text1"/>
          <w:spacing w:val="3"/>
          <w:sz w:val="16"/>
          <w:szCs w:val="16"/>
        </w:rPr>
        <w:t>Taking action</w:t>
      </w:r>
      <w:proofErr w:type="gramEnd"/>
      <w:r w:rsidRPr="009C5EE7">
        <w:rPr>
          <w:rFonts w:ascii="Times New Roman" w:hAnsi="Times New Roman" w:cs="Times New Roman"/>
          <w:color w:val="000000" w:themeColor="text1"/>
          <w:spacing w:val="3"/>
          <w:sz w:val="16"/>
          <w:szCs w:val="16"/>
        </w:rPr>
        <w:t xml:space="preserve"> on the social determinants of health in clinical practice: a framework for health professionals. </w:t>
      </w:r>
      <w:proofErr w:type="spellStart"/>
      <w:r w:rsidRPr="009C5EE7">
        <w:rPr>
          <w:rStyle w:val="Emphasis"/>
          <w:rFonts w:ascii="Times New Roman" w:hAnsi="Times New Roman" w:cs="Times New Roman"/>
          <w:color w:val="000000" w:themeColor="text1"/>
          <w:spacing w:val="3"/>
          <w:sz w:val="16"/>
          <w:szCs w:val="16"/>
        </w:rPr>
        <w:t>Cmaj</w:t>
      </w:r>
      <w:proofErr w:type="spellEnd"/>
      <w:r w:rsidRPr="009C5EE7">
        <w:rPr>
          <w:rFonts w:ascii="Times New Roman" w:hAnsi="Times New Roman" w:cs="Times New Roman"/>
          <w:color w:val="000000" w:themeColor="text1"/>
          <w:spacing w:val="3"/>
          <w:sz w:val="16"/>
          <w:szCs w:val="16"/>
        </w:rPr>
        <w:t>, </w:t>
      </w:r>
      <w:r w:rsidRPr="009C5EE7">
        <w:rPr>
          <w:rStyle w:val="Emphasis"/>
          <w:rFonts w:ascii="Times New Roman" w:hAnsi="Times New Roman" w:cs="Times New Roman"/>
          <w:color w:val="000000" w:themeColor="text1"/>
          <w:spacing w:val="3"/>
          <w:sz w:val="16"/>
          <w:szCs w:val="16"/>
        </w:rPr>
        <w:t>188</w:t>
      </w:r>
      <w:r w:rsidRPr="009C5EE7">
        <w:rPr>
          <w:rFonts w:ascii="Times New Roman" w:hAnsi="Times New Roman" w:cs="Times New Roman"/>
          <w:color w:val="000000" w:themeColor="text1"/>
          <w:spacing w:val="3"/>
          <w:sz w:val="16"/>
          <w:szCs w:val="16"/>
        </w:rPr>
        <w:t>(17-18), E474-E483.</w:t>
      </w:r>
    </w:p>
    <w:p w14:paraId="7AD31690" w14:textId="22DC7ABC" w:rsidR="0032371D" w:rsidRPr="009C5EE7" w:rsidRDefault="0032371D" w:rsidP="00EC3B7B">
      <w:pPr>
        <w:spacing w:after="240" w:line="480" w:lineRule="auto"/>
        <w:rPr>
          <w:rFonts w:ascii="Times New Roman" w:hAnsi="Times New Roman" w:cs="Times New Roman"/>
          <w:color w:val="000000"/>
          <w:spacing w:val="3"/>
          <w:sz w:val="16"/>
          <w:szCs w:val="16"/>
        </w:rPr>
      </w:pPr>
      <w:proofErr w:type="spellStart"/>
      <w:r w:rsidRPr="009C5EE7">
        <w:rPr>
          <w:rStyle w:val="Strong"/>
          <w:rFonts w:ascii="Times New Roman" w:hAnsi="Times New Roman" w:cs="Times New Roman"/>
          <w:b w:val="0"/>
          <w:bCs w:val="0"/>
          <w:color w:val="000000"/>
          <w:spacing w:val="3"/>
          <w:sz w:val="16"/>
          <w:szCs w:val="16"/>
        </w:rPr>
        <w:t>Andermann</w:t>
      </w:r>
      <w:proofErr w:type="spellEnd"/>
      <w:r w:rsidRPr="009C5EE7">
        <w:rPr>
          <w:rStyle w:val="Strong"/>
          <w:rFonts w:ascii="Times New Roman" w:hAnsi="Times New Roman" w:cs="Times New Roman"/>
          <w:color w:val="000000"/>
          <w:spacing w:val="3"/>
          <w:sz w:val="16"/>
          <w:szCs w:val="16"/>
        </w:rPr>
        <w:t xml:space="preserve"> </w:t>
      </w:r>
      <w:r w:rsidRPr="009C5EE7">
        <w:rPr>
          <w:rStyle w:val="Strong"/>
          <w:rFonts w:ascii="Times New Roman" w:hAnsi="Times New Roman" w:cs="Times New Roman"/>
          <w:b w:val="0"/>
          <w:bCs w:val="0"/>
          <w:color w:val="000000"/>
          <w:spacing w:val="3"/>
          <w:sz w:val="16"/>
          <w:szCs w:val="16"/>
        </w:rPr>
        <w:t>A</w:t>
      </w:r>
      <w:r w:rsidRPr="009C5EE7">
        <w:rPr>
          <w:rFonts w:ascii="Times New Roman" w:hAnsi="Times New Roman" w:cs="Times New Roman"/>
          <w:color w:val="000000"/>
          <w:spacing w:val="3"/>
          <w:sz w:val="16"/>
          <w:szCs w:val="16"/>
        </w:rPr>
        <w:t xml:space="preserve">; CLEAR Collaboration. </w:t>
      </w:r>
      <w:proofErr w:type="gramStart"/>
      <w:r w:rsidRPr="009C5EE7">
        <w:rPr>
          <w:rFonts w:ascii="Times New Roman" w:hAnsi="Times New Roman" w:cs="Times New Roman"/>
          <w:color w:val="000000"/>
          <w:spacing w:val="3"/>
          <w:sz w:val="16"/>
          <w:szCs w:val="16"/>
        </w:rPr>
        <w:t>Taking action</w:t>
      </w:r>
      <w:proofErr w:type="gramEnd"/>
      <w:r w:rsidRPr="009C5EE7">
        <w:rPr>
          <w:rFonts w:ascii="Times New Roman" w:hAnsi="Times New Roman" w:cs="Times New Roman"/>
          <w:color w:val="000000"/>
          <w:spacing w:val="3"/>
          <w:sz w:val="16"/>
          <w:szCs w:val="16"/>
        </w:rPr>
        <w:t xml:space="preserve"> on the social determinants of health in clinical practice: a framework for health professionals. CMAJ. 2016 Dec 6;188(17-18</w:t>
      </w:r>
      <w:proofErr w:type="gramStart"/>
      <w:r w:rsidRPr="009C5EE7">
        <w:rPr>
          <w:rFonts w:ascii="Times New Roman" w:hAnsi="Times New Roman" w:cs="Times New Roman"/>
          <w:color w:val="000000"/>
          <w:spacing w:val="3"/>
          <w:sz w:val="16"/>
          <w:szCs w:val="16"/>
        </w:rPr>
        <w:t>):E</w:t>
      </w:r>
      <w:proofErr w:type="gramEnd"/>
      <w:r w:rsidRPr="009C5EE7">
        <w:rPr>
          <w:rFonts w:ascii="Times New Roman" w:hAnsi="Times New Roman" w:cs="Times New Roman"/>
          <w:color w:val="000000"/>
          <w:spacing w:val="3"/>
          <w:sz w:val="16"/>
          <w:szCs w:val="16"/>
        </w:rPr>
        <w:t xml:space="preserve">474-E483. </w:t>
      </w:r>
      <w:proofErr w:type="spellStart"/>
      <w:r w:rsidRPr="009C5EE7">
        <w:rPr>
          <w:rFonts w:ascii="Times New Roman" w:hAnsi="Times New Roman" w:cs="Times New Roman"/>
          <w:color w:val="000000"/>
          <w:spacing w:val="3"/>
          <w:sz w:val="16"/>
          <w:szCs w:val="16"/>
        </w:rPr>
        <w:t>doi</w:t>
      </w:r>
      <w:proofErr w:type="spellEnd"/>
      <w:r w:rsidRPr="009C5EE7">
        <w:rPr>
          <w:rFonts w:ascii="Times New Roman" w:hAnsi="Times New Roman" w:cs="Times New Roman"/>
          <w:color w:val="000000"/>
          <w:spacing w:val="3"/>
          <w:sz w:val="16"/>
          <w:szCs w:val="16"/>
        </w:rPr>
        <w:t xml:space="preserve">: 10.1503/cmaj.160177. </w:t>
      </w:r>
      <w:proofErr w:type="spellStart"/>
      <w:r w:rsidRPr="009C5EE7">
        <w:rPr>
          <w:rFonts w:ascii="Times New Roman" w:hAnsi="Times New Roman" w:cs="Times New Roman"/>
          <w:color w:val="000000"/>
          <w:spacing w:val="3"/>
          <w:sz w:val="16"/>
          <w:szCs w:val="16"/>
        </w:rPr>
        <w:t>Epub</w:t>
      </w:r>
      <w:proofErr w:type="spellEnd"/>
      <w:r w:rsidRPr="009C5EE7">
        <w:rPr>
          <w:rFonts w:ascii="Times New Roman" w:hAnsi="Times New Roman" w:cs="Times New Roman"/>
          <w:color w:val="000000"/>
          <w:spacing w:val="3"/>
          <w:sz w:val="16"/>
          <w:szCs w:val="16"/>
        </w:rPr>
        <w:t xml:space="preserve"> 2016 Aug 8. PMID: 27503870; PMCID: PMC5135524.</w:t>
      </w:r>
    </w:p>
    <w:p w14:paraId="2EE87A1B" w14:textId="3DBA8F45" w:rsidR="00C10EDC" w:rsidRPr="009C5EE7" w:rsidRDefault="00C10EDC" w:rsidP="00EC3B7B">
      <w:pPr>
        <w:spacing w:after="240" w:line="480" w:lineRule="auto"/>
        <w:rPr>
          <w:rFonts w:ascii="Times New Roman" w:eastAsia="Times New Roman" w:hAnsi="Times New Roman" w:cs="Times New Roman"/>
          <w:color w:val="000000" w:themeColor="text1"/>
          <w:kern w:val="36"/>
          <w:sz w:val="16"/>
          <w:szCs w:val="16"/>
        </w:rPr>
      </w:pPr>
      <w:r w:rsidRPr="009C5EE7">
        <w:rPr>
          <w:rFonts w:ascii="Times New Roman" w:hAnsi="Times New Roman" w:cs="Times New Roman"/>
          <w:color w:val="000000"/>
          <w:spacing w:val="3"/>
          <w:sz w:val="16"/>
          <w:szCs w:val="16"/>
        </w:rPr>
        <w:t>Barker C. et al. (2023).</w:t>
      </w:r>
      <w:r w:rsidRPr="009C5EE7">
        <w:rPr>
          <w:rFonts w:ascii="Times New Roman" w:hAnsi="Times New Roman" w:cs="Times New Roman"/>
          <w:b/>
          <w:bCs/>
          <w:color w:val="000000"/>
          <w:spacing w:val="3"/>
          <w:sz w:val="16"/>
          <w:szCs w:val="16"/>
        </w:rPr>
        <w:t> </w:t>
      </w:r>
      <w:r w:rsidRPr="009C5EE7">
        <w:rPr>
          <w:rStyle w:val="Strong"/>
          <w:rFonts w:ascii="Times New Roman" w:hAnsi="Times New Roman" w:cs="Times New Roman"/>
          <w:b w:val="0"/>
          <w:bCs w:val="0"/>
          <w:color w:val="000000"/>
          <w:spacing w:val="3"/>
          <w:sz w:val="16"/>
          <w:szCs w:val="16"/>
          <w:bdr w:val="none" w:sz="0" w:space="0" w:color="auto" w:frame="1"/>
          <w:shd w:val="clear" w:color="auto" w:fill="FFFFFF"/>
        </w:rPr>
        <w:t>In Canada’s</w:t>
      </w:r>
      <w:r w:rsidRPr="009C5EE7">
        <w:rPr>
          <w:rStyle w:val="apple-converted-space"/>
          <w:rFonts w:ascii="Times New Roman" w:hAnsi="Times New Roman" w:cs="Times New Roman"/>
          <w:b/>
          <w:bCs/>
          <w:color w:val="000000"/>
          <w:spacing w:val="3"/>
          <w:sz w:val="16"/>
          <w:szCs w:val="16"/>
          <w:bdr w:val="none" w:sz="0" w:space="0" w:color="auto" w:frame="1"/>
          <w:shd w:val="clear" w:color="auto" w:fill="FFFFFF"/>
        </w:rPr>
        <w:t> </w:t>
      </w:r>
      <w:r w:rsidRPr="009C5EE7">
        <w:rPr>
          <w:rStyle w:val="nobr"/>
          <w:rFonts w:ascii="Times New Roman" w:hAnsi="Times New Roman" w:cs="Times New Roman"/>
          <w:color w:val="000000"/>
          <w:spacing w:val="3"/>
          <w:sz w:val="16"/>
          <w:szCs w:val="16"/>
          <w:bdr w:val="none" w:sz="0" w:space="0" w:color="auto" w:frame="1"/>
          <w:shd w:val="clear" w:color="auto" w:fill="FFFFFF"/>
        </w:rPr>
        <w:t>two-tiered</w:t>
      </w:r>
      <w:r w:rsidRPr="009C5EE7">
        <w:rPr>
          <w:rStyle w:val="apple-converted-space"/>
          <w:rFonts w:ascii="Times New Roman" w:hAnsi="Times New Roman" w:cs="Times New Roman"/>
          <w:b/>
          <w:bCs/>
          <w:color w:val="000000"/>
          <w:spacing w:val="3"/>
          <w:sz w:val="16"/>
          <w:szCs w:val="16"/>
          <w:bdr w:val="none" w:sz="0" w:space="0" w:color="auto" w:frame="1"/>
          <w:shd w:val="clear" w:color="auto" w:fill="FFFFFF"/>
        </w:rPr>
        <w:t> </w:t>
      </w:r>
      <w:r w:rsidRPr="009C5EE7">
        <w:rPr>
          <w:rStyle w:val="Strong"/>
          <w:rFonts w:ascii="Times New Roman" w:hAnsi="Times New Roman" w:cs="Times New Roman"/>
          <w:b w:val="0"/>
          <w:bCs w:val="0"/>
          <w:color w:val="000000"/>
          <w:spacing w:val="3"/>
          <w:sz w:val="16"/>
          <w:szCs w:val="16"/>
          <w:bdr w:val="none" w:sz="0" w:space="0" w:color="auto" w:frame="1"/>
          <w:shd w:val="clear" w:color="auto" w:fill="FFFFFF"/>
        </w:rPr>
        <w:t>mental health system, access to care is especially challenging in rural areas. The Conversation. </w:t>
      </w:r>
      <w:hyperlink r:id="rId8" w:tgtFrame="_blank" w:history="1">
        <w:r w:rsidRPr="009C5EE7">
          <w:rPr>
            <w:rStyle w:val="Hyperlink"/>
            <w:rFonts w:ascii="Times New Roman" w:hAnsi="Times New Roman" w:cs="Times New Roman"/>
            <w:color w:val="000000"/>
            <w:spacing w:val="3"/>
            <w:sz w:val="16"/>
            <w:szCs w:val="16"/>
            <w:bdr w:val="none" w:sz="0" w:space="0" w:color="auto" w:frame="1"/>
            <w:shd w:val="clear" w:color="auto" w:fill="FFFFFF"/>
          </w:rPr>
          <w:t>https://theconversation.com/in-canadas-two-tiered-mental-health-system-access-to-care-is-especially-challenging-in-rural-areas-202121</w:t>
        </w:r>
      </w:hyperlink>
    </w:p>
    <w:p w14:paraId="2BE603C2" w14:textId="1214B09F" w:rsidR="00FF32B1" w:rsidRPr="009C5EE7" w:rsidRDefault="00FF32B1" w:rsidP="00EC3B7B">
      <w:pPr>
        <w:spacing w:after="240" w:line="480" w:lineRule="auto"/>
        <w:rPr>
          <w:rFonts w:ascii="Times New Roman" w:hAnsi="Times New Roman" w:cs="Times New Roman"/>
          <w:color w:val="000000" w:themeColor="text1"/>
          <w:spacing w:val="3"/>
          <w:sz w:val="16"/>
          <w:szCs w:val="16"/>
        </w:rPr>
      </w:pPr>
      <w:r w:rsidRPr="009C5EE7">
        <w:rPr>
          <w:rFonts w:ascii="Times New Roman" w:hAnsi="Times New Roman" w:cs="Times New Roman"/>
          <w:color w:val="000000" w:themeColor="text1"/>
          <w:spacing w:val="3"/>
          <w:sz w:val="16"/>
          <w:szCs w:val="16"/>
        </w:rPr>
        <w:t xml:space="preserve">Duffin, J. (2018). Doctors as Stewards of </w:t>
      </w:r>
      <w:proofErr w:type="spellStart"/>
      <w:r w:rsidRPr="009C5EE7">
        <w:rPr>
          <w:rFonts w:ascii="Times New Roman" w:hAnsi="Times New Roman" w:cs="Times New Roman"/>
          <w:color w:val="000000" w:themeColor="text1"/>
          <w:spacing w:val="3"/>
          <w:sz w:val="16"/>
          <w:szCs w:val="16"/>
        </w:rPr>
        <w:t>medicare</w:t>
      </w:r>
      <w:proofErr w:type="spellEnd"/>
      <w:r w:rsidRPr="009C5EE7">
        <w:rPr>
          <w:rFonts w:ascii="Times New Roman" w:hAnsi="Times New Roman" w:cs="Times New Roman"/>
          <w:color w:val="000000" w:themeColor="text1"/>
          <w:spacing w:val="3"/>
          <w:sz w:val="16"/>
          <w:szCs w:val="16"/>
        </w:rPr>
        <w:t>, or not: CAMSI, MRG, CDM, DRHC and the thin alphabet soup of physician support. </w:t>
      </w:r>
      <w:r w:rsidRPr="009C5EE7">
        <w:rPr>
          <w:rStyle w:val="Emphasis"/>
          <w:rFonts w:ascii="Times New Roman" w:hAnsi="Times New Roman" w:cs="Times New Roman"/>
          <w:color w:val="000000" w:themeColor="text1"/>
          <w:spacing w:val="3"/>
          <w:sz w:val="16"/>
          <w:szCs w:val="16"/>
        </w:rPr>
        <w:t>Health Economics, Policy and Law</w:t>
      </w:r>
      <w:r w:rsidRPr="009C5EE7">
        <w:rPr>
          <w:rFonts w:ascii="Times New Roman" w:hAnsi="Times New Roman" w:cs="Times New Roman"/>
          <w:color w:val="000000" w:themeColor="text1"/>
          <w:spacing w:val="3"/>
          <w:sz w:val="16"/>
          <w:szCs w:val="16"/>
        </w:rPr>
        <w:t>, </w:t>
      </w:r>
      <w:r w:rsidRPr="009C5EE7">
        <w:rPr>
          <w:rStyle w:val="Emphasis"/>
          <w:rFonts w:ascii="Times New Roman" w:hAnsi="Times New Roman" w:cs="Times New Roman"/>
          <w:color w:val="000000" w:themeColor="text1"/>
          <w:spacing w:val="3"/>
          <w:sz w:val="16"/>
          <w:szCs w:val="16"/>
        </w:rPr>
        <w:t>13</w:t>
      </w:r>
      <w:r w:rsidRPr="009C5EE7">
        <w:rPr>
          <w:rFonts w:ascii="Times New Roman" w:hAnsi="Times New Roman" w:cs="Times New Roman"/>
          <w:color w:val="000000" w:themeColor="text1"/>
          <w:spacing w:val="3"/>
          <w:sz w:val="16"/>
          <w:szCs w:val="16"/>
        </w:rPr>
        <w:t>(3-4), 450-474.</w:t>
      </w:r>
    </w:p>
    <w:p w14:paraId="35E4681D" w14:textId="14E8D76C" w:rsidR="00EC045A" w:rsidRPr="009C5EE7" w:rsidRDefault="00EC045A" w:rsidP="00EC3B7B">
      <w:pPr>
        <w:spacing w:after="240" w:line="480" w:lineRule="auto"/>
        <w:rPr>
          <w:rFonts w:ascii="Times New Roman" w:hAnsi="Times New Roman" w:cs="Times New Roman"/>
          <w:color w:val="000000" w:themeColor="text1"/>
          <w:spacing w:val="3"/>
          <w:sz w:val="16"/>
          <w:szCs w:val="16"/>
        </w:rPr>
      </w:pPr>
      <w:r w:rsidRPr="009C5EE7">
        <w:rPr>
          <w:rFonts w:ascii="Times New Roman" w:hAnsi="Times New Roman" w:cs="Times New Roman"/>
          <w:color w:val="000000"/>
          <w:spacing w:val="3"/>
          <w:sz w:val="16"/>
          <w:szCs w:val="16"/>
          <w:shd w:val="clear" w:color="auto" w:fill="FFFFFF"/>
        </w:rPr>
        <w:t>Greenwood, M., Lindsay, N., King, J., &amp; Loewen, D. (2017). Ethical spaces and places: Indigenous cultural safety in British Columbia health care.</w:t>
      </w:r>
      <w:r w:rsidRPr="009C5EE7">
        <w:rPr>
          <w:rStyle w:val="apple-converted-space"/>
          <w:rFonts w:ascii="Times New Roman" w:hAnsi="Times New Roman" w:cs="Times New Roman"/>
          <w:color w:val="000000"/>
          <w:spacing w:val="3"/>
          <w:sz w:val="16"/>
          <w:szCs w:val="16"/>
          <w:shd w:val="clear" w:color="auto" w:fill="FFFFFF"/>
        </w:rPr>
        <w:t> </w:t>
      </w:r>
      <w:proofErr w:type="spellStart"/>
      <w:r w:rsidRPr="009C5EE7">
        <w:rPr>
          <w:rFonts w:ascii="Times New Roman" w:hAnsi="Times New Roman" w:cs="Times New Roman"/>
          <w:i/>
          <w:iCs/>
          <w:color w:val="000000"/>
          <w:spacing w:val="3"/>
          <w:sz w:val="16"/>
          <w:szCs w:val="16"/>
        </w:rPr>
        <w:t>AlterNative</w:t>
      </w:r>
      <w:proofErr w:type="spellEnd"/>
      <w:r w:rsidRPr="009C5EE7">
        <w:rPr>
          <w:rFonts w:ascii="Times New Roman" w:hAnsi="Times New Roman" w:cs="Times New Roman"/>
          <w:i/>
          <w:iCs/>
          <w:color w:val="000000"/>
          <w:spacing w:val="3"/>
          <w:sz w:val="16"/>
          <w:szCs w:val="16"/>
        </w:rPr>
        <w:t>: An International Journal of Indigenous Peoples</w:t>
      </w:r>
      <w:r w:rsidRPr="009C5EE7">
        <w:rPr>
          <w:rFonts w:ascii="Times New Roman" w:hAnsi="Times New Roman" w:cs="Times New Roman"/>
          <w:color w:val="000000"/>
          <w:spacing w:val="3"/>
          <w:sz w:val="16"/>
          <w:szCs w:val="16"/>
          <w:shd w:val="clear" w:color="auto" w:fill="FFFFFF"/>
        </w:rPr>
        <w:t>,</w:t>
      </w:r>
      <w:r w:rsidRPr="009C5EE7">
        <w:rPr>
          <w:rStyle w:val="apple-converted-space"/>
          <w:rFonts w:ascii="Times New Roman" w:hAnsi="Times New Roman" w:cs="Times New Roman"/>
          <w:color w:val="000000"/>
          <w:spacing w:val="3"/>
          <w:sz w:val="16"/>
          <w:szCs w:val="16"/>
          <w:shd w:val="clear" w:color="auto" w:fill="FFFFFF"/>
        </w:rPr>
        <w:t> </w:t>
      </w:r>
      <w:r w:rsidRPr="009C5EE7">
        <w:rPr>
          <w:rFonts w:ascii="Times New Roman" w:hAnsi="Times New Roman" w:cs="Times New Roman"/>
          <w:i/>
          <w:iCs/>
          <w:color w:val="000000"/>
          <w:spacing w:val="3"/>
          <w:sz w:val="16"/>
          <w:szCs w:val="16"/>
        </w:rPr>
        <w:t>13</w:t>
      </w:r>
      <w:r w:rsidRPr="009C5EE7">
        <w:rPr>
          <w:rFonts w:ascii="Times New Roman" w:hAnsi="Times New Roman" w:cs="Times New Roman"/>
          <w:color w:val="000000"/>
          <w:spacing w:val="3"/>
          <w:sz w:val="16"/>
          <w:szCs w:val="16"/>
          <w:shd w:val="clear" w:color="auto" w:fill="FFFFFF"/>
        </w:rPr>
        <w:t>(3), 179-189.</w:t>
      </w:r>
    </w:p>
    <w:p w14:paraId="00F6AB01" w14:textId="58ED797B" w:rsidR="00FF32B1" w:rsidRPr="009C5EE7" w:rsidRDefault="00FF32B1" w:rsidP="00FF32B1">
      <w:pPr>
        <w:pStyle w:val="NormalWeb"/>
        <w:spacing w:line="480" w:lineRule="auto"/>
        <w:rPr>
          <w:rStyle w:val="apple-converted-space"/>
          <w:color w:val="000000" w:themeColor="text1"/>
          <w:sz w:val="16"/>
          <w:szCs w:val="16"/>
        </w:rPr>
      </w:pPr>
      <w:proofErr w:type="gramStart"/>
      <w:r w:rsidRPr="009C5EE7">
        <w:rPr>
          <w:color w:val="000000" w:themeColor="text1"/>
          <w:sz w:val="16"/>
          <w:szCs w:val="16"/>
        </w:rPr>
        <w:t>Pinto ,</w:t>
      </w:r>
      <w:proofErr w:type="gramEnd"/>
      <w:r w:rsidRPr="009C5EE7">
        <w:rPr>
          <w:color w:val="000000" w:themeColor="text1"/>
          <w:sz w:val="16"/>
          <w:szCs w:val="16"/>
        </w:rPr>
        <w:t xml:space="preserve"> A., &amp; Martin, D. (2023, December 3).</w:t>
      </w:r>
      <w:r w:rsidRPr="009C5EE7">
        <w:rPr>
          <w:rStyle w:val="apple-converted-space"/>
          <w:color w:val="000000" w:themeColor="text1"/>
          <w:sz w:val="16"/>
          <w:szCs w:val="16"/>
        </w:rPr>
        <w:t> </w:t>
      </w:r>
      <w:r w:rsidRPr="009C5EE7">
        <w:rPr>
          <w:i/>
          <w:iCs/>
          <w:color w:val="000000" w:themeColor="text1"/>
          <w:sz w:val="16"/>
          <w:szCs w:val="16"/>
        </w:rPr>
        <w:t>Fixing the primary care crisis is underway. now we</w:t>
      </w:r>
      <w:r w:rsidRPr="009C5EE7">
        <w:rPr>
          <w:i/>
          <w:iCs/>
          <w:color w:val="000000" w:themeColor="text1"/>
          <w:sz w:val="16"/>
          <w:szCs w:val="16"/>
        </w:rPr>
        <w:t xml:space="preserve"> </w:t>
      </w:r>
      <w:r w:rsidRPr="009C5EE7">
        <w:rPr>
          <w:i/>
          <w:iCs/>
          <w:color w:val="000000" w:themeColor="text1"/>
          <w:sz w:val="16"/>
          <w:szCs w:val="16"/>
        </w:rPr>
        <w:t>need action</w:t>
      </w:r>
      <w:r w:rsidRPr="009C5EE7">
        <w:rPr>
          <w:color w:val="000000" w:themeColor="text1"/>
          <w:sz w:val="16"/>
          <w:szCs w:val="16"/>
        </w:rPr>
        <w:t>. Toronto Star. https://www.thestar.com/opinion/contributors/fixing-the-primary-care-crisis-is-underway-now-we-need-action/article_45c6efea-9070-11ee-b5d7-439dd50ca513.html</w:t>
      </w:r>
      <w:r w:rsidRPr="009C5EE7">
        <w:rPr>
          <w:rStyle w:val="apple-converted-space"/>
          <w:color w:val="000000" w:themeColor="text1"/>
          <w:sz w:val="16"/>
          <w:szCs w:val="16"/>
        </w:rPr>
        <w:t> </w:t>
      </w:r>
    </w:p>
    <w:p w14:paraId="2257BB2B" w14:textId="7E65AA45" w:rsidR="00570B5A" w:rsidRPr="009C5EE7" w:rsidRDefault="00570B5A" w:rsidP="00FF32B1">
      <w:pPr>
        <w:pStyle w:val="NormalWeb"/>
        <w:spacing w:line="480" w:lineRule="auto"/>
        <w:rPr>
          <w:rStyle w:val="apple-converted-space"/>
          <w:color w:val="000000"/>
          <w:sz w:val="16"/>
          <w:szCs w:val="16"/>
        </w:rPr>
      </w:pPr>
      <w:r w:rsidRPr="009C5EE7">
        <w:rPr>
          <w:color w:val="000000"/>
          <w:sz w:val="16"/>
          <w:szCs w:val="16"/>
        </w:rPr>
        <w:t xml:space="preserve">Tannenbaum, D., </w:t>
      </w:r>
      <w:proofErr w:type="spellStart"/>
      <w:r w:rsidRPr="009C5EE7">
        <w:rPr>
          <w:color w:val="000000"/>
          <w:sz w:val="16"/>
          <w:szCs w:val="16"/>
        </w:rPr>
        <w:t>Konkin</w:t>
      </w:r>
      <w:proofErr w:type="spellEnd"/>
      <w:r w:rsidRPr="009C5EE7">
        <w:rPr>
          <w:color w:val="000000"/>
          <w:sz w:val="16"/>
          <w:szCs w:val="16"/>
        </w:rPr>
        <w:t xml:space="preserve">, J., Parsons, E., Saucier, D., Shaw, L., Walsh, A., Kerr, J., &amp; </w:t>
      </w:r>
      <w:proofErr w:type="spellStart"/>
      <w:r w:rsidRPr="009C5EE7">
        <w:rPr>
          <w:color w:val="000000"/>
          <w:sz w:val="16"/>
          <w:szCs w:val="16"/>
        </w:rPr>
        <w:t>Organek</w:t>
      </w:r>
      <w:proofErr w:type="spellEnd"/>
      <w:r w:rsidRPr="009C5EE7">
        <w:rPr>
          <w:color w:val="000000"/>
          <w:sz w:val="16"/>
          <w:szCs w:val="16"/>
        </w:rPr>
        <w:t>, A. (2009, October).</w:t>
      </w:r>
      <w:r w:rsidRPr="009C5EE7">
        <w:rPr>
          <w:rStyle w:val="apple-converted-space"/>
          <w:color w:val="000000"/>
          <w:sz w:val="16"/>
          <w:szCs w:val="16"/>
        </w:rPr>
        <w:t> </w:t>
      </w:r>
      <w:proofErr w:type="spellStart"/>
      <w:r w:rsidRPr="009C5EE7">
        <w:rPr>
          <w:i/>
          <w:iCs/>
          <w:color w:val="000000"/>
          <w:sz w:val="16"/>
          <w:szCs w:val="16"/>
        </w:rPr>
        <w:t>CanMEDS</w:t>
      </w:r>
      <w:proofErr w:type="spellEnd"/>
      <w:r w:rsidRPr="009C5EE7">
        <w:rPr>
          <w:i/>
          <w:iCs/>
          <w:color w:val="000000"/>
          <w:sz w:val="16"/>
          <w:szCs w:val="16"/>
        </w:rPr>
        <w:t>-Family Medicine</w:t>
      </w:r>
      <w:r w:rsidRPr="009C5EE7">
        <w:rPr>
          <w:color w:val="000000"/>
          <w:sz w:val="16"/>
          <w:szCs w:val="16"/>
        </w:rPr>
        <w:t>. The College of Family Physicians of Canada. https://www.royalcollege.ca/en/canmeds/canmeds-framework.html</w:t>
      </w:r>
    </w:p>
    <w:p w14:paraId="7C768A2B" w14:textId="0A4962E2" w:rsidR="00A2611F" w:rsidRPr="009C5EE7" w:rsidRDefault="00A2611F" w:rsidP="00FF32B1">
      <w:pPr>
        <w:pStyle w:val="NormalWeb"/>
        <w:spacing w:line="480" w:lineRule="auto"/>
        <w:rPr>
          <w:color w:val="000000" w:themeColor="text1"/>
          <w:spacing w:val="3"/>
          <w:sz w:val="16"/>
          <w:szCs w:val="16"/>
        </w:rPr>
      </w:pPr>
      <w:r w:rsidRPr="009C5EE7">
        <w:rPr>
          <w:color w:val="000000" w:themeColor="text1"/>
          <w:spacing w:val="3"/>
          <w:sz w:val="16"/>
          <w:szCs w:val="16"/>
        </w:rPr>
        <w:t xml:space="preserve">Vela, M. B., </w:t>
      </w:r>
      <w:proofErr w:type="spellStart"/>
      <w:r w:rsidRPr="009C5EE7">
        <w:rPr>
          <w:color w:val="000000" w:themeColor="text1"/>
          <w:spacing w:val="3"/>
          <w:sz w:val="16"/>
          <w:szCs w:val="16"/>
        </w:rPr>
        <w:t>Erondu</w:t>
      </w:r>
      <w:proofErr w:type="spellEnd"/>
      <w:r w:rsidRPr="009C5EE7">
        <w:rPr>
          <w:color w:val="000000" w:themeColor="text1"/>
          <w:spacing w:val="3"/>
          <w:sz w:val="16"/>
          <w:szCs w:val="16"/>
        </w:rPr>
        <w:t>, A. I., Smith, N. A., Peek, M. E., Woodruff, J. N., &amp; Chin, M. H. (2022). Eliminating explicit and implicit biases in health care: evidence and research needs. </w:t>
      </w:r>
      <w:r w:rsidRPr="009C5EE7">
        <w:rPr>
          <w:rStyle w:val="Emphasis"/>
          <w:color w:val="000000" w:themeColor="text1"/>
          <w:spacing w:val="3"/>
          <w:sz w:val="16"/>
          <w:szCs w:val="16"/>
        </w:rPr>
        <w:t>Annual review of public health</w:t>
      </w:r>
      <w:r w:rsidRPr="009C5EE7">
        <w:rPr>
          <w:color w:val="000000" w:themeColor="text1"/>
          <w:spacing w:val="3"/>
          <w:sz w:val="16"/>
          <w:szCs w:val="16"/>
        </w:rPr>
        <w:t>, </w:t>
      </w:r>
      <w:r w:rsidRPr="009C5EE7">
        <w:rPr>
          <w:rStyle w:val="Emphasis"/>
          <w:color w:val="000000" w:themeColor="text1"/>
          <w:spacing w:val="3"/>
          <w:sz w:val="16"/>
          <w:szCs w:val="16"/>
        </w:rPr>
        <w:t>43</w:t>
      </w:r>
      <w:r w:rsidRPr="009C5EE7">
        <w:rPr>
          <w:color w:val="000000" w:themeColor="text1"/>
          <w:spacing w:val="3"/>
          <w:sz w:val="16"/>
          <w:szCs w:val="16"/>
        </w:rPr>
        <w:t>, 477-501.</w:t>
      </w:r>
    </w:p>
    <w:p w14:paraId="536C85E3" w14:textId="2BE0FFDA" w:rsidR="0023320C" w:rsidRPr="009C5EE7" w:rsidRDefault="0023320C" w:rsidP="00FF32B1">
      <w:pPr>
        <w:pStyle w:val="NormalWeb"/>
        <w:spacing w:line="480" w:lineRule="auto"/>
        <w:rPr>
          <w:i/>
          <w:iCs/>
          <w:color w:val="000000" w:themeColor="text1"/>
          <w:sz w:val="16"/>
          <w:szCs w:val="16"/>
        </w:rPr>
      </w:pPr>
      <w:r w:rsidRPr="009C5EE7">
        <w:rPr>
          <w:color w:val="000000"/>
          <w:spacing w:val="3"/>
          <w:sz w:val="16"/>
          <w:szCs w:val="16"/>
        </w:rPr>
        <w:lastRenderedPageBreak/>
        <w:t>Western University. (2021). “More exposed and less protected” in Canada: Systemic Racism and COVID-19. Vawlearningnetwork.ca </w:t>
      </w:r>
      <w:hyperlink r:id="rId9" w:tgtFrame="_blank" w:history="1">
        <w:r w:rsidRPr="009C5EE7">
          <w:rPr>
            <w:rStyle w:val="Hyperlink"/>
            <w:color w:val="000000"/>
            <w:spacing w:val="3"/>
            <w:sz w:val="16"/>
            <w:szCs w:val="16"/>
          </w:rPr>
          <w:t>http</w:t>
        </w:r>
        <w:r w:rsidRPr="009C5EE7">
          <w:rPr>
            <w:rStyle w:val="Hyperlink"/>
            <w:color w:val="000000"/>
            <w:spacing w:val="3"/>
            <w:sz w:val="16"/>
            <w:szCs w:val="16"/>
          </w:rPr>
          <w:t>s</w:t>
        </w:r>
        <w:r w:rsidRPr="009C5EE7">
          <w:rPr>
            <w:rStyle w:val="Hyperlink"/>
            <w:color w:val="000000"/>
            <w:spacing w:val="3"/>
            <w:sz w:val="16"/>
            <w:szCs w:val="16"/>
          </w:rPr>
          <w:t>://www.vawlearningnetwork.ca/docs/Systemic-Racism-Covid-19-Backgrounder.pdf</w:t>
        </w:r>
      </w:hyperlink>
    </w:p>
    <w:p w14:paraId="6D9DAB33" w14:textId="77777777" w:rsidR="00EC3B7B" w:rsidRPr="00EC3B7B" w:rsidRDefault="00EC3B7B" w:rsidP="00EC3B7B">
      <w:pPr>
        <w:spacing w:after="240" w:line="480" w:lineRule="auto"/>
        <w:rPr>
          <w:rFonts w:ascii="Times New Roman" w:eastAsia="Times New Roman" w:hAnsi="Times New Roman" w:cs="Times New Roman"/>
          <w:color w:val="000000" w:themeColor="text1"/>
          <w:kern w:val="36"/>
          <w:sz w:val="22"/>
          <w:szCs w:val="22"/>
        </w:rPr>
      </w:pPr>
    </w:p>
    <w:sectPr w:rsidR="00EC3B7B" w:rsidRPr="00EC3B7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F6"/>
    <w:rsid w:val="00010B14"/>
    <w:rsid w:val="000123F0"/>
    <w:rsid w:val="00012D91"/>
    <w:rsid w:val="00042814"/>
    <w:rsid w:val="00071871"/>
    <w:rsid w:val="00085729"/>
    <w:rsid w:val="000917D4"/>
    <w:rsid w:val="000F2F61"/>
    <w:rsid w:val="00116DC1"/>
    <w:rsid w:val="00154544"/>
    <w:rsid w:val="00183E98"/>
    <w:rsid w:val="00193CBF"/>
    <w:rsid w:val="00220BF6"/>
    <w:rsid w:val="0023320C"/>
    <w:rsid w:val="0028089C"/>
    <w:rsid w:val="00297CA7"/>
    <w:rsid w:val="002B3B50"/>
    <w:rsid w:val="002B7290"/>
    <w:rsid w:val="00303078"/>
    <w:rsid w:val="0032371D"/>
    <w:rsid w:val="003516F5"/>
    <w:rsid w:val="0038683C"/>
    <w:rsid w:val="003E660B"/>
    <w:rsid w:val="003E6B0B"/>
    <w:rsid w:val="003F37EF"/>
    <w:rsid w:val="00447149"/>
    <w:rsid w:val="00464523"/>
    <w:rsid w:val="004669A1"/>
    <w:rsid w:val="00497452"/>
    <w:rsid w:val="004B0AA6"/>
    <w:rsid w:val="004C35F6"/>
    <w:rsid w:val="004D1D22"/>
    <w:rsid w:val="004D51DF"/>
    <w:rsid w:val="004F5FC9"/>
    <w:rsid w:val="00524BD8"/>
    <w:rsid w:val="00570B5A"/>
    <w:rsid w:val="005774E2"/>
    <w:rsid w:val="00592D2D"/>
    <w:rsid w:val="005A4778"/>
    <w:rsid w:val="005C6339"/>
    <w:rsid w:val="005E6690"/>
    <w:rsid w:val="0062031C"/>
    <w:rsid w:val="00624A81"/>
    <w:rsid w:val="00694611"/>
    <w:rsid w:val="006A1866"/>
    <w:rsid w:val="006D5C1D"/>
    <w:rsid w:val="007730CC"/>
    <w:rsid w:val="0077505B"/>
    <w:rsid w:val="007A1BF5"/>
    <w:rsid w:val="007C7741"/>
    <w:rsid w:val="007F29FC"/>
    <w:rsid w:val="00801D24"/>
    <w:rsid w:val="008A35EA"/>
    <w:rsid w:val="008E7928"/>
    <w:rsid w:val="00974B18"/>
    <w:rsid w:val="0097769A"/>
    <w:rsid w:val="009777B3"/>
    <w:rsid w:val="00981506"/>
    <w:rsid w:val="00996101"/>
    <w:rsid w:val="009A59C4"/>
    <w:rsid w:val="009B2ADA"/>
    <w:rsid w:val="009C5EE7"/>
    <w:rsid w:val="009D36DE"/>
    <w:rsid w:val="009D75E9"/>
    <w:rsid w:val="00A10051"/>
    <w:rsid w:val="00A15845"/>
    <w:rsid w:val="00A2611F"/>
    <w:rsid w:val="00A476F8"/>
    <w:rsid w:val="00A62AF4"/>
    <w:rsid w:val="00A70785"/>
    <w:rsid w:val="00A8740B"/>
    <w:rsid w:val="00AC6650"/>
    <w:rsid w:val="00B05947"/>
    <w:rsid w:val="00B35FE5"/>
    <w:rsid w:val="00B634B4"/>
    <w:rsid w:val="00C10EDC"/>
    <w:rsid w:val="00C65272"/>
    <w:rsid w:val="00CA3B7F"/>
    <w:rsid w:val="00CA6117"/>
    <w:rsid w:val="00CE7C87"/>
    <w:rsid w:val="00CF7033"/>
    <w:rsid w:val="00D220C9"/>
    <w:rsid w:val="00D437A1"/>
    <w:rsid w:val="00D91FEC"/>
    <w:rsid w:val="00DC4B6C"/>
    <w:rsid w:val="00E42DD6"/>
    <w:rsid w:val="00EA06D6"/>
    <w:rsid w:val="00EA19CC"/>
    <w:rsid w:val="00EB3CA6"/>
    <w:rsid w:val="00EC045A"/>
    <w:rsid w:val="00EC3B7B"/>
    <w:rsid w:val="00ED5921"/>
    <w:rsid w:val="00EE2728"/>
    <w:rsid w:val="00F27BAA"/>
    <w:rsid w:val="00F33575"/>
    <w:rsid w:val="00F60B8C"/>
    <w:rsid w:val="00F920F5"/>
    <w:rsid w:val="00F97698"/>
    <w:rsid w:val="00FA7739"/>
    <w:rsid w:val="00FB243B"/>
    <w:rsid w:val="00FB35CF"/>
    <w:rsid w:val="00FC50A4"/>
    <w:rsid w:val="00FD1CB5"/>
    <w:rsid w:val="00FF32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C278"/>
  <w15:chartTrackingRefBased/>
  <w15:docId w15:val="{E47246F1-5986-3043-80DE-882E4E4B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35F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5F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C35F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F32B1"/>
    <w:rPr>
      <w:i/>
      <w:iCs/>
    </w:rPr>
  </w:style>
  <w:style w:type="character" w:customStyle="1" w:styleId="apple-converted-space">
    <w:name w:val="apple-converted-space"/>
    <w:basedOn w:val="DefaultParagraphFont"/>
    <w:rsid w:val="00FF32B1"/>
  </w:style>
  <w:style w:type="character" w:styleId="Strong">
    <w:name w:val="Strong"/>
    <w:basedOn w:val="DefaultParagraphFont"/>
    <w:uiPriority w:val="22"/>
    <w:qFormat/>
    <w:rsid w:val="0032371D"/>
    <w:rPr>
      <w:b/>
      <w:bCs/>
    </w:rPr>
  </w:style>
  <w:style w:type="character" w:styleId="Hyperlink">
    <w:name w:val="Hyperlink"/>
    <w:basedOn w:val="DefaultParagraphFont"/>
    <w:uiPriority w:val="99"/>
    <w:unhideWhenUsed/>
    <w:rsid w:val="00570B5A"/>
    <w:rPr>
      <w:color w:val="0563C1" w:themeColor="hyperlink"/>
      <w:u w:val="single"/>
    </w:rPr>
  </w:style>
  <w:style w:type="character" w:styleId="UnresolvedMention">
    <w:name w:val="Unresolved Mention"/>
    <w:basedOn w:val="DefaultParagraphFont"/>
    <w:uiPriority w:val="99"/>
    <w:semiHidden/>
    <w:unhideWhenUsed/>
    <w:rsid w:val="00570B5A"/>
    <w:rPr>
      <w:color w:val="605E5C"/>
      <w:shd w:val="clear" w:color="auto" w:fill="E1DFDD"/>
    </w:rPr>
  </w:style>
  <w:style w:type="character" w:customStyle="1" w:styleId="nobr">
    <w:name w:val="nobr"/>
    <w:basedOn w:val="DefaultParagraphFont"/>
    <w:rsid w:val="00C10EDC"/>
  </w:style>
  <w:style w:type="character" w:styleId="FollowedHyperlink">
    <w:name w:val="FollowedHyperlink"/>
    <w:basedOn w:val="DefaultParagraphFont"/>
    <w:uiPriority w:val="99"/>
    <w:semiHidden/>
    <w:unhideWhenUsed/>
    <w:rsid w:val="009C5E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127843">
      <w:bodyDiv w:val="1"/>
      <w:marLeft w:val="0"/>
      <w:marRight w:val="0"/>
      <w:marTop w:val="0"/>
      <w:marBottom w:val="0"/>
      <w:divBdr>
        <w:top w:val="none" w:sz="0" w:space="0" w:color="auto"/>
        <w:left w:val="none" w:sz="0" w:space="0" w:color="auto"/>
        <w:bottom w:val="none" w:sz="0" w:space="0" w:color="auto"/>
        <w:right w:val="none" w:sz="0" w:space="0" w:color="auto"/>
      </w:divBdr>
    </w:div>
    <w:div w:id="1566641316">
      <w:bodyDiv w:val="1"/>
      <w:marLeft w:val="0"/>
      <w:marRight w:val="0"/>
      <w:marTop w:val="0"/>
      <w:marBottom w:val="0"/>
      <w:divBdr>
        <w:top w:val="none" w:sz="0" w:space="0" w:color="auto"/>
        <w:left w:val="none" w:sz="0" w:space="0" w:color="auto"/>
        <w:bottom w:val="none" w:sz="0" w:space="0" w:color="auto"/>
        <w:right w:val="none" w:sz="0" w:space="0" w:color="auto"/>
      </w:divBdr>
    </w:div>
    <w:div w:id="166605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nversation.com/in-canadas-two-tiered-mental-health-system-access-to-care-is-especially-challenging-in-rural-areas-202121"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vawlearningnetwork.ca/docs/Systemic-Racism-Covid-19-Background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12</Pages>
  <Words>3559</Words>
  <Characters>20291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Hagan</dc:creator>
  <cp:keywords/>
  <dc:description/>
  <cp:lastModifiedBy>Lily Hagan</cp:lastModifiedBy>
  <cp:revision>21</cp:revision>
  <dcterms:created xsi:type="dcterms:W3CDTF">2023-12-10T19:55:00Z</dcterms:created>
  <dcterms:modified xsi:type="dcterms:W3CDTF">2023-12-12T23:01:00Z</dcterms:modified>
</cp:coreProperties>
</file>