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0EE4C" w14:textId="0E53BF67" w:rsidR="00E74CA4" w:rsidRDefault="00E74CA4" w:rsidP="00E74CA4">
      <w:pPr>
        <w:rPr>
          <w:rFonts w:ascii="Times New Roman" w:hAnsi="Times New Roman" w:cs="Times New Roman"/>
        </w:rPr>
      </w:pPr>
      <w:r w:rsidRPr="00E74CA4">
        <w:rPr>
          <w:rFonts w:ascii="Times New Roman" w:hAnsi="Times New Roman" w:cs="Times New Roman"/>
        </w:rPr>
        <w:t>Reflections on IBM GenAI Day</w:t>
      </w:r>
    </w:p>
    <w:p w14:paraId="1F99FB4C" w14:textId="39F02B84" w:rsidR="00E6697B" w:rsidRPr="00E74CA4" w:rsidRDefault="00E6697B" w:rsidP="00E74CA4">
      <w:pPr>
        <w:rPr>
          <w:rFonts w:ascii="Times New Roman" w:hAnsi="Times New Roman" w:cs="Times New Roman"/>
        </w:rPr>
      </w:pPr>
      <w:r>
        <w:rPr>
          <w:rFonts w:ascii="Times New Roman" w:hAnsi="Times New Roman" w:cs="Times New Roman"/>
        </w:rPr>
        <w:t>Lily Schlossberg</w:t>
      </w:r>
    </w:p>
    <w:p w14:paraId="09172D7F" w14:textId="77777777" w:rsidR="00E74CA4" w:rsidRDefault="00E74CA4" w:rsidP="00E74CA4">
      <w:pPr>
        <w:rPr>
          <w:rFonts w:ascii="Times New Roman" w:hAnsi="Times New Roman" w:cs="Times New Roman"/>
        </w:rPr>
      </w:pPr>
    </w:p>
    <w:p w14:paraId="0530E439" w14:textId="4FBF7CC5" w:rsidR="00E74CA4" w:rsidRPr="00E74CA4" w:rsidRDefault="00E74CA4" w:rsidP="00E74CA4">
      <w:pPr>
        <w:rPr>
          <w:rFonts w:ascii="Times New Roman" w:hAnsi="Times New Roman" w:cs="Times New Roman"/>
        </w:rPr>
      </w:pPr>
      <w:r w:rsidRPr="00E74CA4">
        <w:rPr>
          <w:rFonts w:ascii="Times New Roman" w:hAnsi="Times New Roman" w:cs="Times New Roman"/>
        </w:rPr>
        <w:t xml:space="preserve">On April 4th, I had the pleasure of attending IBM GenAI Day, a captivating in-person networking event held </w:t>
      </w:r>
      <w:r>
        <w:rPr>
          <w:rFonts w:ascii="Times New Roman" w:hAnsi="Times New Roman" w:cs="Times New Roman"/>
        </w:rPr>
        <w:t xml:space="preserve">in SciTech. </w:t>
      </w:r>
      <w:r w:rsidRPr="00E74CA4">
        <w:rPr>
          <w:rFonts w:ascii="Times New Roman" w:hAnsi="Times New Roman" w:cs="Times New Roman"/>
        </w:rPr>
        <w:t>This event, centered around the theme of finance and technology, delved into the fascinating world of Bitcoin and blockchain technology. I was eager to immerse myself in the discussions and insights offered by industry experts.</w:t>
      </w:r>
    </w:p>
    <w:p w14:paraId="6BCC9134" w14:textId="002262A5" w:rsidR="00E74CA4" w:rsidRPr="00E74CA4" w:rsidRDefault="00E74CA4" w:rsidP="00E74CA4">
      <w:pPr>
        <w:rPr>
          <w:rFonts w:ascii="Times New Roman" w:hAnsi="Times New Roman" w:cs="Times New Roman"/>
        </w:rPr>
      </w:pPr>
      <w:r w:rsidRPr="00E74CA4">
        <w:rPr>
          <w:rFonts w:ascii="Times New Roman" w:hAnsi="Times New Roman" w:cs="Times New Roman"/>
        </w:rPr>
        <w:t xml:space="preserve">The highlight of IBM GenAI Day was undoubtedly the keynote presentation by </w:t>
      </w:r>
      <w:r>
        <w:rPr>
          <w:rFonts w:ascii="Times New Roman" w:hAnsi="Times New Roman" w:cs="Times New Roman"/>
        </w:rPr>
        <w:t>the speaker,</w:t>
      </w:r>
      <w:r w:rsidRPr="00E74CA4">
        <w:rPr>
          <w:rFonts w:ascii="Times New Roman" w:hAnsi="Times New Roman" w:cs="Times New Roman"/>
        </w:rPr>
        <w:t xml:space="preserve"> a distinguished figure in the field of finance and technology. Their thought-provoking insights into the transformative potential of Bitcoin and blockchain technology left a lasting impression on me. As someone intrigued by the intersection of finance and data analytics, I found their analysis of Bitcoin's role in reshaping the future of finance both enlightening and inspiring.</w:t>
      </w:r>
    </w:p>
    <w:p w14:paraId="06C065B4" w14:textId="422EF596" w:rsidR="00E74CA4" w:rsidRPr="00E74CA4" w:rsidRDefault="00E74CA4" w:rsidP="00E74CA4">
      <w:pPr>
        <w:rPr>
          <w:rFonts w:ascii="Times New Roman" w:hAnsi="Times New Roman" w:cs="Times New Roman"/>
        </w:rPr>
      </w:pPr>
      <w:r w:rsidRPr="00E74CA4">
        <w:rPr>
          <w:rFonts w:ascii="Times New Roman" w:hAnsi="Times New Roman" w:cs="Times New Roman"/>
        </w:rPr>
        <w:t>As someone passionate about harnessing data-driven solutions to drive innovation, these discussions reinforced my belief in the transformative power of technology in reshaping traditional financial systems.</w:t>
      </w:r>
      <w:r>
        <w:rPr>
          <w:rFonts w:ascii="Times New Roman" w:hAnsi="Times New Roman" w:cs="Times New Roman"/>
        </w:rPr>
        <w:t xml:space="preserve"> </w:t>
      </w:r>
      <w:r w:rsidRPr="00E74CA4">
        <w:rPr>
          <w:rFonts w:ascii="Times New Roman" w:hAnsi="Times New Roman" w:cs="Times New Roman"/>
        </w:rPr>
        <w:t>One of the most rewarding aspects of IBM GenAI Day was the opportunity to connect with fellow enthusiasts and industry experts. These interactions not only broadened my understanding of the subject matter but also fostered meaningful connections within the industry.</w:t>
      </w:r>
    </w:p>
    <w:p w14:paraId="4BE89CC1" w14:textId="64C993DD" w:rsidR="00E74CA4" w:rsidRPr="00E74CA4" w:rsidRDefault="00E74CA4" w:rsidP="00E74CA4">
      <w:pPr>
        <w:rPr>
          <w:rFonts w:ascii="Times New Roman" w:hAnsi="Times New Roman" w:cs="Times New Roman"/>
        </w:rPr>
      </w:pPr>
      <w:r w:rsidRPr="00E74CA4">
        <w:rPr>
          <w:rFonts w:ascii="Times New Roman" w:hAnsi="Times New Roman" w:cs="Times New Roman"/>
        </w:rPr>
        <w:t>I exchanged contact information with several other attendees, laying the groundwork for future collaborations and knowledge-sharing opportunities.</w:t>
      </w:r>
      <w:r>
        <w:rPr>
          <w:rFonts w:ascii="Times New Roman" w:hAnsi="Times New Roman" w:cs="Times New Roman"/>
        </w:rPr>
        <w:t xml:space="preserve"> </w:t>
      </w:r>
      <w:r w:rsidRPr="00E74CA4">
        <w:rPr>
          <w:rFonts w:ascii="Times New Roman" w:hAnsi="Times New Roman" w:cs="Times New Roman"/>
        </w:rPr>
        <w:t>In conclusion, IBM GenAI Day was a transformative experience that deepened my understanding of Bitcoin and blockchain technology while expanding my professional network within the industry. From thought-provoking presentations to engaging discussions and valuable networking opportunities, the event provided a platform for growth and learning. As I continue to pursue my passion for data analytics and technology, I am excited to apply the knowledge and insights gained from this experience to drive meaningful innovation in the field of finance.</w:t>
      </w:r>
    </w:p>
    <w:sectPr w:rsidR="00E74CA4" w:rsidRPr="00E74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CA4"/>
    <w:rsid w:val="00E6697B"/>
    <w:rsid w:val="00E74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5AA3AF"/>
  <w15:chartTrackingRefBased/>
  <w15:docId w15:val="{2C174BFC-B028-2945-B37A-A30CF8DA8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C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4C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4C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4C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4C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4C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4C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4C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4C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C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4C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4C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4C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4C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4C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4C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4C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4CA4"/>
    <w:rPr>
      <w:rFonts w:eastAsiaTheme="majorEastAsia" w:cstheme="majorBidi"/>
      <w:color w:val="272727" w:themeColor="text1" w:themeTint="D8"/>
    </w:rPr>
  </w:style>
  <w:style w:type="paragraph" w:styleId="Title">
    <w:name w:val="Title"/>
    <w:basedOn w:val="Normal"/>
    <w:next w:val="Normal"/>
    <w:link w:val="TitleChar"/>
    <w:uiPriority w:val="10"/>
    <w:qFormat/>
    <w:rsid w:val="00E74C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C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4C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4C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4CA4"/>
    <w:pPr>
      <w:spacing w:before="160"/>
      <w:jc w:val="center"/>
    </w:pPr>
    <w:rPr>
      <w:i/>
      <w:iCs/>
      <w:color w:val="404040" w:themeColor="text1" w:themeTint="BF"/>
    </w:rPr>
  </w:style>
  <w:style w:type="character" w:customStyle="1" w:styleId="QuoteChar">
    <w:name w:val="Quote Char"/>
    <w:basedOn w:val="DefaultParagraphFont"/>
    <w:link w:val="Quote"/>
    <w:uiPriority w:val="29"/>
    <w:rsid w:val="00E74CA4"/>
    <w:rPr>
      <w:i/>
      <w:iCs/>
      <w:color w:val="404040" w:themeColor="text1" w:themeTint="BF"/>
    </w:rPr>
  </w:style>
  <w:style w:type="paragraph" w:styleId="ListParagraph">
    <w:name w:val="List Paragraph"/>
    <w:basedOn w:val="Normal"/>
    <w:uiPriority w:val="34"/>
    <w:qFormat/>
    <w:rsid w:val="00E74CA4"/>
    <w:pPr>
      <w:ind w:left="720"/>
      <w:contextualSpacing/>
    </w:pPr>
  </w:style>
  <w:style w:type="character" w:styleId="IntenseEmphasis">
    <w:name w:val="Intense Emphasis"/>
    <w:basedOn w:val="DefaultParagraphFont"/>
    <w:uiPriority w:val="21"/>
    <w:qFormat/>
    <w:rsid w:val="00E74CA4"/>
    <w:rPr>
      <w:i/>
      <w:iCs/>
      <w:color w:val="0F4761" w:themeColor="accent1" w:themeShade="BF"/>
    </w:rPr>
  </w:style>
  <w:style w:type="paragraph" w:styleId="IntenseQuote">
    <w:name w:val="Intense Quote"/>
    <w:basedOn w:val="Normal"/>
    <w:next w:val="Normal"/>
    <w:link w:val="IntenseQuoteChar"/>
    <w:uiPriority w:val="30"/>
    <w:qFormat/>
    <w:rsid w:val="00E74C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4CA4"/>
    <w:rPr>
      <w:i/>
      <w:iCs/>
      <w:color w:val="0F4761" w:themeColor="accent1" w:themeShade="BF"/>
    </w:rPr>
  </w:style>
  <w:style w:type="character" w:styleId="IntenseReference">
    <w:name w:val="Intense Reference"/>
    <w:basedOn w:val="DefaultParagraphFont"/>
    <w:uiPriority w:val="32"/>
    <w:qFormat/>
    <w:rsid w:val="00E74C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30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303</Words>
  <Characters>1729</Characters>
  <Application>Microsoft Office Word</Application>
  <DocSecurity>0</DocSecurity>
  <Lines>14</Lines>
  <Paragraphs>4</Paragraphs>
  <ScaleCrop>false</ScaleCrop>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Schlossberg, Lily Elizabeth</dc:creator>
  <cp:keywords/>
  <dc:description/>
  <cp:lastModifiedBy>Schlossberg, Lily Elizabeth</cp:lastModifiedBy>
  <cp:revision>2</cp:revision>
  <dcterms:created xsi:type="dcterms:W3CDTF">2024-04-02T15:06:00Z</dcterms:created>
  <dcterms:modified xsi:type="dcterms:W3CDTF">2024-04-02T15:09:00Z</dcterms:modified>
</cp:coreProperties>
</file>