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大量的（输入特征，标签）对构成数据集，将数据集放入设计好的神经网络中，网络优化参数得到模型。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MP模型</w:t>
      </w:r>
      <w:r>
        <w:rPr>
          <w:rFonts w:hint="eastAsia"/>
          <w:lang w:val="en-US" w:eastAsia="zh-CN"/>
        </w:rPr>
        <w:t>：一系列输入，乘以权值，求和，再经过非线性函数的处理得到输出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本层每个神经元与前一层每个神经元之间均有连接，我们称之为</w:t>
      </w:r>
      <w:r>
        <w:rPr>
          <w:rFonts w:hint="eastAsia"/>
          <w:b/>
          <w:bCs/>
          <w:lang w:val="en-US" w:eastAsia="zh-CN"/>
        </w:rPr>
        <w:t>全连接网络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损失函数</w:t>
      </w:r>
      <w:r>
        <w:rPr>
          <w:rFonts w:hint="eastAsia"/>
          <w:lang w:val="en-US" w:eastAsia="zh-CN"/>
        </w:rPr>
        <w:t>：表达预测值和标准答案之间的差距  （差的平方求和取均值就可以）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梯度下降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lang w:val="en-US" w:eastAsia="zh-CN"/>
        </w:rPr>
        <w:t>目的</w:t>
      </w:r>
      <w:r>
        <w:rPr>
          <w:rFonts w:hint="eastAsia"/>
          <w:lang w:val="en-US" w:eastAsia="zh-CN"/>
        </w:rPr>
        <w:t>是寻找一组参数w和b，使得损失函数最小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梯度</w:t>
      </w:r>
      <w:r>
        <w:rPr>
          <w:rFonts w:hint="eastAsia"/>
          <w:lang w:val="en-US" w:eastAsia="zh-CN"/>
        </w:rPr>
        <w:t>：函数对各参数求偏导后的向量，函数梯度下降方向是函数减小方向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梯度下降法</w:t>
      </w:r>
      <w:r>
        <w:rPr>
          <w:rFonts w:hint="eastAsia"/>
          <w:lang w:val="en-US" w:eastAsia="zh-CN"/>
        </w:rPr>
        <w:t>：沿损失函数梯度下降的方向，寻找损失函数的最小值，得到最优参数的方法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学习率：</w:t>
      </w:r>
      <w:r>
        <w:rPr>
          <w:rFonts w:hint="eastAsia"/>
          <w:b w:val="0"/>
          <w:bCs w:val="0"/>
          <w:lang w:val="en-US" w:eastAsia="zh-CN"/>
        </w:rPr>
        <w:t>梯度下降的速度。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反向传播</w:t>
      </w:r>
      <w:r>
        <w:rPr>
          <w:rFonts w:hint="eastAsia"/>
          <w:b w:val="0"/>
          <w:bCs w:val="0"/>
          <w:lang w:val="en-US" w:eastAsia="zh-CN"/>
        </w:rPr>
        <w:t>：逐层求损失函数对各参数的偏导，更新参数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48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李聪</dc:creator>
  <cp:lastModifiedBy>月梦·剑心</cp:lastModifiedBy>
  <dcterms:modified xsi:type="dcterms:W3CDTF">2021-01-16T04:42:26Z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