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5B285" w14:textId="77777777" w:rsidR="00367E56" w:rsidRPr="007A5503" w:rsidRDefault="00367E56" w:rsidP="00367E56">
      <w:pPr>
        <w:pStyle w:val="a3"/>
        <w:jc w:val="center"/>
        <w:rPr>
          <w:rFonts w:ascii="-webkit-standard" w:hAnsi="-webkit-standard"/>
          <w:color w:val="000000"/>
          <w:sz w:val="28"/>
          <w:szCs w:val="28"/>
        </w:rPr>
      </w:pPr>
      <w:r w:rsidRPr="007A5503">
        <w:rPr>
          <w:rFonts w:ascii="-webkit-standard" w:hAnsi="-webkit-standard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78E82A4" w14:textId="77777777" w:rsidR="00367E56" w:rsidRPr="007A5503" w:rsidRDefault="00367E56" w:rsidP="00367E56">
      <w:pPr>
        <w:pStyle w:val="a3"/>
        <w:jc w:val="center"/>
        <w:rPr>
          <w:rFonts w:ascii="-webkit-standard" w:hAnsi="-webkit-standard"/>
          <w:color w:val="000000"/>
          <w:sz w:val="28"/>
          <w:szCs w:val="28"/>
        </w:rPr>
      </w:pPr>
      <w:r w:rsidRPr="007A5503">
        <w:rPr>
          <w:rFonts w:ascii="-webkit-standard" w:hAnsi="-webkit-standard"/>
          <w:color w:val="000000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1369DD4" w14:textId="4402223E" w:rsidR="00367E56" w:rsidRPr="007A5503" w:rsidRDefault="00367E56" w:rsidP="00367E56">
      <w:pPr>
        <w:pStyle w:val="a3"/>
        <w:jc w:val="center"/>
        <w:rPr>
          <w:rFonts w:ascii="-webkit-standard" w:hAnsi="-webkit-standard"/>
          <w:color w:val="000000"/>
          <w:sz w:val="28"/>
          <w:szCs w:val="28"/>
        </w:rPr>
      </w:pPr>
      <w:r w:rsidRPr="007A5503">
        <w:rPr>
          <w:rFonts w:ascii="-webkit-standard" w:hAnsi="-webkit-standard"/>
          <w:color w:val="000000"/>
          <w:sz w:val="28"/>
          <w:szCs w:val="28"/>
        </w:rPr>
        <w:t>“Санкт</w:t>
      </w:r>
      <w:r w:rsidR="009B1CEF">
        <w:rPr>
          <w:rFonts w:ascii="-webkit-standard" w:hAnsi="-webkit-standard"/>
          <w:color w:val="000000"/>
          <w:sz w:val="28"/>
          <w:szCs w:val="28"/>
        </w:rPr>
        <w:t>-</w:t>
      </w:r>
      <w:r w:rsidRPr="007A5503">
        <w:rPr>
          <w:rFonts w:ascii="-webkit-standard" w:hAnsi="-webkit-standard"/>
          <w:color w:val="000000"/>
          <w:sz w:val="28"/>
          <w:szCs w:val="28"/>
        </w:rPr>
        <w:t>Петербургский национальный исследовательский университет информационных технологий механики и оптики”</w:t>
      </w:r>
    </w:p>
    <w:p w14:paraId="47519619" w14:textId="77777777" w:rsidR="00367E56" w:rsidRPr="007A5503" w:rsidRDefault="00367E56" w:rsidP="00367E56">
      <w:pPr>
        <w:pStyle w:val="a3"/>
        <w:jc w:val="center"/>
        <w:rPr>
          <w:rFonts w:ascii="-webkit-standard" w:hAnsi="-webkit-standard"/>
          <w:color w:val="000000"/>
          <w:sz w:val="28"/>
          <w:szCs w:val="28"/>
        </w:rPr>
      </w:pPr>
      <w:r w:rsidRPr="007A5503">
        <w:rPr>
          <w:rFonts w:ascii="-webkit-standard" w:hAnsi="-webkit-standard"/>
          <w:color w:val="000000"/>
          <w:sz w:val="28"/>
          <w:szCs w:val="28"/>
        </w:rPr>
        <w:t>Мегафакультет: трансляционных информационных технологий</w:t>
      </w:r>
    </w:p>
    <w:p w14:paraId="1FF80CE2" w14:textId="77777777" w:rsidR="00367E56" w:rsidRPr="007A5503" w:rsidRDefault="00367E56" w:rsidP="00367E56">
      <w:pPr>
        <w:pStyle w:val="a3"/>
        <w:jc w:val="center"/>
        <w:rPr>
          <w:rFonts w:ascii="-webkit-standard" w:hAnsi="-webkit-standard"/>
          <w:color w:val="000000"/>
          <w:sz w:val="28"/>
          <w:szCs w:val="28"/>
        </w:rPr>
      </w:pPr>
      <w:r w:rsidRPr="007A5503">
        <w:rPr>
          <w:rFonts w:ascii="-webkit-standard" w:hAnsi="-webkit-standard"/>
          <w:color w:val="000000"/>
          <w:sz w:val="28"/>
          <w:szCs w:val="28"/>
        </w:rPr>
        <w:t>Факультет: информационных технологий и программирования</w:t>
      </w:r>
    </w:p>
    <w:p w14:paraId="0A12FEBD" w14:textId="47C4CA72" w:rsidR="00367E56" w:rsidRPr="007A5503" w:rsidRDefault="00202A3A" w:rsidP="00367E56">
      <w:pPr>
        <w:pStyle w:val="a3"/>
        <w:jc w:val="center"/>
        <w:rPr>
          <w:rFonts w:ascii="-webkit-standard" w:hAnsi="-webkit-standard"/>
          <w:b/>
          <w:bCs/>
          <w:color w:val="000000"/>
          <w:sz w:val="28"/>
          <w:szCs w:val="28"/>
          <w:lang w:val="en-US"/>
        </w:rPr>
      </w:pPr>
      <w:r w:rsidRPr="007A5503">
        <w:rPr>
          <w:rFonts w:ascii="-webkit-standard" w:hAnsi="-webkit-standard"/>
          <w:b/>
          <w:bCs/>
          <w:color w:val="000000"/>
          <w:sz w:val="28"/>
          <w:szCs w:val="28"/>
        </w:rPr>
        <w:t xml:space="preserve">Лабораторная </w:t>
      </w:r>
      <w:r w:rsidR="00367E56" w:rsidRPr="007A5503">
        <w:rPr>
          <w:rFonts w:ascii="-webkit-standard" w:hAnsi="-webkit-standard"/>
          <w:b/>
          <w:bCs/>
          <w:color w:val="000000"/>
          <w:sz w:val="28"/>
          <w:szCs w:val="28"/>
        </w:rPr>
        <w:t>работа №</w:t>
      </w:r>
      <w:r w:rsidR="007A5503" w:rsidRPr="007A5503">
        <w:rPr>
          <w:rFonts w:ascii="-webkit-standard" w:hAnsi="-webkit-standard"/>
          <w:b/>
          <w:bCs/>
          <w:color w:val="000000"/>
          <w:sz w:val="28"/>
          <w:szCs w:val="28"/>
          <w:lang w:val="en-US"/>
        </w:rPr>
        <w:t>1</w:t>
      </w:r>
    </w:p>
    <w:p w14:paraId="15C35AD3" w14:textId="2901DE95" w:rsidR="00367E56" w:rsidRPr="007A5503" w:rsidRDefault="00367E56" w:rsidP="00367E56">
      <w:pPr>
        <w:pStyle w:val="a3"/>
        <w:jc w:val="center"/>
        <w:rPr>
          <w:rFonts w:ascii="-webkit-standard" w:hAnsi="-webkit-standard"/>
          <w:b/>
          <w:bCs/>
          <w:color w:val="000000"/>
          <w:sz w:val="28"/>
          <w:szCs w:val="28"/>
        </w:rPr>
      </w:pPr>
      <w:r w:rsidRPr="007A5503">
        <w:rPr>
          <w:rFonts w:ascii="-webkit-standard" w:hAnsi="-webkit-standard"/>
          <w:b/>
          <w:bCs/>
          <w:color w:val="000000"/>
          <w:sz w:val="28"/>
          <w:szCs w:val="28"/>
        </w:rPr>
        <w:t>По дисциплине: “</w:t>
      </w:r>
      <w:r w:rsidR="007A5503" w:rsidRPr="007A5503">
        <w:rPr>
          <w:rFonts w:ascii="-webkit-standard" w:hAnsi="-webkit-standard"/>
          <w:b/>
          <w:bCs/>
          <w:color w:val="000000"/>
          <w:sz w:val="28"/>
          <w:szCs w:val="28"/>
        </w:rPr>
        <w:t>Интеллектуальные системы и технологии</w:t>
      </w:r>
      <w:r w:rsidRPr="007A5503">
        <w:rPr>
          <w:rFonts w:ascii="-webkit-standard" w:hAnsi="-webkit-standard"/>
          <w:b/>
          <w:bCs/>
          <w:color w:val="000000"/>
          <w:sz w:val="28"/>
          <w:szCs w:val="28"/>
        </w:rPr>
        <w:t>”</w:t>
      </w:r>
    </w:p>
    <w:p w14:paraId="0280130B" w14:textId="4F849EA0" w:rsidR="00367E56" w:rsidRPr="007A5503" w:rsidRDefault="00367E56" w:rsidP="00260043">
      <w:pPr>
        <w:pStyle w:val="a3"/>
        <w:spacing w:before="240" w:beforeAutospacing="0" w:after="1920" w:afterAutospacing="0"/>
        <w:jc w:val="center"/>
        <w:rPr>
          <w:sz w:val="28"/>
          <w:szCs w:val="28"/>
        </w:rPr>
      </w:pPr>
      <w:r w:rsidRPr="007A5503">
        <w:rPr>
          <w:rFonts w:ascii="-webkit-standard" w:hAnsi="-webkit-standard"/>
          <w:b/>
          <w:bCs/>
          <w:color w:val="000000"/>
          <w:sz w:val="28"/>
          <w:szCs w:val="28"/>
        </w:rPr>
        <w:t>Тема: “</w:t>
      </w:r>
      <w:r w:rsidR="007A5503" w:rsidRPr="007A5503">
        <w:rPr>
          <w:rFonts w:ascii="-webkit-standard" w:hAnsi="-webkit-standard"/>
          <w:b/>
          <w:bCs/>
          <w:color w:val="000000"/>
          <w:sz w:val="28"/>
          <w:szCs w:val="28"/>
        </w:rPr>
        <w:t>Классификация эмоционального состояния человека по сигналам электроэнцефалографии</w:t>
      </w:r>
      <w:r w:rsidRPr="007A5503">
        <w:rPr>
          <w:rFonts w:ascii="-webkit-standard" w:hAnsi="-webkit-standard"/>
          <w:b/>
          <w:bCs/>
          <w:color w:val="000000"/>
          <w:sz w:val="28"/>
          <w:szCs w:val="28"/>
        </w:rPr>
        <w:t>”</w:t>
      </w:r>
    </w:p>
    <w:p w14:paraId="06673DEE" w14:textId="71EDB55C" w:rsidR="00367E56" w:rsidRPr="007071C6" w:rsidRDefault="00367E56" w:rsidP="00260043">
      <w:pPr>
        <w:pStyle w:val="a3"/>
        <w:spacing w:before="240" w:beforeAutospacing="0" w:after="0" w:afterAutospacing="0"/>
        <w:jc w:val="right"/>
        <w:rPr>
          <w:rFonts w:ascii="-webkit-standard" w:hAnsi="-webkit-standard"/>
          <w:color w:val="000000"/>
          <w:sz w:val="28"/>
          <w:szCs w:val="28"/>
        </w:rPr>
      </w:pPr>
      <w:r w:rsidRPr="007071C6">
        <w:rPr>
          <w:rFonts w:ascii="-webkit-standard" w:hAnsi="-webkit-standard"/>
          <w:color w:val="000000"/>
          <w:sz w:val="28"/>
          <w:szCs w:val="28"/>
        </w:rPr>
        <w:t>Выполнил студент группы №M</w:t>
      </w:r>
      <w:r w:rsidR="004365A0">
        <w:rPr>
          <w:rFonts w:ascii="-webkit-standard" w:hAnsi="-webkit-standard"/>
          <w:color w:val="000000"/>
          <w:sz w:val="28"/>
          <w:szCs w:val="28"/>
        </w:rPr>
        <w:t>3</w:t>
      </w:r>
      <w:r w:rsidR="00390B13">
        <w:rPr>
          <w:rFonts w:ascii="-webkit-standard" w:hAnsi="-webkit-standard"/>
          <w:color w:val="000000"/>
          <w:sz w:val="28"/>
          <w:szCs w:val="28"/>
        </w:rPr>
        <w:t>4</w:t>
      </w:r>
      <w:r w:rsidR="004365A0">
        <w:rPr>
          <w:rFonts w:ascii="-webkit-standard" w:hAnsi="-webkit-standard"/>
          <w:color w:val="000000"/>
          <w:sz w:val="28"/>
          <w:szCs w:val="28"/>
        </w:rPr>
        <w:t>15</w:t>
      </w:r>
      <w:r w:rsidR="00202A3A">
        <w:rPr>
          <w:rFonts w:ascii="-webkit-standard" w:hAnsi="-webkit-standard"/>
          <w:color w:val="000000"/>
          <w:sz w:val="28"/>
          <w:szCs w:val="28"/>
        </w:rPr>
        <w:t>:</w:t>
      </w:r>
    </w:p>
    <w:p w14:paraId="41BF7807" w14:textId="11372498" w:rsidR="00367E56" w:rsidRPr="004365A0" w:rsidRDefault="004365A0" w:rsidP="00260043">
      <w:pPr>
        <w:pStyle w:val="a3"/>
        <w:spacing w:before="120" w:beforeAutospacing="0" w:after="5040" w:afterAutospacing="0"/>
        <w:jc w:val="right"/>
        <w:rPr>
          <w:rFonts w:ascii="-webkit-standard" w:hAnsi="-webkit-standard"/>
          <w:i/>
          <w:iCs/>
          <w:color w:val="000000"/>
          <w:sz w:val="32"/>
          <w:szCs w:val="32"/>
        </w:rPr>
      </w:pPr>
      <w:r>
        <w:rPr>
          <w:rFonts w:ascii="-webkit-standard" w:hAnsi="-webkit-standard"/>
          <w:i/>
          <w:iCs/>
          <w:color w:val="000000"/>
          <w:sz w:val="28"/>
          <w:szCs w:val="28"/>
        </w:rPr>
        <w:t>Ким Александр Николаевич</w:t>
      </w:r>
    </w:p>
    <w:p w14:paraId="696C8796" w14:textId="33D6786D" w:rsidR="00367E56" w:rsidRDefault="00396973" w:rsidP="00367E56">
      <w:pPr>
        <w:pStyle w:val="a3"/>
        <w:spacing w:after="0" w:afterAutospacing="0"/>
        <w:jc w:val="center"/>
        <w:rPr>
          <w:rFonts w:ascii="-webkit-standard" w:hAnsi="-webkit-standard"/>
          <w:b/>
          <w:bCs/>
          <w:color w:val="000000"/>
        </w:rPr>
      </w:pPr>
      <w:r>
        <w:rPr>
          <w:rFonts w:ascii="-webkit-standard" w:hAnsi="-webkit-standard"/>
          <w:b/>
          <w:bCs/>
          <w:color w:val="000000"/>
        </w:rPr>
        <w:t xml:space="preserve">НИУ ИТМО, </w:t>
      </w:r>
      <w:r w:rsidR="00367E56" w:rsidRPr="007071C6">
        <w:rPr>
          <w:rFonts w:ascii="-webkit-standard" w:hAnsi="-webkit-standard"/>
          <w:b/>
          <w:bCs/>
          <w:color w:val="000000"/>
        </w:rPr>
        <w:t>САНКТ ПЕРЕРБУРГ</w:t>
      </w:r>
    </w:p>
    <w:p w14:paraId="039A7B5C" w14:textId="796ACA64" w:rsidR="00367E56" w:rsidRPr="0027047D" w:rsidRDefault="00367E56" w:rsidP="00367E56">
      <w:pPr>
        <w:pStyle w:val="a3"/>
        <w:spacing w:after="0" w:afterAutospacing="0"/>
        <w:jc w:val="center"/>
        <w:rPr>
          <w:rFonts w:ascii="-webkit-standard" w:hAnsi="-webkit-standard"/>
          <w:b/>
          <w:bCs/>
          <w:color w:val="000000"/>
        </w:rPr>
      </w:pPr>
      <w:r w:rsidRPr="007071C6">
        <w:rPr>
          <w:rFonts w:ascii="-webkit-standard" w:hAnsi="-webkit-standard"/>
          <w:b/>
          <w:bCs/>
          <w:color w:val="000000"/>
        </w:rPr>
        <w:t>20</w:t>
      </w:r>
      <w:r w:rsidR="00260043" w:rsidRPr="0027047D">
        <w:rPr>
          <w:rFonts w:ascii="-webkit-standard" w:hAnsi="-webkit-standard"/>
          <w:b/>
          <w:bCs/>
          <w:color w:val="000000"/>
        </w:rPr>
        <w:t>2</w:t>
      </w:r>
      <w:r w:rsidR="00396973">
        <w:rPr>
          <w:rFonts w:ascii="-webkit-standard" w:hAnsi="-webkit-standard"/>
          <w:b/>
          <w:bCs/>
          <w:color w:val="000000"/>
        </w:rPr>
        <w:t>6</w:t>
      </w:r>
    </w:p>
    <w:p w14:paraId="587B212F" w14:textId="77777777" w:rsidR="0027047D" w:rsidRPr="00202A3A" w:rsidRDefault="0027047D" w:rsidP="0027047D"/>
    <w:p w14:paraId="06B4DAB9" w14:textId="77777777" w:rsidR="0027047D" w:rsidRPr="00202A3A" w:rsidRDefault="0027047D" w:rsidP="0027047D"/>
    <w:p w14:paraId="0F0159B7" w14:textId="728D59D3" w:rsidR="007A5503" w:rsidRPr="007A5503" w:rsidRDefault="007A5503" w:rsidP="007A5503">
      <w:pPr>
        <w:rPr>
          <w:b/>
          <w:bCs/>
          <w:lang w:val="en-US"/>
        </w:rPr>
      </w:pPr>
      <w:r w:rsidRPr="007A5503">
        <w:rPr>
          <w:b/>
          <w:bCs/>
        </w:rPr>
        <w:t>Цель работы</w:t>
      </w:r>
    </w:p>
    <w:p w14:paraId="47A30BCA" w14:textId="122AA8A0" w:rsidR="007A5503" w:rsidRPr="007A5503" w:rsidRDefault="007A5503" w:rsidP="007A5503">
      <w:r w:rsidRPr="007A5503">
        <w:t>Изучить метод решения задачи распознавания эмоций по сигналам электроэнцефалографии (ЭЭГ) и построить алгоритм классификации эмоционального состояния человека по многоканальной записи ЭЭГ в трёхклассовой постановке: положительная эмоция (+1), нейтральное состояние (0), отрицательная эмоция (</w:t>
      </w:r>
      <w:r w:rsidR="009B1CEF">
        <w:t>-</w:t>
      </w:r>
      <w:r w:rsidRPr="007A5503">
        <w:t>1).</w:t>
      </w:r>
    </w:p>
    <w:p w14:paraId="6337AC18" w14:textId="77777777" w:rsidR="0027047D" w:rsidRPr="00FF78E6" w:rsidRDefault="0027047D" w:rsidP="0027047D"/>
    <w:p w14:paraId="158BEF1A" w14:textId="77777777" w:rsidR="00FF78E6" w:rsidRPr="00FF78E6" w:rsidRDefault="00FF78E6" w:rsidP="00FF78E6">
      <w:pPr>
        <w:rPr>
          <w:b/>
          <w:bCs/>
        </w:rPr>
      </w:pPr>
      <w:r w:rsidRPr="00FF78E6">
        <w:rPr>
          <w:b/>
          <w:bCs/>
        </w:rPr>
        <w:t>Описание данных</w:t>
      </w:r>
    </w:p>
    <w:p w14:paraId="346073DD" w14:textId="226A3F2E" w:rsidR="00FF78E6" w:rsidRPr="009B1CEF" w:rsidRDefault="00FF78E6" w:rsidP="00FF78E6">
      <w:r w:rsidRPr="00FF78E6">
        <w:t>В работе используется открытый исследовательский набор SEED. Датасет содержит записи ЭЭГ 15 испытуемых, каждый из которых прошёл 3 сессии с интервалом не менее недели. В каждой сессии предъявлялось 15 видеоклипов длительностью около 4 минут, вызывающих целевое эмоциональное состояние. Регистрация проводилась системой ESI NeuroScan с 62 электродов по международной системе 10</w:t>
      </w:r>
      <w:r w:rsidR="007E72A4">
        <w:t>-</w:t>
      </w:r>
      <w:r w:rsidRPr="00FF78E6">
        <w:t>20. Исходная частота дискретизации 1000 Гц была понижена авторами датасета до 200 Гц, выполнена полосовая фильтрация 0</w:t>
      </w:r>
      <w:r w:rsidR="009B1CEF">
        <w:t>-</w:t>
      </w:r>
      <w:r w:rsidRPr="00FF78E6">
        <w:t>75 Гц и удаление фрагментов с грубыми артефактами.</w:t>
      </w:r>
    </w:p>
    <w:p w14:paraId="2BAB4390" w14:textId="77777777" w:rsidR="007D3438" w:rsidRPr="009B1CEF" w:rsidRDefault="007D3438" w:rsidP="00FF78E6"/>
    <w:p w14:paraId="456D8DAA" w14:textId="2087D4A3" w:rsidR="007D3438" w:rsidRDefault="007D3438" w:rsidP="00FF78E6">
      <w:r w:rsidRPr="007D3438">
        <w:t xml:space="preserve">В используемом подмножестве доступно 44 файла сессий, что составляет 660 проб. Метки классов одинаковы для всех сессий и сбалансированы: по 220 проб на каждый из трёх классов. Каждая проба представляет собой матрицу размером 62 канала на </w:t>
      </w:r>
      <w:r>
        <w:t xml:space="preserve">Т </w:t>
      </w:r>
      <w:r w:rsidRPr="007D3438">
        <w:t>отсчётов</w:t>
      </w:r>
      <w:r>
        <w:t>.</w:t>
      </w:r>
    </w:p>
    <w:p w14:paraId="7D36564D" w14:textId="77777777" w:rsidR="007D3438" w:rsidRDefault="007D3438" w:rsidP="00FF78E6"/>
    <w:p w14:paraId="2B3A3F35" w14:textId="42D16BA3" w:rsidR="007D3438" w:rsidRDefault="007D3438" w:rsidP="00FF78E6">
      <w:r w:rsidRPr="007D3438">
        <w:t>Загрузка меток и списка файлов сессий выполняется</w:t>
      </w:r>
      <w:r>
        <w:t xml:space="preserve"> так:</w:t>
      </w:r>
    </w:p>
    <w:p w14:paraId="6633E867" w14:textId="77777777" w:rsidR="007D3438" w:rsidRDefault="007D3438" w:rsidP="00FF78E6"/>
    <w:p w14:paraId="179B0D6E" w14:textId="5F37B9A2" w:rsidR="007D3438" w:rsidRDefault="00E14BB7" w:rsidP="00FF78E6">
      <w:pPr>
        <w:rPr>
          <w:lang w:val="en-US"/>
        </w:rPr>
      </w:pPr>
      <w:r w:rsidRPr="00E14BB7">
        <w:rPr>
          <w:lang w:val="en-US"/>
        </w:rPr>
        <w:drawing>
          <wp:inline distT="0" distB="0" distL="0" distR="0" wp14:anchorId="77D9626D" wp14:editId="78DE9D95">
            <wp:extent cx="5175250" cy="3054001"/>
            <wp:effectExtent l="0" t="0" r="6350" b="0"/>
            <wp:docPr id="621649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49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481" cy="305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8529" w14:textId="5E5BE557" w:rsidR="00E14BB7" w:rsidRDefault="00E14BB7" w:rsidP="00FF78E6">
      <w:pPr>
        <w:rPr>
          <w:lang w:val="en-US"/>
        </w:rPr>
      </w:pPr>
      <w:r w:rsidRPr="00E14BB7">
        <w:rPr>
          <w:lang w:val="en-US"/>
        </w:rPr>
        <w:drawing>
          <wp:inline distT="0" distB="0" distL="0" distR="0" wp14:anchorId="067A31D2" wp14:editId="43AE02C9">
            <wp:extent cx="5162550" cy="1755455"/>
            <wp:effectExtent l="0" t="0" r="0" b="0"/>
            <wp:docPr id="52487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87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3659" cy="1755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C43E" w14:textId="24E5A657" w:rsidR="0045734B" w:rsidRPr="0045734B" w:rsidRDefault="0045734B" w:rsidP="0045734B">
      <w:pPr>
        <w:rPr>
          <w:b/>
          <w:bCs/>
        </w:rPr>
      </w:pPr>
      <w:r w:rsidRPr="0045734B">
        <w:rPr>
          <w:b/>
          <w:bCs/>
        </w:rPr>
        <w:lastRenderedPageBreak/>
        <w:t>Предобратока</w:t>
      </w:r>
    </w:p>
    <w:p w14:paraId="1B77727C" w14:textId="74AC2621" w:rsidR="0045734B" w:rsidRPr="0045734B" w:rsidRDefault="0045734B" w:rsidP="0045734B">
      <w:r w:rsidRPr="0045734B">
        <w:t>Несмотря на предварительную подготовку авторами датасета, сигнал требует дополнительной обработки перед подачей в классификатор. Для каждой пробы выполняется следующий пайплайн:</w:t>
      </w:r>
    </w:p>
    <w:p w14:paraId="506FBB24" w14:textId="770156B4" w:rsidR="0045734B" w:rsidRPr="0045734B" w:rsidRDefault="0045734B" w:rsidP="0045734B">
      <w:pPr>
        <w:numPr>
          <w:ilvl w:val="0"/>
          <w:numId w:val="1"/>
        </w:numPr>
      </w:pPr>
      <w:r w:rsidRPr="0045734B">
        <w:t>Удаление тренда. Из каждого канала вычитается его среднее значение</w:t>
      </w:r>
      <w:r>
        <w:t>.</w:t>
      </w:r>
    </w:p>
    <w:p w14:paraId="696B217A" w14:textId="77777777" w:rsidR="0045734B" w:rsidRPr="0045734B" w:rsidRDefault="0045734B" w:rsidP="0045734B">
      <w:pPr>
        <w:numPr>
          <w:ilvl w:val="0"/>
          <w:numId w:val="1"/>
        </w:numPr>
      </w:pPr>
      <w:r w:rsidRPr="0045734B">
        <w:t>Режекторный фильтр 50 Гц. Применяется фильтр iirnotch с добротностью Q=30 для подавления сетевой наводки.</w:t>
      </w:r>
    </w:p>
    <w:p w14:paraId="4DF03783" w14:textId="6917AB1A" w:rsidR="0045734B" w:rsidRPr="0045734B" w:rsidRDefault="0045734B" w:rsidP="0045734B">
      <w:pPr>
        <w:numPr>
          <w:ilvl w:val="0"/>
          <w:numId w:val="1"/>
        </w:numPr>
      </w:pPr>
      <w:r w:rsidRPr="0045734B">
        <w:t>Полосовой фильтр 0.5</w:t>
      </w:r>
      <w:r w:rsidR="009B1CEF">
        <w:t>-</w:t>
      </w:r>
      <w:r w:rsidRPr="0045734B">
        <w:t>45 Гц. Фильтр Баттерворта 4</w:t>
      </w:r>
      <w:r w:rsidR="009B1CEF">
        <w:t>-</w:t>
      </w:r>
      <w:r w:rsidRPr="0045734B">
        <w:t>го порядка оставляет только информативные для ЭЭГ частотные полосы.</w:t>
      </w:r>
    </w:p>
    <w:p w14:paraId="138E6F8A" w14:textId="0257DA49" w:rsidR="0045734B" w:rsidRPr="0045734B" w:rsidRDefault="0045734B" w:rsidP="0045734B">
      <w:pPr>
        <w:numPr>
          <w:ilvl w:val="0"/>
          <w:numId w:val="1"/>
        </w:numPr>
      </w:pPr>
      <w:r w:rsidRPr="0045734B">
        <w:t>Z</w:t>
      </w:r>
      <w:r w:rsidR="009B1CEF">
        <w:t>-</w:t>
      </w:r>
      <w:r w:rsidRPr="0045734B">
        <w:t>нормализация. Каждый канал приводится к нулевому среднему и единичной дисперсии.</w:t>
      </w:r>
    </w:p>
    <w:p w14:paraId="15DA9D14" w14:textId="77777777" w:rsidR="006C5439" w:rsidRPr="0045734B" w:rsidRDefault="006C5439" w:rsidP="00FF78E6"/>
    <w:p w14:paraId="1EF0EE82" w14:textId="51C4FC88" w:rsidR="007D3438" w:rsidRDefault="00F740E6" w:rsidP="00FF78E6">
      <w:r w:rsidRPr="00F740E6">
        <w:drawing>
          <wp:inline distT="0" distB="0" distL="0" distR="0" wp14:anchorId="0D18C5FA" wp14:editId="4CA91CCA">
            <wp:extent cx="5936615" cy="4777740"/>
            <wp:effectExtent l="0" t="0" r="6985" b="3810"/>
            <wp:docPr id="1527664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64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0976" w14:textId="77777777" w:rsidR="00F740E6" w:rsidRPr="0045734B" w:rsidRDefault="00F740E6" w:rsidP="00FF78E6"/>
    <w:p w14:paraId="4B94E3E2" w14:textId="568D7525" w:rsidR="00F740E6" w:rsidRPr="00F740E6" w:rsidRDefault="005E5C85" w:rsidP="00F740E6">
      <w:r>
        <w:t>Потом д</w:t>
      </w:r>
      <w:r w:rsidR="00F740E6" w:rsidRPr="00F740E6">
        <w:t xml:space="preserve">ля каждой пробы по каждому из 62 каналов вычисляется 14 признаков, формирующих вектор длиной 868 (62 </w:t>
      </w:r>
      <w:r w:rsidR="00545FC6">
        <w:t>на</w:t>
      </w:r>
      <w:r w:rsidR="00F740E6" w:rsidRPr="00F740E6">
        <w:t xml:space="preserve"> 14):</w:t>
      </w:r>
    </w:p>
    <w:p w14:paraId="29F72FC4" w14:textId="5DB60110" w:rsidR="00F740E6" w:rsidRPr="005E5C85" w:rsidRDefault="00F740E6" w:rsidP="00F740E6">
      <w:pPr>
        <w:numPr>
          <w:ilvl w:val="0"/>
          <w:numId w:val="2"/>
        </w:numPr>
      </w:pPr>
      <w:r w:rsidRPr="005E5C85">
        <w:t xml:space="preserve">Статистические признаки (8): среднее, стандартное отклонение, дисперсия, асимметрия, эксцесс, минимум, максимум, </w:t>
      </w:r>
      <w:r w:rsidR="001D43AE" w:rsidRPr="001D43AE">
        <w:t>разница между макс и мин</w:t>
      </w:r>
      <w:r w:rsidRPr="005E5C85">
        <w:t>.</w:t>
      </w:r>
    </w:p>
    <w:p w14:paraId="0AF043CE" w14:textId="757B82C3" w:rsidR="00F740E6" w:rsidRPr="005E5C85" w:rsidRDefault="00F740E6" w:rsidP="00F740E6">
      <w:pPr>
        <w:numPr>
          <w:ilvl w:val="0"/>
          <w:numId w:val="2"/>
        </w:numPr>
      </w:pPr>
      <w:r w:rsidRPr="005E5C85">
        <w:t>Спектральные признаки (5): относительная мощность в пяти классических полосах ЭЭГ: дельта, тета, альфа, бета, гамма.</w:t>
      </w:r>
    </w:p>
    <w:p w14:paraId="3E65E1E5" w14:textId="1E546D5A" w:rsidR="00F740E6" w:rsidRDefault="00F740E6" w:rsidP="00F740E6">
      <w:pPr>
        <w:numPr>
          <w:ilvl w:val="0"/>
          <w:numId w:val="2"/>
        </w:numPr>
      </w:pPr>
      <w:r w:rsidRPr="005E5C85">
        <w:t>Признак сложности (</w:t>
      </w:r>
      <w:r w:rsidR="00545FC6">
        <w:t>1</w:t>
      </w:r>
      <w:r w:rsidRPr="005E5C85">
        <w:t>)</w:t>
      </w:r>
      <w:r w:rsidR="0030352D">
        <w:t>.</w:t>
      </w:r>
    </w:p>
    <w:p w14:paraId="1C1EF927" w14:textId="77777777" w:rsidR="00545FC6" w:rsidRDefault="00545FC6" w:rsidP="00545FC6"/>
    <w:p w14:paraId="3D359E13" w14:textId="77777777" w:rsidR="00175A70" w:rsidRDefault="00175A70" w:rsidP="00545FC6"/>
    <w:p w14:paraId="48DA5BC9" w14:textId="77777777" w:rsidR="00175A70" w:rsidRDefault="00175A70" w:rsidP="00545FC6"/>
    <w:p w14:paraId="273D5FFA" w14:textId="77777777" w:rsidR="00175A70" w:rsidRDefault="00175A70" w:rsidP="00545FC6"/>
    <w:p w14:paraId="6CA194FB" w14:textId="7C000143" w:rsidR="00545FC6" w:rsidRPr="00175A70" w:rsidRDefault="00175A70" w:rsidP="00545FC6">
      <w:r>
        <w:lastRenderedPageBreak/>
        <w:t>Сложность</w:t>
      </w:r>
      <w:r w:rsidRPr="00175A70">
        <w:t xml:space="preserve"> основана на понятии Mobility (Подвижность).</w:t>
      </w:r>
    </w:p>
    <w:p w14:paraId="1FFE85CA" w14:textId="054EE872" w:rsidR="00175A70" w:rsidRPr="00175A70" w:rsidRDefault="00175A70" w:rsidP="00175A70">
      <w:pPr>
        <w:numPr>
          <w:ilvl w:val="0"/>
          <w:numId w:val="3"/>
        </w:numPr>
      </w:pPr>
      <w:r w:rsidRPr="00175A70">
        <w:t xml:space="preserve">Подвижность сигнала </w:t>
      </w:r>
      <m:oMath>
        <m:r>
          <m:rPr>
            <m:sty m:val="p"/>
          </m:rPr>
          <w:rPr>
            <w:rFonts w:ascii="Cambria Math" w:hAnsi="Cambria Math"/>
          </w:rPr>
          <m:t>X</m:t>
        </m:r>
      </m:oMath>
      <w:r w:rsidRPr="00175A70">
        <w:t>— это корень из отношения дисперсии производной сигнала к дисперсии самого сигнала. Грубо говоря, это средняя частота колебаний.</w:t>
      </w:r>
    </w:p>
    <w:p w14:paraId="0C0BD77F" w14:textId="2A57BB3E" w:rsidR="008733D0" w:rsidRDefault="00175A70" w:rsidP="008733D0">
      <w:pPr>
        <w:numPr>
          <w:ilvl w:val="0"/>
          <w:numId w:val="3"/>
        </w:numPr>
      </w:pPr>
      <w:r w:rsidRPr="00175A70">
        <w:t xml:space="preserve">Complexity (Сложность) — это отношение подвижности </w:t>
      </w:r>
      <w:r w:rsidRPr="00786776">
        <w:t>производной</w:t>
      </w:r>
      <w:r w:rsidRPr="00175A70">
        <w:t xml:space="preserve"> сигнала к подвижности </w:t>
      </w:r>
      <w:r w:rsidRPr="00175A70">
        <w:rPr>
          <w:i/>
          <w:iCs/>
        </w:rPr>
        <w:t>самого</w:t>
      </w:r>
      <w:r w:rsidRPr="00175A70">
        <w:t xml:space="preserve"> сигнала.</w:t>
      </w:r>
    </w:p>
    <w:p w14:paraId="4075163D" w14:textId="77777777" w:rsidR="008733D0" w:rsidRDefault="008733D0" w:rsidP="008733D0"/>
    <w:p w14:paraId="6AB01406" w14:textId="49CCA00E" w:rsidR="008733D0" w:rsidRPr="008733D0" w:rsidRDefault="008733D0" w:rsidP="008733D0">
      <w:pPr>
        <w:rPr>
          <w:lang w:val="en-US"/>
        </w:rPr>
      </w:pPr>
      <m:oMathPara>
        <m:oMath>
          <m:r>
            <m:rPr>
              <m:nor/>
            </m:rPr>
            <w:rPr>
              <w:lang w:val="en-US"/>
            </w:rPr>
            <m:t>Complexity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>Mobility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dX</m:t>
                  </m:r>
                </m:e>
              </m:d>
            </m:num>
            <m:den>
              <m:r>
                <m:rPr>
                  <m:nor/>
                </m:rPr>
                <w:rPr>
                  <w:lang w:val="en-US"/>
                </w:rPr>
                <m:t>Mobility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</m:den>
          </m:f>
        </m:oMath>
      </m:oMathPara>
    </w:p>
    <w:p w14:paraId="5748A566" w14:textId="77777777" w:rsidR="00175A70" w:rsidRPr="008733D0" w:rsidRDefault="00175A70" w:rsidP="00545FC6">
      <w:pPr>
        <w:rPr>
          <w:lang w:val="en-US"/>
        </w:rPr>
      </w:pPr>
    </w:p>
    <w:p w14:paraId="7A71E4C7" w14:textId="77777777" w:rsidR="007D3438" w:rsidRPr="008733D0" w:rsidRDefault="007D3438" w:rsidP="00FF78E6">
      <w:pPr>
        <w:rPr>
          <w:lang w:val="en-US"/>
        </w:rPr>
      </w:pPr>
    </w:p>
    <w:p w14:paraId="7DB765FA" w14:textId="4AFF87F2" w:rsidR="007D3438" w:rsidRDefault="001A4A2E" w:rsidP="00FF78E6">
      <w:r w:rsidRPr="001A4A2E">
        <w:t>Расчёт признаков распараллелен по файлам сессий с использованием пула потоков и кэшируется</w:t>
      </w:r>
    </w:p>
    <w:p w14:paraId="0AF12AE4" w14:textId="38BCDF30" w:rsidR="001A4A2E" w:rsidRDefault="001A4A2E" w:rsidP="00FF78E6">
      <w:r w:rsidRPr="001A4A2E">
        <w:drawing>
          <wp:inline distT="0" distB="0" distL="0" distR="0" wp14:anchorId="40CB13E5" wp14:editId="690ECA96">
            <wp:extent cx="5936615" cy="4208145"/>
            <wp:effectExtent l="0" t="0" r="6985" b="1905"/>
            <wp:docPr id="359057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570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3BAA" w14:textId="267C09A6" w:rsidR="001A4A2E" w:rsidRDefault="001A4A2E" w:rsidP="00FF78E6">
      <w:r w:rsidRPr="001A4A2E">
        <w:drawing>
          <wp:inline distT="0" distB="0" distL="0" distR="0" wp14:anchorId="7F8AE91C" wp14:editId="0F1DE623">
            <wp:extent cx="5849166" cy="1590897"/>
            <wp:effectExtent l="0" t="0" r="0" b="9525"/>
            <wp:docPr id="185297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747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A333A" w14:textId="77777777" w:rsidR="000D0654" w:rsidRDefault="000D0654" w:rsidP="00FF78E6"/>
    <w:p w14:paraId="29A08920" w14:textId="77777777" w:rsidR="00BA3A7F" w:rsidRPr="00BA3A7F" w:rsidRDefault="00BA3A7F" w:rsidP="00BA3A7F">
      <w:pPr>
        <w:rPr>
          <w:b/>
          <w:bCs/>
        </w:rPr>
      </w:pPr>
      <w:r w:rsidRPr="00BA3A7F">
        <w:rPr>
          <w:b/>
          <w:bCs/>
        </w:rPr>
        <w:t>Протокол разбиения и масштабирования</w:t>
      </w:r>
    </w:p>
    <w:p w14:paraId="0EB96885" w14:textId="77777777" w:rsidR="00BA3A7F" w:rsidRPr="00BA3A7F" w:rsidRDefault="00BA3A7F" w:rsidP="00BA3A7F">
      <w:r w:rsidRPr="00BA3A7F">
        <w:t>Данные разделяются на обучающую (70%, 462 пробы) и тестовую (30%, 198 проб) выборки с применением стратификации. Масштабирование выполняется с помощью StandardScaler, параметры которого вычисляются исключительно на обучающей выборке.</w:t>
      </w:r>
    </w:p>
    <w:p w14:paraId="2B2BD280" w14:textId="54F6F55F" w:rsidR="000D0654" w:rsidRDefault="00BA3A7F" w:rsidP="00FF78E6">
      <w:r w:rsidRPr="00BA3A7F">
        <w:lastRenderedPageBreak/>
        <w:drawing>
          <wp:inline distT="0" distB="0" distL="0" distR="0" wp14:anchorId="21302A16" wp14:editId="551101EF">
            <wp:extent cx="5936615" cy="1934210"/>
            <wp:effectExtent l="0" t="0" r="6985" b="8890"/>
            <wp:docPr id="763769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69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5BC90" w14:textId="77777777" w:rsidR="00BA3A7F" w:rsidRDefault="00BA3A7F" w:rsidP="00FF78E6"/>
    <w:p w14:paraId="10196FC2" w14:textId="6FF1548F" w:rsidR="00AB732F" w:rsidRPr="00AB732F" w:rsidRDefault="00AB732F" w:rsidP="00AB732F">
      <w:pPr>
        <w:rPr>
          <w:b/>
          <w:bCs/>
        </w:rPr>
      </w:pPr>
      <w:r w:rsidRPr="00AB732F">
        <w:rPr>
          <w:b/>
          <w:bCs/>
        </w:rPr>
        <w:t>Модели классификации</w:t>
      </w:r>
    </w:p>
    <w:p w14:paraId="3AE11E59" w14:textId="4D0FD303" w:rsidR="00AB732F" w:rsidRDefault="00AB732F" w:rsidP="00AB732F">
      <w:r w:rsidRPr="00AB732F">
        <w:t>Для решения задачи классификации были реализованы три алгоритма: логистическая регрессия, SVM с RBF</w:t>
      </w:r>
      <w:r w:rsidR="009B1CEF">
        <w:t>-</w:t>
      </w:r>
      <w:r w:rsidRPr="00AB732F">
        <w:t>ядром и случайный лес.</w:t>
      </w:r>
    </w:p>
    <w:p w14:paraId="2BD6159B" w14:textId="38509988" w:rsidR="00942CEE" w:rsidRDefault="00942CEE" w:rsidP="00AB732F">
      <w:r w:rsidRPr="00942CEE">
        <w:drawing>
          <wp:inline distT="0" distB="0" distL="0" distR="0" wp14:anchorId="071EC6A9" wp14:editId="6C818F61">
            <wp:extent cx="5936615" cy="1068070"/>
            <wp:effectExtent l="0" t="0" r="6985" b="0"/>
            <wp:docPr id="1562873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730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9AF29" w14:textId="7037D719" w:rsidR="00A65B17" w:rsidRDefault="00A65B17" w:rsidP="00AB732F">
      <w:r w:rsidRPr="00A65B17">
        <w:drawing>
          <wp:inline distT="0" distB="0" distL="0" distR="0" wp14:anchorId="2943C1B6" wp14:editId="0FB3C4A5">
            <wp:extent cx="5936615" cy="1297940"/>
            <wp:effectExtent l="0" t="0" r="6985" b="0"/>
            <wp:docPr id="1464871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71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2F89" w14:textId="77777777" w:rsidR="00D03D30" w:rsidRDefault="00D03D30" w:rsidP="00AB732F"/>
    <w:p w14:paraId="46801247" w14:textId="427BA166" w:rsidR="00D03D30" w:rsidRDefault="00D03D30" w:rsidP="00AB732F">
      <w:r w:rsidRPr="00D03D30">
        <w:t>Матрицы ошибок визуализируются для анализа путаницы между классами</w:t>
      </w:r>
    </w:p>
    <w:p w14:paraId="383F92ED" w14:textId="177B16AE" w:rsidR="00D03D30" w:rsidRDefault="00D03D30" w:rsidP="00AB732F">
      <w:r w:rsidRPr="00D03D30">
        <w:drawing>
          <wp:inline distT="0" distB="0" distL="0" distR="0" wp14:anchorId="6821E01C" wp14:editId="612A5D97">
            <wp:extent cx="5936615" cy="1644015"/>
            <wp:effectExtent l="0" t="0" r="6985" b="0"/>
            <wp:docPr id="151544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42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1B112" w14:textId="77777777" w:rsidR="00D03D30" w:rsidRDefault="00D03D30" w:rsidP="00AB732F"/>
    <w:p w14:paraId="7B9D812C" w14:textId="2142EA59" w:rsidR="00E66E55" w:rsidRDefault="00E66E55" w:rsidP="00E66E55">
      <w:r w:rsidRPr="00E66E55">
        <w:t>Для оценки устойчивости моделей проведена стратифицированная 3</w:t>
      </w:r>
      <w:r w:rsidR="009B1CEF">
        <w:t>-</w:t>
      </w:r>
      <w:r w:rsidRPr="00E66E55">
        <w:t>кратная кросс</w:t>
      </w:r>
      <w:r w:rsidR="009B1CEF">
        <w:t>-</w:t>
      </w:r>
      <w:r w:rsidRPr="00E66E55">
        <w:t>валидация на обучающей выборке</w:t>
      </w:r>
    </w:p>
    <w:p w14:paraId="214EF551" w14:textId="77777777" w:rsidR="00CC0948" w:rsidRDefault="00CC0948" w:rsidP="00E66E55"/>
    <w:p w14:paraId="354A76E0" w14:textId="70F88350" w:rsidR="00CC0948" w:rsidRPr="00CC0948" w:rsidRDefault="00CC0948" w:rsidP="00CC0948">
      <w:r w:rsidRPr="00CC0948">
        <w:t>Вместо того чтобы один раз разделить данные на обучение и тест, мы делаем это 3 раза по особому правилу:</w:t>
      </w:r>
    </w:p>
    <w:p w14:paraId="04BF52A9" w14:textId="217F7A34" w:rsidR="00CC0948" w:rsidRPr="00CC0948" w:rsidRDefault="00CC0948" w:rsidP="00CC0948">
      <w:pPr>
        <w:numPr>
          <w:ilvl w:val="0"/>
          <w:numId w:val="5"/>
        </w:numPr>
      </w:pPr>
      <w:r w:rsidRPr="00CC0948">
        <w:t xml:space="preserve">Вся обучающая выборка (462 пробы) делится на 3 равные части </w:t>
      </w:r>
      <w:r>
        <w:t xml:space="preserve">- </w:t>
      </w:r>
      <w:r w:rsidRPr="00CC0948">
        <w:t>фолды.</w:t>
      </w:r>
    </w:p>
    <w:p w14:paraId="3AD2C45C" w14:textId="77777777" w:rsidR="00CC0948" w:rsidRPr="00CC0948" w:rsidRDefault="00CC0948" w:rsidP="00CC0948">
      <w:pPr>
        <w:numPr>
          <w:ilvl w:val="0"/>
          <w:numId w:val="5"/>
        </w:numPr>
      </w:pPr>
      <w:r w:rsidRPr="00CC0948">
        <w:t>Итерация 1: Модель обучается на частях 1 и 2, а проверяется на части 3.</w:t>
      </w:r>
    </w:p>
    <w:p w14:paraId="42C3C248" w14:textId="77777777" w:rsidR="00CC0948" w:rsidRPr="00CC0948" w:rsidRDefault="00CC0948" w:rsidP="00CC0948">
      <w:pPr>
        <w:numPr>
          <w:ilvl w:val="0"/>
          <w:numId w:val="5"/>
        </w:numPr>
      </w:pPr>
      <w:r w:rsidRPr="00CC0948">
        <w:t>Итерация 2: Модель обучается на частях 1 и 3, а проверяется на части 2.</w:t>
      </w:r>
    </w:p>
    <w:p w14:paraId="62FA8682" w14:textId="06D229B9" w:rsidR="00CC0948" w:rsidRDefault="00CC0948" w:rsidP="00E66E55">
      <w:pPr>
        <w:numPr>
          <w:ilvl w:val="0"/>
          <w:numId w:val="5"/>
        </w:numPr>
      </w:pPr>
      <w:r w:rsidRPr="00CC0948">
        <w:t>Итерация 3: Модель обучается на частях 2 и 3, а проверяется на части 1.</w:t>
      </w:r>
    </w:p>
    <w:p w14:paraId="6D0DCFFF" w14:textId="69738DF5" w:rsidR="00A57970" w:rsidRDefault="00A57970" w:rsidP="00A57970">
      <w:r w:rsidRPr="00A57970">
        <w:lastRenderedPageBreak/>
        <w:t>Стратификация</w:t>
      </w:r>
      <w:r>
        <w:t xml:space="preserve"> лишь</w:t>
      </w:r>
      <w:r w:rsidRPr="00A57970">
        <w:t xml:space="preserve"> гарантирует, что в каждой из 3 частей сохраняется исходная пропорция классов.</w:t>
      </w:r>
    </w:p>
    <w:p w14:paraId="2849B3A6" w14:textId="77777777" w:rsidR="00A57970" w:rsidRDefault="00A57970" w:rsidP="00A57970"/>
    <w:p w14:paraId="0A22C71A" w14:textId="20FB0D26" w:rsidR="009E3B52" w:rsidRDefault="009E3B52" w:rsidP="00A57970">
      <w:r>
        <w:t xml:space="preserve">Так мы получаем </w:t>
      </w:r>
      <w:r w:rsidRPr="009E3B52">
        <w:t>средн</w:t>
      </w:r>
      <w:r>
        <w:t>юю</w:t>
      </w:r>
      <w:r w:rsidRPr="009E3B52">
        <w:t xml:space="preserve"> точность по трем прогонам</w:t>
      </w:r>
      <w:r>
        <w:t xml:space="preserve"> +- </w:t>
      </w:r>
      <w:r w:rsidRPr="009E3B52">
        <w:t>устойчивость</w:t>
      </w:r>
    </w:p>
    <w:p w14:paraId="01FDD20B" w14:textId="77777777" w:rsidR="009E3B52" w:rsidRPr="00A57970" w:rsidRDefault="009E3B52" w:rsidP="00A57970"/>
    <w:p w14:paraId="5E092AAD" w14:textId="5863E527" w:rsidR="00E66E55" w:rsidRDefault="00E66E55" w:rsidP="00E66E55">
      <w:r w:rsidRPr="00E66E55">
        <w:drawing>
          <wp:inline distT="0" distB="0" distL="0" distR="0" wp14:anchorId="0B5AF42B" wp14:editId="6C4D6FEC">
            <wp:extent cx="5676900" cy="1621277"/>
            <wp:effectExtent l="0" t="0" r="0" b="0"/>
            <wp:docPr id="949416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16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503" cy="162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3F5C" w14:textId="792A1850" w:rsidR="00C3780C" w:rsidRDefault="00C3780C" w:rsidP="00E66E55">
      <w:r w:rsidRPr="00C3780C">
        <w:t>Анализ важности признаков выполнен на основе случайного леса из 200 деревьев. Важность канала определяется как средняя важность его 14 признаков.</w:t>
      </w:r>
    </w:p>
    <w:p w14:paraId="64C7D8B3" w14:textId="6679688B" w:rsidR="00C3780C" w:rsidRDefault="00C3780C" w:rsidP="00E66E55">
      <w:r w:rsidRPr="00C3780C">
        <w:drawing>
          <wp:inline distT="0" distB="0" distL="0" distR="0" wp14:anchorId="5AAC86AB" wp14:editId="6175A439">
            <wp:extent cx="5936615" cy="1835150"/>
            <wp:effectExtent l="0" t="0" r="6985" b="0"/>
            <wp:docPr id="1898411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4118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13FA" w14:textId="77777777" w:rsidR="000A3A94" w:rsidRDefault="000A3A94" w:rsidP="00E66E55"/>
    <w:p w14:paraId="6F9582D6" w14:textId="353F1A4D" w:rsidR="0093183C" w:rsidRDefault="0093183C" w:rsidP="00E66E55">
      <w:r w:rsidRPr="0093183C">
        <w:t>Наиболее информативными оказались каналы: FC2, F8, F6, Fp2, Fpz, AF10, AF9, F4, C1, TP7.</w:t>
      </w:r>
    </w:p>
    <w:p w14:paraId="25FA9A18" w14:textId="58AFC334" w:rsidR="0093183C" w:rsidRDefault="0093183C" w:rsidP="00E66E55">
      <w:r w:rsidRPr="0093183C">
        <w:drawing>
          <wp:inline distT="0" distB="0" distL="0" distR="0" wp14:anchorId="69E07535" wp14:editId="6D91D430">
            <wp:extent cx="5438478" cy="2946400"/>
            <wp:effectExtent l="0" t="0" r="0" b="6350"/>
            <wp:docPr id="1752272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727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0334" cy="294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6928" w14:textId="77777777" w:rsidR="0093183C" w:rsidRDefault="0093183C" w:rsidP="00E66E55"/>
    <w:p w14:paraId="2374CE47" w14:textId="3B75E781" w:rsidR="00E66E55" w:rsidRPr="00E66E55" w:rsidRDefault="0093183C" w:rsidP="00E66E55">
      <w:r w:rsidRPr="0093183C">
        <w:t>Проверена гипотеза о достаточности признаков только 10 наиболее важных каналов (140 признаков вместо 868).</w:t>
      </w:r>
    </w:p>
    <w:p w14:paraId="7A46F4C4" w14:textId="79C0AC4F" w:rsidR="00D03D30" w:rsidRDefault="0093183C" w:rsidP="00AB732F">
      <w:r w:rsidRPr="0093183C">
        <w:lastRenderedPageBreak/>
        <w:drawing>
          <wp:inline distT="0" distB="0" distL="0" distR="0" wp14:anchorId="6F9F4B55" wp14:editId="30D5488B">
            <wp:extent cx="5645150" cy="2877823"/>
            <wp:effectExtent l="0" t="0" r="0" b="0"/>
            <wp:docPr id="137728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808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7924" cy="28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F2BC" w14:textId="77777777" w:rsidR="00947F01" w:rsidRDefault="00947F01" w:rsidP="00AB732F"/>
    <w:p w14:paraId="6D10CF98" w14:textId="11CCF991" w:rsidR="00947F01" w:rsidRDefault="00092DAD" w:rsidP="00AB732F">
      <w:r w:rsidRPr="00092DAD">
        <w:drawing>
          <wp:inline distT="0" distB="0" distL="0" distR="0" wp14:anchorId="7F8ED7D5" wp14:editId="7DF1BD70">
            <wp:extent cx="5936615" cy="944245"/>
            <wp:effectExtent l="0" t="0" r="6985" b="8255"/>
            <wp:docPr id="299881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818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22F9" w14:textId="77777777" w:rsidR="00517FEC" w:rsidRDefault="00517FEC" w:rsidP="00AB732F"/>
    <w:p w14:paraId="181C710C" w14:textId="77777777" w:rsidR="00517FEC" w:rsidRPr="00517FEC" w:rsidRDefault="00517FEC" w:rsidP="00517FEC">
      <w:pPr>
        <w:rPr>
          <w:b/>
          <w:bCs/>
        </w:rPr>
      </w:pPr>
      <w:r w:rsidRPr="00517FEC">
        <w:rPr>
          <w:b/>
          <w:bCs/>
        </w:rPr>
        <w:t>Выводы</w:t>
      </w:r>
    </w:p>
    <w:p w14:paraId="1629A976" w14:textId="77777777" w:rsidR="00517FEC" w:rsidRPr="00517FEC" w:rsidRDefault="00517FEC" w:rsidP="00517FEC">
      <w:r w:rsidRPr="00517FEC">
        <w:t>В ходе лабораторной работы разработан и исследован полный конвейер классификации эмоциональных состояний по данным ЭЭГ датасета SEED.</w:t>
      </w:r>
    </w:p>
    <w:p w14:paraId="0BAB4C93" w14:textId="77777777" w:rsidR="00517FEC" w:rsidRDefault="00517FEC" w:rsidP="00AB732F"/>
    <w:p w14:paraId="4D1BA7B3" w14:textId="7AB509EC" w:rsidR="00517FEC" w:rsidRPr="00517FEC" w:rsidRDefault="00517FEC" w:rsidP="00517FEC">
      <w:pPr>
        <w:numPr>
          <w:ilvl w:val="0"/>
          <w:numId w:val="4"/>
        </w:numPr>
      </w:pPr>
      <w:r w:rsidRPr="00517FEC">
        <w:t xml:space="preserve">Логистическая регрессия показала </w:t>
      </w:r>
      <w:r w:rsidR="00092DAD">
        <w:t>худшее</w:t>
      </w:r>
      <w:r w:rsidRPr="00517FEC">
        <w:t xml:space="preserve"> качество классификации (Accuracy 0.</w:t>
      </w:r>
      <w:r w:rsidR="00092DAD">
        <w:t xml:space="preserve">66 </w:t>
      </w:r>
      <w:r w:rsidRPr="00517FEC">
        <w:t>на сокращённом наборе) и наибольшую устойчивость на кросс</w:t>
      </w:r>
      <w:r w:rsidR="009B1CEF">
        <w:t>-</w:t>
      </w:r>
      <w:r w:rsidRPr="00517FEC">
        <w:t>валидации.</w:t>
      </w:r>
    </w:p>
    <w:p w14:paraId="38FD6EF2" w14:textId="77777777" w:rsidR="00517FEC" w:rsidRPr="00517FEC" w:rsidRDefault="00517FEC" w:rsidP="00517FEC">
      <w:pPr>
        <w:numPr>
          <w:ilvl w:val="0"/>
          <w:numId w:val="4"/>
        </w:numPr>
      </w:pPr>
      <w:r w:rsidRPr="00517FEC">
        <w:t>Положительная эмоция распознаётся наиболее точно, тогда как классы negative и neutral демонстрируют наибольшую взаимную путаницу.</w:t>
      </w:r>
    </w:p>
    <w:p w14:paraId="6D96097C" w14:textId="793D0CFE" w:rsidR="00517FEC" w:rsidRPr="00517FEC" w:rsidRDefault="00517FEC" w:rsidP="00517FEC">
      <w:pPr>
        <w:numPr>
          <w:ilvl w:val="0"/>
          <w:numId w:val="4"/>
        </w:numPr>
      </w:pPr>
      <w:r w:rsidRPr="00517FEC">
        <w:t>Информативными являются лобные и фронтально</w:t>
      </w:r>
      <w:r w:rsidR="009B1CEF">
        <w:t>-</w:t>
      </w:r>
      <w:r w:rsidRPr="00517FEC">
        <w:t>центральные зоны коры, а ключевыми признаками</w:t>
      </w:r>
      <w:r>
        <w:t>:</w:t>
      </w:r>
      <w:r w:rsidRPr="00517FEC">
        <w:t xml:space="preserve"> спектральные мощности в гамма</w:t>
      </w:r>
      <w:r w:rsidR="009B1CEF">
        <w:t>-</w:t>
      </w:r>
      <w:r w:rsidRPr="00517FEC">
        <w:t>, альфа</w:t>
      </w:r>
      <w:r w:rsidR="009B1CEF">
        <w:t>-</w:t>
      </w:r>
      <w:r w:rsidRPr="00517FEC">
        <w:t xml:space="preserve"> и тета</w:t>
      </w:r>
      <w:r w:rsidR="009B1CEF">
        <w:t>-</w:t>
      </w:r>
      <w:r w:rsidRPr="00517FEC">
        <w:t>полосах и сложность сигнал</w:t>
      </w:r>
      <w:r>
        <w:t>а</w:t>
      </w:r>
      <w:r w:rsidRPr="00517FEC">
        <w:t>.</w:t>
      </w:r>
    </w:p>
    <w:p w14:paraId="2FF6D681" w14:textId="77777777" w:rsidR="00517FEC" w:rsidRPr="00517FEC" w:rsidRDefault="00517FEC" w:rsidP="00517FEC">
      <w:pPr>
        <w:numPr>
          <w:ilvl w:val="0"/>
          <w:numId w:val="4"/>
        </w:numPr>
      </w:pPr>
      <w:r w:rsidRPr="00517FEC">
        <w:t>Сокращение набора признаков до 140 улучшает качество классификации по сравнению с полным набором из 868 признаков.</w:t>
      </w:r>
    </w:p>
    <w:p w14:paraId="72F52329" w14:textId="77777777" w:rsidR="00517FEC" w:rsidRPr="00AB732F" w:rsidRDefault="00517FEC" w:rsidP="00AB732F"/>
    <w:p w14:paraId="037ADA7A" w14:textId="77777777" w:rsidR="00BA3A7F" w:rsidRPr="001A4A2E" w:rsidRDefault="00BA3A7F" w:rsidP="00FF78E6"/>
    <w:p w14:paraId="4B649771" w14:textId="77777777" w:rsidR="00FF78E6" w:rsidRPr="001A4A2E" w:rsidRDefault="00FF78E6" w:rsidP="00FF78E6"/>
    <w:p w14:paraId="004E462F" w14:textId="77777777" w:rsidR="00FF78E6" w:rsidRPr="001A4A2E" w:rsidRDefault="00FF78E6" w:rsidP="00FF78E6"/>
    <w:p w14:paraId="2D191C63" w14:textId="77777777" w:rsidR="00FF78E6" w:rsidRPr="001A4A2E" w:rsidRDefault="00FF78E6" w:rsidP="0027047D"/>
    <w:sectPr w:rsidR="00FF78E6" w:rsidRPr="001A4A2E" w:rsidSect="006D7FC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1746"/>
    <w:multiLevelType w:val="multilevel"/>
    <w:tmpl w:val="0730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2480F"/>
    <w:multiLevelType w:val="multilevel"/>
    <w:tmpl w:val="7B12E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2147A7"/>
    <w:multiLevelType w:val="multilevel"/>
    <w:tmpl w:val="2D86B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977D8"/>
    <w:multiLevelType w:val="multilevel"/>
    <w:tmpl w:val="E9C4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C72CC"/>
    <w:multiLevelType w:val="multilevel"/>
    <w:tmpl w:val="8DAC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204486">
    <w:abstractNumId w:val="2"/>
  </w:num>
  <w:num w:numId="2" w16cid:durableId="113838929">
    <w:abstractNumId w:val="4"/>
  </w:num>
  <w:num w:numId="3" w16cid:durableId="16470138">
    <w:abstractNumId w:val="0"/>
  </w:num>
  <w:num w:numId="4" w16cid:durableId="1975518774">
    <w:abstractNumId w:val="1"/>
  </w:num>
  <w:num w:numId="5" w16cid:durableId="5825669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A35"/>
    <w:rsid w:val="00092DAD"/>
    <w:rsid w:val="000A3A94"/>
    <w:rsid w:val="000D0654"/>
    <w:rsid w:val="00110B58"/>
    <w:rsid w:val="00175A70"/>
    <w:rsid w:val="001A4A2E"/>
    <w:rsid w:val="001D43AE"/>
    <w:rsid w:val="00202A3A"/>
    <w:rsid w:val="00260043"/>
    <w:rsid w:val="00263D79"/>
    <w:rsid w:val="0027047D"/>
    <w:rsid w:val="0030352D"/>
    <w:rsid w:val="00367E56"/>
    <w:rsid w:val="00390B13"/>
    <w:rsid w:val="00396973"/>
    <w:rsid w:val="004365A0"/>
    <w:rsid w:val="0045734B"/>
    <w:rsid w:val="004B786C"/>
    <w:rsid w:val="004E755C"/>
    <w:rsid w:val="00517FEC"/>
    <w:rsid w:val="00545FC6"/>
    <w:rsid w:val="005E5C85"/>
    <w:rsid w:val="00661537"/>
    <w:rsid w:val="006C5439"/>
    <w:rsid w:val="006D7FCC"/>
    <w:rsid w:val="00786776"/>
    <w:rsid w:val="007A5503"/>
    <w:rsid w:val="007D3438"/>
    <w:rsid w:val="007E72A4"/>
    <w:rsid w:val="008733D0"/>
    <w:rsid w:val="0093183C"/>
    <w:rsid w:val="00942CEE"/>
    <w:rsid w:val="00947F01"/>
    <w:rsid w:val="009A6A35"/>
    <w:rsid w:val="009B195B"/>
    <w:rsid w:val="009B1CEF"/>
    <w:rsid w:val="009E3B52"/>
    <w:rsid w:val="00A0309D"/>
    <w:rsid w:val="00A57970"/>
    <w:rsid w:val="00A65B17"/>
    <w:rsid w:val="00AB732F"/>
    <w:rsid w:val="00BA3A7F"/>
    <w:rsid w:val="00C3780C"/>
    <w:rsid w:val="00C5623E"/>
    <w:rsid w:val="00C91CE6"/>
    <w:rsid w:val="00CC0948"/>
    <w:rsid w:val="00D03D30"/>
    <w:rsid w:val="00E14BB7"/>
    <w:rsid w:val="00E24EDC"/>
    <w:rsid w:val="00E66E55"/>
    <w:rsid w:val="00E72B6C"/>
    <w:rsid w:val="00F740E6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461B5"/>
  <w15:chartTrackingRefBased/>
  <w15:docId w15:val="{C46C143A-413E-AF4E-A347-11C0D866D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047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55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7E5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67E56"/>
  </w:style>
  <w:style w:type="character" w:customStyle="1" w:styleId="10">
    <w:name w:val="Заголовок 1 Знак"/>
    <w:basedOn w:val="a0"/>
    <w:link w:val="1"/>
    <w:uiPriority w:val="9"/>
    <w:rsid w:val="00270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7A5503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A550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1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01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1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9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9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20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7</Pages>
  <Words>812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Александр Ким</cp:lastModifiedBy>
  <cp:revision>45</cp:revision>
  <dcterms:created xsi:type="dcterms:W3CDTF">2025-02-19T09:25:00Z</dcterms:created>
  <dcterms:modified xsi:type="dcterms:W3CDTF">2026-09-17T12:41:00Z</dcterms:modified>
</cp:coreProperties>
</file>