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p>
    <w:p w:rsidR="00A77427" w:rsidRDefault="007F1D13">
      <w:pPr>
        <w:ind/>
      </w:pPr>
      <w:r>
        <w:rPr>
          <w:noProof/>
        </w:rPr>
        <w:drawing>
          <wp:inline distT="0" distB="0" distL="0" distR="0">
            <wp:extent cx="4953000" cy="3810000"/>
            <wp:effectExtent l="19050" t="0" r="9525" b="0"/>
            <wp:docPr id="1" name="Picture 0" descr="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7" cstate="print"/>
                    <a:stretch>
                      <a:fillRect/>
                    </a:stretch>
                  </pic:blipFill>
                  <pic:spPr>
                    <a:xfrm>
                      <a:off x="0" y="0"/>
                      <a:ext cx="4953000" cy="3810000"/>
                    </a:xfrm>
                    <a:prstGeom prst="rect">
                      <a:avLst/>
                    </a:prstGeom>
                  </pic:spPr>
                </pic:pic>
              </a:graphicData>
            </a:graphic>
          </wp:inline>
        </w:drawing>
      </w:r>
      <w:r>
        <w:br/>
      </w:r>
    </w:p>
    <w:p w:rsidR="00A77427" w:rsidRDefault="007F1D13">
      <w:pPr>
        <w:ind w:firstLine="440"/>
      </w:pPr>
      <w:r>
        <w:br/>
      </w:r>
      <w:r>
        <w:t>				大祥融媒讯：</w:t>
      </w:r>
      <w:r>
        <w:br/>
      </w:r>
      <w:r>
        <w:t>				(通讯员 李晓明 )7月15日下午，省市场监管局一级巡视员吴公平带队，督查大祥区南门口农贸市场食品安全大排查大整治百日行动工作，市、区市场监管局相关负责人陪同。</w:t>
      </w:r>
      <w:r>
        <w:br/>
      </w:r>
    </w:p>
    <w:p w:rsidR="00A77427" w:rsidRDefault="007F1D13">
      <w:pPr>
        <w:ind w:firstLine="440"/>
      </w:pPr>
      <w:r>
        <w:t>督查组一行详细检查了开办方、经营者食品安全主体责任落实情况和是否组织开展自查，对自查问题是否开展整改情况；详细询问了是否存在销售来源不明野生蘑菇的情况。重点检查了监管人员是否按照食品安全大排查大整治的工作要求开展整治，是否如实检查并督促市场开办方进行整改，消除安全隐患。</w:t>
      </w:r>
      <w:r>
        <w:br/>
      </w:r>
    </w:p>
    <w:p w:rsidR="00A77427" w:rsidRDefault="007F1D13">
      <w:pPr>
        <w:ind w:firstLine="440"/>
      </w:pPr>
      <w:r>
        <w:t>督查组要求：要继续加大食品安全整治力度，抓实抓细各项工作开展；市场监管部门要切实落实监管责任，针对日常监管中存在的问题一定要狠抓落实，严格整改；要继续加大长效监管机制，针对检查过程中发现的问题要及时督促开办方、经营者落实主体责任，确保整改到位，整出实效。</w:t>
      </w:r>
      <w:r>
        <w:br/>
      </w:r>
    </w:p>
    <w:p w:rsidR="00A77427" w:rsidRDefault="007F1D13">
      <w:pPr>
        <w:ind/>
      </w:pPr>
      <w:r>
        <w:rPr>
          <w:noProof/>
        </w:rPr>
        <w:drawing>
          <wp:inline distT="0" distB="0" distL="0" distR="0">
            <wp:extent cx="4953000" cy="3810000"/>
            <wp:effectExtent l="19050" t="0" r="9525" b="0"/>
            <wp:docPr id="2" name="Picture 1"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tretch>
                      <a:fillRect/>
                    </a:stretch>
                  </pic:blipFill>
                  <pic:spPr>
                    <a:xfrm>
                      <a:off x="0" y="0"/>
                      <a:ext cx="4953000" cy="3810000"/>
                    </a:xfrm>
                    <a:prstGeom prst="rect">
                      <a:avLst/>
                    </a:prstGeom>
                  </pic:spPr>
                </pic:pic>
              </a:graphicData>
            </a:graphic>
          </wp:inline>
        </w:drawing>
      </w:r>
      <w:r>
        <w:br/>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2020-07-20T12:11:28Z</dcterms:created>
  <dcterms:modified xsi:type="dcterms:W3CDTF">2020-07-20T12:11:28Z</dcterms:modified>
</cp:coreProperties>
</file>