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-简" w:hAnsi="黑体-简" w:eastAsia="黑体-简" w:cs="黑体-简" w:hint="eastAsia"/>
          <w:szCs w:val="22"/>
        </w:rPr>
      </w:pPr>
      <w:r>
        <w:rPr>
          <w:rFonts w:ascii="黑体-简" w:hAnsi="黑体-简" w:cs="黑体-简" w:hint="eastAsia" w:eastAsia="黑体-简"/>
          <w:szCs w:val="22"/>
        </w:rPr>
        <w:t>附件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免征车辆购置税的新能源汽车车型目录（第二十五批）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一、纯电动汽车</w:t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26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584"/>
        <w:gridCol w:w="4486"/>
        <w:gridCol w:w="1609"/>
        <w:gridCol w:w="2133"/>
        <w:gridCol w:w="1398"/>
        <w:gridCol w:w="1504"/>
        <w:gridCol w:w="1473"/>
        <w:gridCol w:w="1479"/>
        <w:gridCol w:w="460"/>
      </w:tblGrid>
      <w:tr>
        <w:trPr>
          <w:tblHeader w:val="true"/>
          <w:trHeight w:val="540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动力蓄电池组总能量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CA7003BEV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奔腾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B30EV400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402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1463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北京奔驰汽车有限公司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BJ6480LABEV1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EQC 350 4MATIC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2485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BJ6480LABEV2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EQC 350 4MATIC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408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2485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BYD6461SBEV1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1745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BYD7005BEV11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e5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BYD7005BEVA3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e5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BYD7005BEVA4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BYD7005BEVA5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1420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BYD7008BEVA4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比亚迪秦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Pro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1605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BJ7000C5EB-BEV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EU300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1543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BJ7000C5EC-BEV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EU300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1543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BJ7000C5ED-BEV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EU300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1563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BJ7001BPHF-BEV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EC3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BJ7000C5D7-BEV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EU5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416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1640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北京现代汽车有限公司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BH7000BEVSCA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ENCINO 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1658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SQR7001BEVJ693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瑞虎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3xe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1460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江铃控股有限公司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JX6470UBEV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U5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503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1700/1750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CSA7001KBEV1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  <w:t>CLEVER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CSA7001KBEV2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  <w:t>CLEVER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HMA7001DABEV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1578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HMA7001DDBEV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1578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HMA7001DEBEV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1637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HMA7001DFBEV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1637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明君汽车有限公司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MJC6450BEV1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EPB01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NJL6420EV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创业者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NJL6420EV1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创业者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1430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NJL6420EV9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创业者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CC7000ZM02ABEV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R1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977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191±5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CC7001CE04BEV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iQ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1460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330±9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CC7001ZM01BEV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R2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218±6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JX7002ESDBEV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E180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252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978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兰州知豆电动汽车有限公司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LZD7001BEV18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知豆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D2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杭州长江乘用车有限公司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FDH7000BEV04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S01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THZ7000BEVS006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哪吒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N01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1169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THZ7000BEVS008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哪吒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N01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1216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THZ7000BEVS00B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哪吒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N01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1169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THZ7000BEVS00C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哪吒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N01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奇瑞新能源汽车技术有限公司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NEQ7000BEVJ60A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ARRIZO5e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NEQ7000BEVJ72C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965/975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SKE7000BEVF2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金康汽车瑞驰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320±5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国能新能源汽车有限责任公司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GNE7001AFCFEV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JHC7002BEV24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JHC7002BEV27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JHC7002BEV33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JHC7002BEV34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JHC7002BEV38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JHC7002BEV39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JHC7002BEV40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JHC7002BEV41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JHC7002BEV42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JHC7002BEV57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/>
                <w:kern w:val="0"/>
                <w:sz w:val="21"/>
                <w:szCs w:val="21"/>
              </w:rPr>
              <w:t>GSE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JHC7002BEV43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JHC7002BEV55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GSE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JHC7002BEV60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GSE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东风本田汽车有限公司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DHW7001DHBEV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沁威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(X-NV)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1572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DHW7002DHBEV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沁威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(X-NV)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1606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DFA7000A1FBBEV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E11K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DFA7000A1FCBEV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E11K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1515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DFA7000A1FDBEV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E11K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DFA7000L2ABEV6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ER30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EQ7000FA2F1BEV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EX1 300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EQ7000FL2F1BEV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EV350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EQ7000FR2F1BEV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K-ZE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EQ7000FS2F1BEV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EV power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EQ7000FV2F1BEV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e30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SZS6460A22BEV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EX5 PRO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1809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SZS6460A30BEV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EX5500+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1809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SZS6480A01BEV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503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SZS6480A02BEV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SH6481N1BEV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大通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EG50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北汽新能源汽车常州有限公司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BJ7003URD4C-BEV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ET3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403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1430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HFC6483ECEV1-W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ES6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HFC6483ECEV2-W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ES6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HFC6483ECEV3-W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ES6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HFC6502ECEV3-W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ES8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2485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HFC7002MEV3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iEVS4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1710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HFC7002MEV4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iEVS4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402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393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FJ6450BEVC2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EX7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spacing w:val="-6"/>
                <w:kern w:val="0"/>
                <w:sz w:val="21"/>
                <w:szCs w:val="21"/>
              </w:rPr>
              <w:t>福建省汽车工业集团云度新能源汽车股份有限公司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YDE7000BEV1N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π1Pro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CH7003BEVHA2BC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爱迪尔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ei 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788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JX6462PE5BEV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领界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金华青年汽车制造有限公司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JNP7008BEV1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迈迈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ZN6454V1YBEV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帅客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1710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388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BYD6470MBEV1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比亚迪宋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MAX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1830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BYD7002BEV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e2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BYD7002BEV1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e2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BYD7002BEV2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e2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BYD7002BEV3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e2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湖南江南汽车制造有限公司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JNJ6491EV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捷泰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286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1860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JNJ7000EVB2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T300EV/ET330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263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1598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广汽本田汽车有限公司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GHA7000PAN0BBEV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理念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VE-1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1571/1581/1615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LZ7003SLAEV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景逸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S50EV/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风行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S50EV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1661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重庆力帆乘用车有限公司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LF7002SEV2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力帆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650 EV400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SC7002BAABEV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尼欧Ⅱ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823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44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SC7002BACBEV</w:t>
            </w:r>
          </w:p>
        </w:tc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尼欧Ⅱ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823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</w:tbl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br w:type="page"/>
      </w: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026" w:type="dxa"/>
        <w:jc w:val="start"/>
        <w:tblInd w:w="17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794"/>
        <w:gridCol w:w="2943"/>
        <w:gridCol w:w="1754"/>
        <w:gridCol w:w="2460"/>
        <w:gridCol w:w="1095"/>
        <w:gridCol w:w="2520"/>
        <w:gridCol w:w="1333"/>
        <w:gridCol w:w="1418"/>
        <w:gridCol w:w="709"/>
      </w:tblGrid>
      <w:tr>
        <w:trPr>
          <w:tblHeader w:val="true"/>
          <w:trHeight w:val="540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动力蓄电池组总能量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CDL6850URBEV2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1377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KLQ6106GAEVN2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11500/11200/10900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KLQ6106GAEVN2A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11500/11200/10900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KLQ6111HZEV1N3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KLQ6111HZEV1N4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585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11300/11800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KLQ6111HZGEVN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KLQ6121HZEV1N1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11550/12000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KLQ6121HZEV1N2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585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11900/12350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KLQ6126GAEVN1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12450/12750/13000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2170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KLQ6605GEVN2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5070/5270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KLQ6650GEVN4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5300/5500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KLQ6812KAGEVN2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8600/8900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KLQ6816GAEVN1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8150/8300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KLQ6822EV0N2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6600/6900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KLQ6856GAEVN2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8850/9200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XMQ6106AGBEVL28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10000/10600/11200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XMQ6106AGBEVL29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10200/10800/11400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1338±40.2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XMQ6106AGBEVL30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10400/11000/11600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XMQ6106AGBEVL31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10600/11200/11800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2034±61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XMQ6112AGBEVL1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XMQ6112AGBEVL3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XMQ6112AYBEVL1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XMQ6112AYBEVL2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XMQ6112AYBEVL3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XMQ6127AGBEVL10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12100/12800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2170±65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XMQ6127AGBEVL9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XMQ6605AGBEVL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4750/5000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609±18.3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XMQ6650AGBEVL3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4900/5100/5300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609±18.3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XMQ6650AGBEVL4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5000/5200/5400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806±24.2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XMQ6810AGBEVL2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7800/8100/8400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845±25.3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XMQ6810AGBEVL3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8000/8300/8600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1017±30.5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XMQ6810AGBEVL4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7700/8000/8300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728±22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XMQ6821CGBEVL5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8500/9000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845±25.3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XMQ6821CGBEVL6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8700/9200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XMQ6821CYBEVL5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8500/9000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845±25.3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XMQ6821CYBEVL6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8700/9200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XMQ6850AGBEVL18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8100/8400/8700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845±25.3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XMQ6850AGBEVL19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8300/8600/8900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1017±30.5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XMQ6850AGBEVL20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8400/8700/9000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XMQ6850AGBEVL21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8600/8900/9200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1338±40.2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XMQ6905AYBEVL1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9520/10100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1338±40.2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XML6105JEVJ0C7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11000/10700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XML6112JEVY0C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12000/12350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XML6125JEVJ0C2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11800/11500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XML6606JEVA0C1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XML6606JEVA0C2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3310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XML6655JEVJ0C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XML6805JEVJ0C5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XML6855JEVJ0C5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8300/8800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1314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LCK6108EVG3A11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LCK6108EVG3A12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LCK6809EVG3A12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7450/7100/6700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LCK6809EVG3A13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7500/7100/6700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LCK6826EVG3A1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7450/7050/6700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LCK6826EVG3A2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7650/7250/6850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983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LCK6826EVG3A3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7900/7450/7050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LCK6828EVQA1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8380/8880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983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LCK6828EVQGA1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8380/8880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983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LCK6828EVQGA2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8380/8880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LCK6906EVQA1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9150/9700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LCK6906EVQGA1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9150/9700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SLK6101UBEVN3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SLK6109UBEVL17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SLK6109UBEVZ1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1888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SLK6118ABEVL9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SLK6118ABEVZ3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1888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SLK6663UBEVL3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SLK6819UBEVL9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SLK6819UBEVZ1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SLK6859UBEVL3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SLK6859UBEVL5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1246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SLK6859UBEVZ1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8400/8700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SLK6903ABEVL1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DNC6100BEVG8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DNC6110BEV1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DNC6110BEVG1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DNC6850BEVG3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DNC6850BEVG3A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NJL6100EV13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588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11100/11450/11800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NJL6100EV14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10650/11000/11350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1676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NJL6100EV15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10200/10550/10900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NJL6100EV16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10800/11150/11500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NJL6100EV17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10930/11280/11630/11980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NJL6100EV18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10580/10930/11280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NJL6113EV1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11500/11800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NJL6113EV3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11300/11600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NJL6117EV7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11850/12300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NJL6129EV5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11500/11800/12100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1676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NJL6129EV7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11800/12100/12400/12850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NJL6600EVQ50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4980/5190/5370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NJL6600EVQ51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4820/5030/5210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NJL6680EV3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5935/6235/6535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NJL6680EV4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5935/6135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NJL6809EV10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7350/7650/7950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NJL6809EV9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7350/7700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NJL6859EV10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8900/9150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1676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NJL6859EV12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8800/9050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NJL6859EV14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8850/9100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TEG6105BEV07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10750/10450/10150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TEG6105BEV08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11850/11550/11250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TEG6105BEV09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10300/10000/9700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10600/10300/10000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11000/10600/10300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11000/10700/10400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1600±80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11450/11150/10850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11450/11150/10850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2046±100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647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11550/11250/10950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2102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TEG6105BEV17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11200/10900/10600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1713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TEG6110EV11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11800/11500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TEG6125BEV09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12500/12100/11700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TEG6660BEV04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5200/5400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TEG6802BEV04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7500/7200/6900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TEG6802BEV06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7550/7250/6950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TEG6802BEV07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7700/7400/7100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910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TEG6852BEV02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8700/8400/8100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TEG6852BEV03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8300/8000/7700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TEG6852BEV05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8350/8050/7750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CDK6126CBEV4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SXC6120GBEV11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SXC6600GBEV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5300/5500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SXC6660GBEV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5700/5900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SXC6850GBEV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8510/8710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GTQ6103BEVB21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1774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GTQ6105BEVB26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GTQ6119BEVH21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2150±64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GTQ6119BEVH22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GTQ6126BEVB25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GTQ6702BEV1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GTQ6853BEVBT8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GTQ6858BEVB26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8350/8600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CAT6105CRBEV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CAT6858CRBEV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8350/8600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GTZ6107BEVB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GTZ6107BEVB1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GTZ6127BEVB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GTZ6817BEVB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7240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KMT6600GBEV1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KMT6861GBEV4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9000/8850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华晨客车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大连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WK6101UREV2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无锡中车新能源汽车有限公司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TEG6105URBEV80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11000/10600/10300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TEG6105URBEV81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11450/11150/10850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TEG6852URBEV80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8700/8400/8100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TEG6852URBEV81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8500/8200/7900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江苏常隆客车有限公司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YS6860GBEVN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7800/7500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江苏常隆客车有限公司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YS6860GBEVN1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7950/7650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浙江中车电车有限公司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CSR6113GLEV2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697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11400/11700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2120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CSR6113GLEV3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11400/11700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CSR6853GLEV1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8500/8800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CSR6853GLEV2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8200/8500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江西凯马百路佳客车有限公司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JXK6103BEV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JXK6812BEV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806±24.2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江西宜春客车厂有限公司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JYK6600GBEV1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JYK6803GBEV6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6600/6800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中国重汽集团济南豪沃客车有限公司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JK6106GBEVQ8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10880/11180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JK6126GBEVQ4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12250/12600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JK6126HBEVQA1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12100/12400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山东沂星电动汽车有限公司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SDL6100EVG6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SDL6125EVG5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SDL6840EVG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SDL6850EVG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衡阳智电客车有限责任公司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HYK6101GBEV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9900/9600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HYK6105GBEV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11700/11400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HYK6601GBEV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5100/4900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HYK6851GBEV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8700/8500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常德中车新能源汽车有限公司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CKY6802BEV01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7700/7400/7100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四川新筑通工汽车有限公司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TG6103GBEV2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10600/11000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TG6810GBEV1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7350/7550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四川省客车制造有限责任公司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EM6590BEVG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4870/5000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EM6640BEVG1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5120/5250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EM6810BEVG3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6950/7150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EM6810BEVG4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6950/7150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EM6850BEVG4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7500/7750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1049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spacing w:val="-2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WD6105BEVG07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1125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spacing w:val="-2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WD6105BEVG09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WD6105BEVG11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9950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WD6120BEVG03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2102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云南五龙汽车有限公司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FDE6101PBABEV01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10300/10050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FDE6810PBABEV01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7200/7000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FDE6851PBABEV01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7500/7300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陕西秦星汽车有限责任公司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SYD6102GBEV1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10500/10700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SYD6811GBEV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7760/7950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1226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DD6109EV14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550/570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10800/11200/11600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1898/1966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303/315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DD6851EV6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450/520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8300/8600/9000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1158/1338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180/211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DFA6800EBEV5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6400/6700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830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DFA6850EBEV3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7400/7700/8000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SH6601A4BEV-5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SWB6128BEV59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12400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SWB6868BEV64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JS6108GHBEV26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JS6128GHBEV21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11400/11900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2102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JS6600GHBEV2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JS6661GHBEV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5450/5650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JS6851GHBEV23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8200/8600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HFF6109G03EV15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HFF6124GS03EV1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16700/17460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2170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HFF6600GEV2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HFF6800G03EV78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6850/7190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HFF6821KEV1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5955/6155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spacing w:val="-2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JMV6801GRBEV6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7350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JMV6801GRBEV7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JMV6821BEV2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6365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JMV6821GRBEV2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6320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spacing w:val="-2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JMV6821GRBEV3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6365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北京北方华德尼奥普兰客车股份有限公司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BFC6128GBEV5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BFC6129GBEV3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11850/12000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ZK6105BEVG58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11200/11500/11800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2622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ZK6106BEVG3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9450/9880/10330/10800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ZK6106BEVG5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10070/10500/10950/11450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ZK6106BEVG5E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10900/11200/11500/11800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ZK6119BEVQZ15B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11400/11580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ZK6710BEV1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5700/5900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ZK6815BEVG3K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6900/7200/7500/7700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ZK6816BEVG1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6780/7100/7430/7790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ZK6816BEVG2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6900/7220/7550/7900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BYD6100LSEV5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spacing w:val="-4"/>
                <w:kern w:val="0"/>
                <w:sz w:val="21"/>
                <w:szCs w:val="21"/>
              </w:rPr>
              <w:t>纯电动低入口双层城市客车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2044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BYD6101LGEV11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11400/11150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2223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BYD6101LGEV12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11400/11150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2223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BYD6710HLEV3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962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BYD6810HZEV11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7700/8100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1232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BYD6850HZEV5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8830/8330/7880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HQK6109USBEVB1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HQK6109USBEVL15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11200/11700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HQK6109USBEVL2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457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HQK6109USBEVU2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HQK6109USBEVZ1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HQK6109USBEVZ2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HQK6109USBEVZ3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537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11200/11600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2130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HQK6118ASBEVU1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HQK6118USBEVU1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HQK6803ASBEVL2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HQK6803ASBEVU1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HQK6803USBEVU1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HQK6819USBEVL5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7400/7700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HQK6819USBEVL7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7800/8100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HQK6819USBEVU2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7800/8100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HQK6819USBEVU3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7400/7700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HQK6819USBEVW1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HQK6819USBEVZ1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HQK6819USBEVZ2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7800/8100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HQK6859USBEVL1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HQK6859USBEVL2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HQK6859USBEVL3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HQK6859USBEVU1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HQK6859USBEVU2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HQK6859USBEVZ2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317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HQK6859USBEVZ3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GZ6122LGEV1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12840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2344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BJ6105EVCA-49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11000/11400/11800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BJ6117EVUA-6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498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11500/11750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BJ6816EVUA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BJ6851EVCA-30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8400/8700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BJ6851EVCA-31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8200/8500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BJ6123EVCA-42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12000/12450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2086/2146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BJ6851EVCA-19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204/220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8200/8500</w:t>
            </w:r>
          </w:p>
        </w:tc>
        <w:tc>
          <w:tcPr>
            <w:tcW w:w="1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652/740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100/92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</w:tbl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br w:type="page"/>
      </w:r>
      <w:r>
        <w:rPr>
          <w:rFonts w:cs="Times New Roman" w:hint="eastAsia"/>
          <w:b/>
          <w:sz w:val="28"/>
          <w:szCs w:val="22"/>
        </w:rPr>
        <w:t>货车</w:t>
      </w:r>
    </w:p>
    <w:tbl>
      <w:tblPr>
        <w:tblW w:w="15044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42"/>
        <w:gridCol w:w="3395"/>
        <w:gridCol w:w="1821"/>
        <w:gridCol w:w="1915"/>
        <w:gridCol w:w="1605"/>
        <w:gridCol w:w="1620"/>
        <w:gridCol w:w="1680"/>
        <w:gridCol w:w="1656"/>
        <w:gridCol w:w="710"/>
      </w:tblGrid>
      <w:tr>
        <w:trPr>
          <w:tblHeader w:val="true"/>
          <w:trHeight w:val="540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动力蓄电池组总能量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CA1033BEV21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155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232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SQR1032BEVH08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纯电动普通货车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238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1420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DNC1030BEV31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2140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432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DNC1049BEVK1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3020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河北中兴汽车制造有限公司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BQ1023F1V2BEV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1461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221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XQX3310ZBEV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2724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XQX3310ZBEV1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411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SC1032SAAABEV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1420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DD1032BEV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470±14.1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DFA1040KBEV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DFA1040KBEV1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2895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675±20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DFA1120KBEV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6230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山东凯马汽车制造有限公司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KMC1033BEVA318X1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2116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KMC1035BEVB296W1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1890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SH1127ZKEVWZ1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1108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浙江飞碟汽车制造有限公司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FD1043D66KBEV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1980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432±12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HFC1047D4EV2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510±15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中国重汽集团济南卡车股份有限公司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ZZ4257V384GZ1BEV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205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12200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2592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CA1048P40L2BEVA84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2895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ZN1032U5PBEV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403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1985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398±3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BYD1180D7MBEV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10250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BYD4260DDDBEV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HN3312B36C2BEV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17900/18250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2679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423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HN4180H20D2BEV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HN4181H20D2BEV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184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1784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</w:tbl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br w:type="page"/>
      </w: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044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738"/>
        <w:gridCol w:w="3395"/>
        <w:gridCol w:w="2134"/>
        <w:gridCol w:w="2406"/>
        <w:gridCol w:w="1320"/>
        <w:gridCol w:w="1260"/>
        <w:gridCol w:w="1522"/>
        <w:gridCol w:w="1562"/>
        <w:gridCol w:w="707"/>
      </w:tblGrid>
      <w:tr>
        <w:trPr>
          <w:tblHeader w:val="true"/>
          <w:trHeight w:val="540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动力蓄电池组总能量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CA5032XXYBEV21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252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308±9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CA5033XXYBEV21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1370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陕西通家汽车股份有限公司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STJ5020XXYEV6S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273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257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SX5040XXYBEV331G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SX5048CCYBEV331L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SX5048XLCBEV331L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SX5048XXYBEV331L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SX5049XXYBEV331L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KLQ5041XXYBEV8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2070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贵州航天成功汽车制造有限公司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GHT5021XXYD-BEV7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SQR5031XXYBEVH12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SQR5032XXYBEVH12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SQR5032XXYBEVK06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254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SQR5036XYZBEVK06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254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XML5036XXYEVL05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LCK5030XXYEV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LCK5035XXYEV1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416.0±12.5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LCK5035XXYEV5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308±9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LCK5048XXYEVH3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3150/3300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山西成功汽车制造有限公司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SCH5032XXY-BEV1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DNC5030CCYBEV31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2140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DNC5040XLCBEVK1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DNC5042CCYBEVK1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DNC5042XLCBEVK3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3045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DNC5047XXYBEVK1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DNC5072XLCBEVK2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DNC5072XXYBEVK1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NJL5026XXYEV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NJL5026XXYEV1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283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1340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NJL5026XXYEV9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NJL5038XXYEV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NJL5038XXYEV1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NJL5038XXYEV2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NJL5038XYZEV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NJL5040TSLBEV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NJL5040TYHBEV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NJL5040XXYEV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NJL5040XXYEV1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NJL5040ZXXBEV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NJL5060ZZZBEV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NJL5310ZLJBEV1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2784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江苏卡威汽车工业集团股份有限公司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JNQ5022XXYBEV1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1040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华晨鑫源重庆汽车有限公司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JKC5022XXY-DABEV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JKC5030XXY-FXBEV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300±9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SXC5030XLCBEV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203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GTQ5045XXYBEV1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616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HLT5180TCAEV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HLT5180TSLEV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14100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HLT5180TXSEV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15100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2580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HLT5181GSSEV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10345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HLT5181TXSEV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15800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HLT5182TXSEV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HLT5251ZXXEV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14680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唐山上汽客车有限公司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SK5040XXYBEV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徐州工程机械集团有限公司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XZJ5180TXSXBEV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13830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1356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江苏奥新新能源汽车有限公司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JAX5045XXYBEVG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530±15.9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XBE5040ZXXBEV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XBE5120TSLBEV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XBE5180GQXBEV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10830/10530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XBE5180ZYSBEV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FLM5180TXCDFBEV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CHD5080TCAJFBEV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5710/6010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CHD5080TQXJFBEV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纯电动垃圾桶清洗车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CHD5081TSLJFBEV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CHD5121TXSJFBEV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CHD5180TDYDFBEV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12240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CHD5180TXQZQBEV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纯电动墙面清洗车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11200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CHD5180TXSDFBEV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14230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CHD5180ZXXDFBEV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8890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ZTQ5180GQXE1J50BEV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9785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ZTQ5180GQXZ7J45BEV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9630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YTZ5030ZZZD0BEV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YTZ5100TSLD0BEV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YTZ5100TXSD0BEV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7100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YTZ5100ZYSD0BEV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YTZ5180GQXD0BEV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10250/9850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YTZ5180TSLD0BEV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13000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2054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YTZ5180TXSD0BEV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13200/13600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2054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YTZ5180ZYSD0BEV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12200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ZBH5120TXSSHBEV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9450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ZBH5120ZXXCABEV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ZBH5181TDYSHBEV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11320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ZBH5182GQXEQBBEV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ZBH5252GQXEQBEV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14280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XQX5310ZLJBEV1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2724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SC5032XXYDAAABEV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柳州延龙汽车有限公司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LZL5030GQXBEV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1675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CRC5030XXYK-LBEV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CRC5032XXYE-LBEV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309±9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成都航天万欣科技有限公司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TJX5080ZYSEV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WD5040XXYBEV2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2220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WD5120XSHBEV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9150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云南航天神州汽车有限公司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YH5024XXYBEV1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DD5042XXYEV12M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2720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DFA5030XXYFBEV6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DFA5030XXYFBEV7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DFA5030XXYFBEV8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DFA5030XXYFBEV9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DFA5030XYZFBEV1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DFA5040CCYKBEV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DFA5040CCYKBEV1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DFA5040XDWBEV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纯电动流动服务车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715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DFA5040XXYTBEV2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DFA5040XXYTBEV3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456±13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DFA5040XXYTBEV4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DFA5040ZYSTBEV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山东凯马汽车制造有限公司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KMC5033XXYBEVA318X1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SH5047XXYPCEVNZ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2215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SH5047XYZZFEVNZ3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522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SH5107XXYZHEVWZ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4900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南京汽车集团有限公司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NJ5047XGCEVFC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纯电动电力工程车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2998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614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NJ5047XYZLEVFC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北汽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常州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BJ5040XXYCJ10EV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BJ5040XXYCJ11EV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BJ5040XXYCJ12EV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2710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610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四川江淮汽车有限公司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HFC5045XXYEV1N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HFC5031XXYEV5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461±12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HFC5073XLCEV1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3970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796±20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FJ5030XXYBEVA6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CH5010XXYBEVFA1B4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63±2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CH5020XXYBEVFA1B4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82.5±2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CH5031XXYBEVRA3B3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CH5031XXYBEVRA3B4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CH5031XYZBEVRA3B3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CH5031XYZBEVRA3B4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1560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JX5043XLCTGA25BEV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700±5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JX5043XXYTGE25BEV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554±8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JX5043XXYTGF25BEV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700±5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JX5063XXYTGA25BEV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700±5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CA5040XXYP40L2BEVA84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CA5047XXYP40L2BEVA83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CA5048XXYP40L2BEVA84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CA5048XYZP40L2BEVA84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CA5049XLCP40L2BEVA83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772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ZN5032XYZV1YBEV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ZN5035XXYV1YBEV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388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湖北新楚风汽车股份有限公司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HQG5037XXYEV2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HQG5043XXYEV10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2870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586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HQG5043XXYEV11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HQG5043XXYEV8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HQG5043XXYEV9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3030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BYD5041XXYBEV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BYD5042XXYBEV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2190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399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BYD5070XLCBEV3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4700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798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湖南江南汽车制造有限公司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JNJ5030XXYEV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1750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BJ5030XXYEV1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BJ5072GQXEV-H2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4880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cs="Times New Roman" w:hint="eastAsia"/>
          <w:b/>
          <w:color w:val="000000"/>
          <w:szCs w:val="22"/>
        </w:rPr>
      </w:pPr>
      <w:r>
        <w:br w:type="page"/>
      </w:r>
      <w:r>
        <w:rPr>
          <w:rFonts w:hint="eastAsia"/>
          <w:color w:val="000000"/>
        </w:rPr>
        <w:t xml:space="preserve">  </w:t>
      </w:r>
      <w:r>
        <w:rPr>
          <w:rFonts w:cs="Times New Roman" w:hint="eastAsia"/>
          <w:b/>
          <w:color w:val="000000"/>
          <w:szCs w:val="22"/>
        </w:rPr>
        <w:t xml:space="preserve">   </w:t>
      </w:r>
      <w:r>
        <w:rPr>
          <w:rFonts w:cs="Times New Roman" w:hint="eastAsia"/>
          <w:b/>
          <w:color w:val="000000"/>
          <w:szCs w:val="22"/>
        </w:rPr>
        <w:t>二、插电式混合动力汽车</w:t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26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573"/>
        <w:gridCol w:w="2669"/>
        <w:gridCol w:w="1609"/>
        <w:gridCol w:w="1399"/>
        <w:gridCol w:w="1280"/>
        <w:gridCol w:w="1419"/>
        <w:gridCol w:w="1026"/>
        <w:gridCol w:w="1331"/>
        <w:gridCol w:w="1612"/>
        <w:gridCol w:w="1558"/>
        <w:gridCol w:w="650"/>
      </w:tblGrid>
      <w:tr>
        <w:trPr>
          <w:trHeight w:val="540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北京现代汽车有限公司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BH7160PHEVCBAS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领动 插电混动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4.2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1545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CSA6463NEPHEV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名爵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eHS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75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4.9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1490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1775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139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CC6481AD22FPHEV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VV7GT PHEV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6.1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2281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CC6483AD22FPHEV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VV7 PHEV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6.1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2281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大庆沃尔沃汽车制造有限公司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VCD7204H24PPHEV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S90 T8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2090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VCD7204H25PPHEV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S90 T8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5.7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2161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MR6463PHEV07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星越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5.0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MR6463PHEV08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FY11/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星越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MR6463PHEV09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FY11/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星越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1810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MR6471PHEV06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嘉际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1846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MR7153PHEV18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 xml:space="preserve">博瑞 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GE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5.0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1790/1840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MR7153PHEV19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 xml:space="preserve">博瑞 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GE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5.0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1790/1840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MR7153PHEV21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03 PHEV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1730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MR7153PHEV22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02 PHEV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1729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HQ7152PHEV15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GL PHEV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4.6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JL6453PHEV04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01 PHEV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1769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VCC6474H30UPHEV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XC60 T8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6.3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2153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重庆理想智造汽车有限公司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LXA6500SHEVM1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理想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ONE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148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8.8</w:t>
            </w:r>
          </w:p>
        </w:tc>
        <w:tc>
          <w:tcPr>
            <w:tcW w:w="1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1199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2300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250±7.5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6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585"/>
        <w:gridCol w:w="1985"/>
        <w:gridCol w:w="1888"/>
        <w:gridCol w:w="2362"/>
        <w:gridCol w:w="1134"/>
        <w:gridCol w:w="1754"/>
        <w:gridCol w:w="1140"/>
        <w:gridCol w:w="1359"/>
        <w:gridCol w:w="1134"/>
        <w:gridCol w:w="1280"/>
        <w:gridCol w:w="505"/>
      </w:tblGrid>
      <w:tr>
        <w:trPr>
          <w:trHeight w:val="540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动力蓄电池总质量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动力蓄电池总能量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KLQ6109GAHEVC6K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13.1(kg/100km)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11650/11850/12200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46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KLQ6129GAHEVC6K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12.96(kg/100km)/13.12(kg/100km)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6871/7470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12800/13200/13430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XMQ6127AGCHEVN61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71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14.2(kg/100km)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12500/13000/13500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XMQ6850AGCHEVN61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9.9(kg/100km)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4156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9200/9600/10100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XML6125JHEVG5CN6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14.43(kg/100km)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6494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12800/13300/13700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536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HFF6122G03CHEV22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17.61(kg/100km)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7470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12100/12800/13500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HFF6850G03CHEV12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11.8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4088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8200/8600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ZK6105CHEVNPG37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13.2(kg/100km)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10650/11100/11600/12100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ZK6105CHEVNPG39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13.2(kg/100km)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11000/11500/11990/12500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ZK6113CHEVPQY51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18.0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6234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12700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ZK6125CHEVNPG39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14.3(kg/100km)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11850/12350/12900/13430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HQK6109USNHEVL1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19.6(kg/100km)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6494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12000/12600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449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HQK6119CHEVNG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76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19.17(kg/100km)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6494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13050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644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BJ6123CHEVCA-7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16.2(kg/100km)/16.3(kg/100km)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11950/12500/12950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26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454"/>
        <w:gridCol w:w="2556"/>
        <w:gridCol w:w="1819"/>
        <w:gridCol w:w="2554"/>
        <w:gridCol w:w="1325"/>
        <w:gridCol w:w="1107"/>
        <w:gridCol w:w="1116"/>
        <w:gridCol w:w="1134"/>
        <w:gridCol w:w="1134"/>
        <w:gridCol w:w="1277"/>
        <w:gridCol w:w="650"/>
      </w:tblGrid>
      <w:tr>
        <w:trPr>
          <w:trHeight w:val="540" w:hRule="atLeast"/>
        </w:trPr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动力蓄电池总质量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动力蓄电池总能量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174" w:hRule="atLeast"/>
        </w:trPr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DNC5047XLCSHEVG13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9.5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3450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114" w:hRule="atLeast"/>
        </w:trPr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5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BJ5046XLCSHEV1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8.9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1499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169" w:hRule="atLeast"/>
        </w:trPr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eastAsia="宋体;汉仪书宋二KW" w:cs="Calibri;Helvetica Neue" w:ascii="宋体;汉仪书宋二KW" w:hAnsi="宋体;汉仪书宋二KW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5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BJ5046XXYSHEV1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8.9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1499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2950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132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宋体;汉仪书宋二KW" w:hAnsi="宋体;汉仪书宋二KW" w:eastAsia="宋体;汉仪书宋二KW" w:cs="Arial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="宋体;汉仪书宋二KW" w:cs="Arial" w:hint="eastAsia" w:ascii="宋体;汉仪书宋二KW" w:hAnsi="宋体;汉仪书宋二KW"/>
                <w:color w:val="000000"/>
                <w:kern w:val="0"/>
                <w:sz w:val="18"/>
                <w:szCs w:val="18"/>
              </w:rPr>
            </w:r>
          </w:p>
        </w:tc>
      </w:tr>
    </w:tbl>
    <w:p>
      <w:pPr>
        <w:pStyle w:val="Normal"/>
        <w:widowControl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/>
        </w:rPr>
        <w:t>三、</w:t>
      </w: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12"/>
        </w:numPr>
        <w:snapToGrid w:val="false"/>
        <w:spacing w:lineRule="auto" w:line="192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6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583"/>
        <w:gridCol w:w="2930"/>
        <w:gridCol w:w="1665"/>
        <w:gridCol w:w="1950"/>
        <w:gridCol w:w="3510"/>
        <w:gridCol w:w="1245"/>
        <w:gridCol w:w="1316"/>
        <w:gridCol w:w="1277"/>
        <w:gridCol w:w="650"/>
      </w:tblGrid>
      <w:tr>
        <w:trPr>
          <w:trHeight w:val="540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续驶里程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XMQ6850AGFCEV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eastAsia="仿宋_GB2312"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230(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)/460(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9300/9700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TEG6120FCEV01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)/650(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12300/12000/11700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江苏陆地方舟新能源车辆股份有限公司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RQ6101GFCEVH0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180(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)/330(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中植汽车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淳安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SPK6101FCEVG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65(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)/500(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11150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40.5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GK6850GFCEV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90(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)/390(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32.5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JS6108GHFCEV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510(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)/165(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29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/>
                <w:kern w:val="0"/>
                <w:sz w:val="21"/>
                <w:szCs w:val="21"/>
              </w:rPr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YBL6818HFCEV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)/100(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6600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/>
      </w:pPr>
      <w:r>
        <w:rPr/>
      </w:r>
      <w:r>
        <w:br w:type="page"/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ListParagraph"/>
        <w:widowControl/>
        <w:numPr>
          <w:ilvl w:val="0"/>
          <w:numId w:val="12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021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66"/>
        <w:gridCol w:w="2940"/>
        <w:gridCol w:w="1635"/>
        <w:gridCol w:w="1950"/>
        <w:gridCol w:w="3540"/>
        <w:gridCol w:w="1230"/>
        <w:gridCol w:w="1305"/>
        <w:gridCol w:w="1288"/>
        <w:gridCol w:w="567"/>
      </w:tblGrid>
      <w:tr>
        <w:trPr>
          <w:trHeight w:val="510" w:hRule="atLeast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续驶里程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仿宋_GB2312"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南通皋开汽车制造有限公司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DYC5082XXY-FCEV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eastAsia="仿宋_GB2312"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140(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，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350(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Helvetica Neue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4850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0" w:leader="none"/>
              </w:tabs>
              <w:snapToGrid w:val="false"/>
              <w:jc w:val="center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CA5081XXYP40L3FCEVA84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Calibri;Helvetica Neue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4880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Helvetica Neue" w:hint="eastAsia"/>
                <w:kern w:val="0"/>
                <w:sz w:val="21"/>
                <w:szCs w:val="21"/>
              </w:rPr>
            </w:pPr>
            <w:r>
              <w:rPr>
                <w:rFonts w:cs="Calibri;Helvetica Neue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ListParagraph"/>
        <w:widowControl/>
        <w:snapToGrid w:val="false"/>
        <w:spacing w:lineRule="auto" w:line="192"/>
        <w:ind w:firstLineChars="0" w:firstLine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snapToGrid w:val="false"/>
        <w:spacing w:lineRule="auto" w:line="192"/>
        <w:ind w:firstLineChars="0" w:firstLine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snapToGrid w:val="false"/>
        <w:spacing w:lineRule="auto" w:line="192"/>
        <w:ind w:firstLineChars="0" w:firstLine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spacing w:lineRule="auto" w:line="192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宋体">
    <w:altName w:val="汉仪书宋二KW"/>
    <w:charset w:val="86"/>
    <w:family w:val="auto"/>
    <w:pitch w:val="default"/>
  </w:font>
  <w:font w:name="Arial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等线">
    <w:altName w:val="汉仪中等线KW"/>
    <w:charset w:val="00"/>
    <w:family w:val="auto"/>
    <w:pitch w:val="default"/>
  </w:font>
  <w:font w:name="Calibri">
    <w:altName w:val="Helvetica Neue"/>
    <w:charset w:val="00"/>
    <w:family w:val="swiss"/>
    <w:pitch w:val="default"/>
  </w:font>
  <w:font w:name="黑体-简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苹方-简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4">
    <w:name w:val="默认段落字体"/>
    <w:qFormat/>
    <w:rPr/>
  </w:style>
  <w:style w:type="character" w:styleId="Char">
    <w:name w:val="页脚 Char"/>
    <w:qFormat/>
    <w:rPr>
      <w:rFonts w:ascii="仿宋_GB2312" w:hAnsi="仿宋_GB2312" w:eastAsia="仿宋_GB2312" w:cs="华文中宋;苹方-简"/>
      <w:sz w:val="18"/>
      <w:szCs w:val="18"/>
    </w:rPr>
  </w:style>
  <w:style w:type="character" w:styleId="font01">
    <w:name w:val="font01"/>
    <w:qFormat/>
    <w:rPr>
      <w:rFonts w:ascii="宋体;汉仪书宋二KW" w:hAnsi="宋体;汉仪书宋二KW" w:eastAsia="宋体;汉仪书宋二KW" w:cs="宋体;汉仪书宋二KW" w:hint="eastAsia"/>
      <w:i w:val="false"/>
      <w:color w:val="000000"/>
      <w:sz w:val="20"/>
      <w:szCs w:val="20"/>
      <w:u w:val="none"/>
    </w:rPr>
  </w:style>
  <w:style w:type="character" w:styleId="Char1">
    <w:name w:val="页眉 Char"/>
    <w:qFormat/>
    <w:rPr>
      <w:rFonts w:ascii="仿宋_GB2312" w:hAnsi="仿宋_GB2312" w:eastAsia="仿宋_GB2312" w:cs="华文中宋;苹方-简"/>
      <w:sz w:val="18"/>
      <w:szCs w:val="18"/>
    </w:rPr>
  </w:style>
  <w:style w:type="character" w:styleId="GB2312">
    <w:name w:val="仿宋_GB2312 字符"/>
    <w:qFormat/>
    <w:rPr>
      <w:rFonts w:ascii="仿宋_GB2312" w:hAnsi="仿宋_GB2312" w:eastAsia="仿宋_GB2312" w:cs="宋体;汉仪书宋二KW"/>
      <w:bCs/>
      <w:color w:val="000000"/>
      <w:sz w:val="21"/>
      <w:szCs w:val="22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FollowedHyperlink">
    <w:name w:val="FollowedHyperlink"/>
    <w:rPr>
      <w:color w:val="800080"/>
      <w:u w:val="singl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;汉仪书宋二KW" w:hAnsi="宋体;汉仪书宋二KW" w:eastAsia="宋体;汉仪书宋二KW" w:cs="宋体;汉仪书宋二KW"/>
      <w:b/>
      <w:bCs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汉仪中等线KW" w:hAnsi="等线;汉仪中等线KW" w:eastAsia="等线;汉仪中等线KW" w:cs="宋体;汉仪书宋二KW"/>
      <w:color w:val="000000"/>
      <w:kern w:val="0"/>
      <w:sz w:val="22"/>
      <w:szCs w:val="22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;汉仪书宋二KW" w:hAnsi="宋体;汉仪书宋二KW" w:eastAsia="宋体;汉仪书宋二KW" w:cs="宋体;汉仪书宋二KW"/>
      <w:b/>
      <w:bCs/>
      <w:kern w:val="0"/>
      <w:sz w:val="22"/>
      <w:szCs w:val="22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;汉仪书宋二KW" w:hAnsi="宋体;汉仪书宋二KW" w:eastAsia="宋体;汉仪书宋二KW" w:cs="宋体;汉仪书宋二KW"/>
      <w:kern w:val="0"/>
      <w:sz w:val="18"/>
      <w:szCs w:val="18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汉仪中等线KW" w:hAnsi="等线;汉仪中等线KW" w:eastAsia="等线;汉仪中等线KW" w:cs="宋体;汉仪书宋二KW"/>
      <w:b/>
      <w:bCs/>
      <w:color w:val="000000"/>
      <w:kern w:val="0"/>
      <w:sz w:val="22"/>
      <w:szCs w:val="22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;汉仪书宋二KW" w:hAnsi="宋体;汉仪书宋二KW" w:eastAsia="宋体;汉仪书宋二KW" w:cs="宋体;汉仪书宋二KW"/>
      <w:b/>
      <w:bCs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;汉仪书宋二KW"/>
      <w:b/>
      <w:bCs/>
      <w:color w:val="000000"/>
      <w:kern w:val="0"/>
      <w:sz w:val="22"/>
      <w:szCs w:val="22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;汉仪书宋二KW" w:hAnsi="宋体;汉仪书宋二KW" w:eastAsia="宋体;汉仪书宋二KW" w:cs="宋体;汉仪书宋二KW"/>
      <w:b/>
      <w:bCs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汉仪书宋二KW" w:hAnsi="宋体;汉仪书宋二KW" w:eastAsia="宋体;汉仪书宋二KW" w:cs="宋体;汉仪书宋二KW"/>
      <w:b/>
      <w:bCs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;汉仪书宋二KW"/>
      <w:bCs/>
      <w:color w:val="000000"/>
      <w:kern w:val="0"/>
      <w:sz w:val="21"/>
      <w:szCs w:val="22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;Helvetica Neue" w:hAnsi="Calibri;Helvetica Neue" w:eastAsia="宋体;汉仪书宋二KW" w:cs="Calibri;Helvetica Neue"/>
      <w:b/>
      <w:bCs/>
      <w:kern w:val="0"/>
      <w:sz w:val="22"/>
      <w:szCs w:val="22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;汉仪书宋二KW" w:hAnsi="宋体;汉仪书宋二KW" w:eastAsia="宋体;汉仪书宋二KW" w:cs="宋体;汉仪书宋二KW"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2019-01-23T14:22:00Z</dcterms:created>
  <dc:creator>MYMY</dc:creator>
  <dc:description/>
  <dc:language>en-US</dc:language>
  <cp:lastModifiedBy>仁志</cp:lastModifiedBy>
  <dcterms:modified xsi:type="dcterms:W3CDTF">2019-06-05T15:20:36Z</dcterms:modified>
  <cp:revision>141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2052-1.0.1.1354</vt:lpwstr>
  </property>
</Properties>
</file>