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附件</w:t>
      </w:r>
      <w:r>
        <w:rPr>
          <w:rFonts w:eastAsia="黑体" w:cs="黑体" w:hint="eastAsia" w:ascii="黑体" w:hAnsi="黑体"/>
          <w:color w:val="000000"/>
          <w:sz w:val="32"/>
          <w:szCs w:val="32"/>
        </w:rPr>
        <w:t>4</w:t>
      </w:r>
    </w:p>
    <w:p>
      <w:pPr>
        <w:pStyle w:val="Normal"/>
        <w:rPr>
          <w:rFonts w:ascii="黑体-简;黑体" w:hAnsi="黑体-简;黑体" w:eastAsia="黑体-简;黑体" w:cs="Times New Roman" w:hint="eastAsia"/>
          <w:color w:val="000000"/>
          <w:sz w:val="32"/>
          <w:szCs w:val="32"/>
        </w:rPr>
      </w:pPr>
      <w:r>
        <w:rPr>
          <w:rFonts w:eastAsia="黑体-简;黑体" w:cs="Times New Roman" w:hint="eastAsia" w:ascii="黑体-简;黑体" w:hAnsi="黑体-简;黑体"/>
          <w:color w:val="000000"/>
          <w:sz w:val="32"/>
          <w:szCs w:val="32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（第四十八批）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Times New Roman" w:hint="eastAsia"/>
          <w:b/>
          <w:bCs/>
          <w:color w:val="000000"/>
          <w:sz w:val="36"/>
          <w:szCs w:val="36"/>
        </w:rPr>
      </w:pPr>
      <w:r>
        <w:rPr>
          <w:rFonts w:eastAsia="仿宋_GB2312" w:cs="Times New Roman" w:hint="eastAsia" w:ascii="仿宋_GB2312" w:hAnsi="仿宋_GB2312"/>
          <w:b/>
          <w:bCs/>
          <w:color w:val="00000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一、纯电动汽车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835"/>
        <w:gridCol w:w="1701"/>
        <w:gridCol w:w="3119"/>
        <w:gridCol w:w="2126"/>
        <w:gridCol w:w="1298"/>
        <w:gridCol w:w="1470"/>
        <w:gridCol w:w="1343"/>
        <w:gridCol w:w="58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长安福特汽车有限公司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CAF6470A3BEV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Mustang Mach-E GT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限量版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492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2231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CAF6470A2BEV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 xml:space="preserve">Mustang Mach-E 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长续航后驱版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619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2077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CAF6470A1BEV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 xml:space="preserve">Mustang Mach-E 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标准续航后驱版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514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1956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江苏吉麦新能源车业有限公司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HXK7000BEVB00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凌宝悠悠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11.52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合众新能源汽车有限公司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THZ6450BEVS30F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1589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59.58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THZ6460BEVS301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1589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54.34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THZ6460BEVS302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66.23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THZ6450BEVS30G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 Pro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重庆力帆乘用车有限公司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LF7001SEV2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60S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415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LF6473SEV1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80V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LF7001SEV1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60S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407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1575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CA7007BEVF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425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1700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CA7007BEVH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双箱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+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框架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单箱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26.5/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箱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东风小康汽车有限公司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DXK7001RD9BEV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金</w:t>
            </w:r>
            <w:r>
              <w:rPr>
                <w:rFonts w:ascii="微软雅黑;黑体" w:hAnsi="微软雅黑;黑体" w:cs="微软雅黑;黑体" w:hint="eastAsia" w:eastAsia="微软雅黑;黑体"/>
                <w:b w:val="false"/>
                <w:bCs/>
                <w:szCs w:val="21"/>
              </w:rPr>
              <w:t>菓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675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9.185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DXK7001RD7BEV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675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9.185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DXK7001RD10BEV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风光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730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13.824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东风本田汽车有限公司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DHW7001RSBEV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e:NS1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420(CLTC)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1684/1647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DHW7002RSBEV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e:NS1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510(CLTC)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1679/1692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68.8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江铃汽车股份有限公司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JX6550T-M5BEV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特顺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293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2295/2360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江铃控股有限公司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JX6475USEV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U5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405(CLTC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工况，缩短法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广汽乘用车有限公司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GAM6480BEVB0P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LX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1008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2220/2240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690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GAM6480BEVB0Q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AION LX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2290/2270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93.306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GAM7000BEVM0B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HYCAN Z03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63.983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GAM6460BEVM0E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HYCAN Z03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63.983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GAM6460BEVM0B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HYCAN Z03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63.983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GAM6460BEVM0A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HYCAN Z03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76.8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北汽蓝谷麦格纳汽车有限公司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BJ6480BSA8-BEV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αT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653(CLTC)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2080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94.5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BJ7001AUAC-BEV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αS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708(CLTC)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94.5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浙江吉利汽车有限公司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MR6490SEV02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66.57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SQR6481BEVF11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FS6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1867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63.59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零跑汽车有限公司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FZ7000BEV09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403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41.267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FZ7000BEV10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403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250.5±7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FZ7000BEV07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403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41.267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FZ7000BEV08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403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320±9.6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41.267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FZ7000BEV06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T03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403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41.267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成都高原汽车工业有限公司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RX6490SEV02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66.57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BYD7003BEVA2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PLUS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445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1585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49.92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BYD7004BEV3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1285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219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30.72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BYD7004BEV4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1405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44.928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BYD7004BEV5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比亚迪海豚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EA1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401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321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44.928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BYD7003BEVA3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比亚迪元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PLUS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402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HFC6463EEV2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E·60X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605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1930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84.1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HFC7000WEV11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E·10X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224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宝马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汽车贸易有限公司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iX xDrive50 21CF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创新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BMW iX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665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2558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643.3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111.5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SH6551J1BEV-4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EV90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2875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645±19.3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88.55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上海汽车集团股份有限公司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CSA7003DBEV2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智己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L7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615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LZW7004EVC1KBK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LZW7004EVB9KBJ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LZW7004EVB8EBJ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17.3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LZW7004EVA5HBK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LZW7004EVC1DBK</w:t>
            </w:r>
          </w:p>
        </w:tc>
        <w:tc>
          <w:tcPr>
            <w:tcW w:w="311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MINIEV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300(CLTC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工况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2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205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544"/>
        <w:gridCol w:w="1701"/>
        <w:gridCol w:w="2410"/>
        <w:gridCol w:w="1134"/>
        <w:gridCol w:w="2410"/>
        <w:gridCol w:w="1390"/>
        <w:gridCol w:w="1303"/>
        <w:gridCol w:w="58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BJ6730EVCA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1132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BJ6109EVCA-2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578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11900/11600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2034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326.73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扬州亚星客车股份有限公司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YBL6119GHBEV3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10900/11400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1917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299.5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JS6128GHBEV21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609/593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11900/12100/11400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2102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338.4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JS6128GHBEV22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12100/11500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2170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北京北方华德尼奥普兰客车股份有限公司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BFC6109GBEV7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296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9900/10200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1162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167.54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JHC6660BEVG12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5450/5750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141.312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JHC6660BEVG22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5450/5750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884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140.958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丹东黄海汽车有限责任公司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DD6851EV7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9200/8900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1440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上海万象汽车制造有限公司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SXC6120GBEV13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12960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2436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344.74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襄阳腾龙汽车有限公司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SYC6125BEV01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12550/12100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2170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安徽安凯汽车股份有限公司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HFF6101G9EV21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10800/11200/10400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1278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XML6125JEVY0C5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730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12250/12500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2499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344.73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XML6705JEVJ0C1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6850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845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134.35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XML6655JEVY0C2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6000/5400/5700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127.74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XMQ6106AGBEVL40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11900/11200/10600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1808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253.132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XMQ6850AGBEVL29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9300/9600/9000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1760±52.8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264.960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江西江铃集团晶马汽车有限公司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JMV6705BEV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470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5600/5800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884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140.95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宇通客车股份有限公司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ZK6856BEVG12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8400/8800/7680/8030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1166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186.696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ZK6856BEVG11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7880/7530/8650/8250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1017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163.351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ZK6856BEVG10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8100/9150/8800/8450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1484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229.632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ZK6816BEVG13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7000/8000/7320/7650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141.312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ZK6732BEVG1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6000/6200/6400/5800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1027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163.351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ZK6816BEVG12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7220/7550/6900/7900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742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114.816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湖北三江航天万山特种车辆有限公司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WS6655WEVY0C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776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121.44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BYD6100BD2EV1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纯电动低入口双层城市客车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12800/12500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1923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289.026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衡阳智电客车有限责任公司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HYK6801GBEV1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7100/7300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920±26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129.02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HYK6851GBEV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8700/8500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1338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193.53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广西申龙汽车制造有限公司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HQK6819BEVB23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223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7600/7900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840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120.98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广州穗景客车制造有限公司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GB6600EVDL01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5250/5450/5050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579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90.24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四川新筑通工汽车有限公司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TG6106GBEV4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485/570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10700/11000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1898/1612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255.48/299.53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中植一客成都汽车有限公司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CDL6101URBEV9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11300/11700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2102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338.40912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CDL6660URBEV2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5350/5650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127.743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WD6127BEVG02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10800/12000/11400/10500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1256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201.39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WD6666BEVG05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6200/5400/5950/5500/5700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669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105.28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54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WD6117BEVG02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12000/11000/11400/10600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1427</w:t>
            </w:r>
          </w:p>
        </w:tc>
        <w:tc>
          <w:tcPr>
            <w:tcW w:w="13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193.12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3269"/>
        <w:gridCol w:w="2048"/>
        <w:gridCol w:w="2234"/>
        <w:gridCol w:w="1123"/>
        <w:gridCol w:w="2266"/>
        <w:gridCol w:w="1409"/>
        <w:gridCol w:w="1560"/>
        <w:gridCol w:w="579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ZKH3310P6BEV3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24000/24500/23400/22700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2688/2664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423.936/422.848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ZKH4250P4BEV9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12000/12350/12800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1776/1792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281.899/282.624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ZKH4250P4BEVYD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11800/11000/11400/12090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1792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ZKH4250P4BEV3YD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10800/11250/11700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2457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384.192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ZKH3310P6BEV6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17500/18600/18200/19200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2457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384.192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成都大运汽车集团有限公司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CGC3310BEV1Z1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20500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CA4250P66T1BEVA1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10750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东风汽车股份有限公司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DFA1040EBEV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2850/2750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DFA1040TBEV6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EQ4250GLBEV3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9980/11000/10400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山东豪驰智能汽车有限公司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HDY1010BEV01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815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10.36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HDY1020BEV03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935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10.36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徐州徐工汽车制造有限公司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XGA3318BEVWE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23000/23600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2676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SQR3310BEVZ01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20970/20280/21700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XMQ4180BEVL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8500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1392±41.4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ZZ3317V326GZ1SBEV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17750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1804/1768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ZZ3317V356GZ1SBEV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18010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1804/1768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ZZ4187N421GZ1SBEV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226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8050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ZZ1047G3314Z144BEV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2970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三一汽车制造有限公司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SYM42503S1SEV4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13200/12800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2350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350.208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SYM42503S1SEV3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12400/12800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1947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BYD1100A2EV2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4970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1230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198.377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庆铃汽车股份有限公司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QL4180BEVESKH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7640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QL4250BEVEWPH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10180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中国重汽集团成都王牌商用车有限公司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ZZ3312V3267Z1BEV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18800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ZZ3312V4067Z1SEV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换电式纯电动自卸汽车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ZZ3312V4067Z1BEV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355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21500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20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  <w:t>SX3180BEV371N</w:t>
            </w:r>
          </w:p>
        </w:tc>
        <w:tc>
          <w:tcPr>
            <w:tcW w:w="22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22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8600/8250</w:t>
            </w:r>
          </w:p>
        </w:tc>
        <w:tc>
          <w:tcPr>
            <w:tcW w:w="1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1146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180.87</w:t>
            </w:r>
          </w:p>
        </w:tc>
        <w:tc>
          <w:tcPr>
            <w:tcW w:w="5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261"/>
        <w:gridCol w:w="1984"/>
        <w:gridCol w:w="2693"/>
        <w:gridCol w:w="1134"/>
        <w:gridCol w:w="2268"/>
        <w:gridCol w:w="1276"/>
        <w:gridCol w:w="1276"/>
        <w:gridCol w:w="588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北汽福田汽车股份有限公司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BJ5319GJBEV2A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BJ5063XTYEV-H1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554±16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广西玉柴新能源汽车有限公司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YCE5042XXYBEV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YCE5120XLHBEV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纯电动教练车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620±18.6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86.552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今创城投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环境工程有限公司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KTE5310ZLJCABEV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19600/17900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徐州徐工环境技术有限公司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XGH5320ZXXDBEV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14360/14760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367.58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XGH5040TSLYBEV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435±12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成都大运汽车集团有限公司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CGC5045ZZZBEV1Z1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3515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南京恒天领锐汽车有限公司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HTK5310ZLJBEVHC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16500/17900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江苏恒诚专用车有限公司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BHC5040XTYBEV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67.968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郑州宇通集团有限公司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ZKH5043XXYBEV3B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2895/3100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70.186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ZKH5310GJBP6BEV3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15600/15900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384.192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ZKH5310GJBP6BEV7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14870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1776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281.899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ZKH5043XXYBEV2A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3170/3120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586.5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90.236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ZKH5310GJBP6BEV8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1792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282.624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ZKH5043XXYBEV3A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390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3170/2950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80.202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ZKH5043XXYBEV5A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3170/3120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586.5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90.236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ZKH5043XXYBEV7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672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105.984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ZKH5310GJBP6BEV10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15600/15900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2264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361.735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ZKH5310GJBP6BEV21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281.899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ZKH5310GJBP6BEV9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15600/15900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2457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384.192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ZKH5310GJBP6BEV2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15600/15900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2288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361.735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河北雷萨重型工程机械有限责任公司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BJ5319GJBEV1C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江西吉利新能源商用车有限公司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JGL5043XXYBEVHDM1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528±15.84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80.94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JGL5039CCYBEVM1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444±12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61.824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一汽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四川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SCZ5180TDYBEV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13000/12800/12500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2664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SCZ5120TCABEV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180.48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SCZ5091TCABEV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934.5±28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144.86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SCZ5090ZYSBEV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6240/6350/6480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934.5±28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144.86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东风汽车股份有限公司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DFA5030ZZZBEV1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32.25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DFA5040XXYTBEV6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东风汽车集团有限公司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DFD5120XLHLBEV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纯电动教练车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5130/4950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554±16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东风云南汽车有限公司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EQ5030ZXXPBEVC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31.027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北汽瑞翔汽车有限公司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BJ5032XXYDMN5X2BEV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296±8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41.472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北京环卫集团环卫装备有限公司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BQJ5120TXSBYDEV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222.18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BQJ5180ZXXBYDEV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217.6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天津比亚迪汽车有限公司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TJK5040TYHBEV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424.2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63.75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hint="eastAsia" w:eastAsia="仿宋_GB2312"/>
                <w:b w:val="false"/>
                <w:bCs/>
                <w:spacing w:val="-20"/>
                <w:szCs w:val="21"/>
              </w:rPr>
              <w:t>山东豪驰智能汽车有限公司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HDY5010XXYBEV05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10.36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HDY5020XXYBEV02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10.36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HDY5010XXYBEV04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10.36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山西新能源汽车工业有限公司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JHC5033XXYBEVM2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49.749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JHC5032XXYBEVM1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1415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上海神舟精宜汽车制造有限公司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SSZ5040ZYSBEV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276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上海沪光客车厂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HG5040XTYBEV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276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徐州徐工汽车制造有限公司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XGA5318TPBBEVWE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纯电动平板运输车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17950/18500/17500/17000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2676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南京金龙客车制造有限公司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NJL5120TXSBEV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192.5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NJL5310GJBZHKBEV3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350.08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南京广通汽车制造有限公司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NJK5310ZLJBEV2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16500/16900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湖州恩驰汽车有限公司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HZK5180TXSYBEV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12825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1994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HZK5180TDYYBEV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1994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315.07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奇瑞商用车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安徽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SQR5080ZYSBEVZY1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5740/5960/5930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106.95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安徽爱瑞特新能源专用汽车股份有限公司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ART5120TCAC92BEV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7650/7300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218.54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ART5030TYHQ25BEV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329±9.8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41.165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福建新龙马汽车股份有限公司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FJ5030XXYBEVA10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308±9.2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40.18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福建海山机械股份有限公司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FHS5100TWQWBEV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纯电动道路污染清除车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218.54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福建龙马环卫装备股份有限公司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FLM5120ZYSDGBEVZ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218.54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厦门金龙联合汽车工业有限公司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XMQ5180TXSBEVLD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12630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287.04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中通新能源汽车有限公司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ZTQ5310GJBXGN29BEV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换电式纯电动混凝土搅拌运输车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烟台杰瑞石油装备技术有限公司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JR5180TWQBEV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纯电动道路污染清除车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314.14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中国重汽集团济南卡车股份有限公司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ZZ5187XXYN711GZ1BEV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11120/10320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190.51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中国重汽集团济南商用车有限公司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ZZ5047CCYG3314Z144BEV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ZZ5047XYKG3314Z144BEV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纯电动翼开启厢式车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宇通客车股份有限公司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ZK5100XCCBEV1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9400/9100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773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121.136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ZK5043XLCBEV5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3170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586.5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90.24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河南华茂骏捷车辆有限公司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LHC5180ZYSEQBEV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10825/11265/10520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郑州宇通重工有限公司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YTZ5181GQXD1BEV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8620/8400/7900/8120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1233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190.51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YTZ5032TYHD0BEV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2180/2235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43.00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YTZ5102ZYSD1BEV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8230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YTZ5120ZYSD1BEV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7950/8050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YTZ5120TCAD1BEV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966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YTZ5184TXSD2BEV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370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1715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269.37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神河汽车有限公司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ESH5030XXYBEV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308±9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湖北世纪中远车辆有限公司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ZYP5020XXYBEV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113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14.6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三一汽车制造有限公司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SYM5251GJB1BEV2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纯电动混凝土搅拌运输车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14140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1804±52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281.91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长沙中联重科环境产业有限公司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ZBH5040ZZZHFBEV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486±14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64.64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ZBH5040TYHDNBEV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2960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435±12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66.84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中车时代电动汽车股份有限公司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TEG5310ZLJAJFBEV1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19600/17900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422.87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佛山市飞驰汽车科技有限公司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FSQ5030ZXXEBEV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300.2±9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38.64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FSQ5040ZXXEBEV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265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444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61.824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吉利四川商用车有限公司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DNC5047ZKXBEVM2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纯电动车厢可卸式汽车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81.14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成都新全义机械制造有限公司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XQY5090ZYSEV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934.5±28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144.86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XQY5180GXSEVA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纯电动清洗洒水车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8395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229.632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现代商用汽车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CHM5045XLCZDC33BEV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579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728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114.52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CHM5045XXYZDC33BEV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577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728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114.52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中国重汽集团成都王牌商用车有限公司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CDW5044XXYG361DZHBEV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620±18.6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86.55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重庆瑞驰汽车实业有限公司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CRC5030XXYFC19-BEV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300(CLTC)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1520/1490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305±9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41.932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甘肃建投重工科技有限公司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GSK5090ZYSEQBEV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7085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287.04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GSK5180ZYSEQBEV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12150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1392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安徽江淮汽车集团股份有限公司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HFC5037XGCDEV2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纯电动工程车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479±8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65.3184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HFC5045XXYEV18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580±16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89.12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四川江淮汽车有限公司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HFC5043XXYEV1N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580±16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89.12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上汽大通汽车有限公司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SH5127XXYZKEVWZ1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388/445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6400/6080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1338/1218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190.51/210.56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SH5127TQZZKEVCWZ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纯电动清障车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1536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218.54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上汽通用五菱汽车股份有限公司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LZW5024XXYEVA6EAU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300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1420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331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41.5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2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山东汽车制造有限公司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YTQ5042CCYJEEV336</w:t>
            </w:r>
          </w:p>
        </w:tc>
        <w:tc>
          <w:tcPr>
            <w:tcW w:w="26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98.04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二、插电式混合动力汽车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9"/>
        <w:gridCol w:w="2843"/>
        <w:gridCol w:w="1701"/>
        <w:gridCol w:w="1560"/>
        <w:gridCol w:w="1559"/>
        <w:gridCol w:w="1134"/>
        <w:gridCol w:w="1134"/>
        <w:gridCol w:w="1417"/>
        <w:gridCol w:w="1276"/>
        <w:gridCol w:w="1276"/>
        <w:gridCol w:w="588"/>
      </w:tblGrid>
      <w:tr>
        <w:trPr>
          <w:tblHeader w:val="true"/>
        </w:trPr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丰田汽车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中国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投资有限公司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AAZH21L-AWXLBC2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NX400h+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73/76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5.37/5.21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2487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1940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18.12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大庆沃尔沃汽车制造有限公司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VCD7204E61PPHEV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S90 T8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6.43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2086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133±4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18.831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VCD7204E61ZPHEV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S60 T8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78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6.31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2009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133±4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18.831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浙江豪情汽车制造有限公司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VCC6474E61UPHEV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XC60 T8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7.39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2158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133±4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18.831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重庆金康新能源汽车有限公司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SKE6480SSHEVA2S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华为智选问界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M5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6.69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275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40.055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SKE6480SSHEVAS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华为智选问界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M5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6.69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2335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40.055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0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上海汽车集团股份有限公司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CSA6454NEPHEV5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荣威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RX5 ePLUS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仿宋_GB2312"/>
                <w:b w:val="false"/>
                <w:bCs/>
                <w:color w:val="000000"/>
                <w:sz w:val="20"/>
                <w:szCs w:val="20"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color w:val="000000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CSA6454NEPHEV6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荣威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RX5 ePLUS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44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6.60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1730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114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11.1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2"/>
        <w:gridCol w:w="2435"/>
        <w:gridCol w:w="1418"/>
        <w:gridCol w:w="1417"/>
        <w:gridCol w:w="1559"/>
        <w:gridCol w:w="1418"/>
        <w:gridCol w:w="1134"/>
        <w:gridCol w:w="1843"/>
        <w:gridCol w:w="1275"/>
        <w:gridCol w:w="1381"/>
        <w:gridCol w:w="625"/>
      </w:tblGrid>
      <w:tr>
        <w:trPr>
          <w:tblHeader w:val="true"/>
        </w:trPr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4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4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4"/>
                <w:szCs w:val="21"/>
              </w:rPr>
              <w:t>TEG6853EHEVN01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插电式混合动力城市客车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76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15.13(kg/100km)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4156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8300/9200/8600/8900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424</w:t>
            </w:r>
          </w:p>
        </w:tc>
        <w:tc>
          <w:tcPr>
            <w:tcW w:w="13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47.69</w:t>
            </w:r>
          </w:p>
        </w:tc>
        <w:tc>
          <w:tcPr>
            <w:tcW w:w="6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  <w:t>NG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rPr>
          <w:rFonts w:ascii="仿宋_GB2312" w:hAnsi="仿宋_GB2312" w:eastAsia="仿宋_GB2312" w:cs="仿宋_GB2312"/>
          <w:b w:val="false"/>
          <w:bCs/>
          <w:color w:val="000000"/>
          <w:kern w:val="2"/>
          <w:sz w:val="28"/>
          <w:szCs w:val="28"/>
        </w:rPr>
      </w:pPr>
      <w:r>
        <w:rPr>
          <w:rFonts w:eastAsia="仿宋_GB2312" w:cs="仿宋_GB2312" w:ascii="仿宋_GB2312" w:hAnsi="仿宋_GB2312"/>
          <w:b w:val="false"/>
          <w:bCs/>
          <w:color w:val="000000"/>
          <w:kern w:val="2"/>
          <w:sz w:val="28"/>
          <w:szCs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6"/>
        <w:gridCol w:w="3130"/>
        <w:gridCol w:w="1701"/>
        <w:gridCol w:w="1984"/>
        <w:gridCol w:w="1134"/>
        <w:gridCol w:w="1134"/>
        <w:gridCol w:w="1134"/>
        <w:gridCol w:w="993"/>
        <w:gridCol w:w="1275"/>
        <w:gridCol w:w="1363"/>
        <w:gridCol w:w="643"/>
      </w:tblGrid>
      <w:tr>
        <w:trPr>
          <w:tblHeader w:val="true"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ZZ3317W466HF1PHEV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69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32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32"/>
                <w:szCs w:val="21"/>
              </w:rPr>
              <w:t>插电式混合动力自卸汽车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34.8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11596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22500</w:t>
            </w:r>
          </w:p>
        </w:tc>
        <w:tc>
          <w:tcPr>
            <w:tcW w:w="12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502</w:t>
            </w:r>
          </w:p>
        </w:tc>
        <w:tc>
          <w:tcPr>
            <w:tcW w:w="136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60.26</w:t>
            </w:r>
          </w:p>
        </w:tc>
        <w:tc>
          <w:tcPr>
            <w:tcW w:w="6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1"/>
        <w:gridCol w:w="2546"/>
        <w:gridCol w:w="1559"/>
        <w:gridCol w:w="2835"/>
        <w:gridCol w:w="1134"/>
        <w:gridCol w:w="1091"/>
        <w:gridCol w:w="1177"/>
        <w:gridCol w:w="993"/>
        <w:gridCol w:w="1385"/>
        <w:gridCol w:w="1365"/>
        <w:gridCol w:w="531"/>
      </w:tblGrid>
      <w:tr>
        <w:trPr>
          <w:tblHeader w:val="true"/>
        </w:trPr>
        <w:tc>
          <w:tcPr>
            <w:tcW w:w="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-1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徐州徐工环境技术有限公司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XGH5080ZXXYSHEV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11.5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1477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4250/4000</w:t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239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25.9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DFD5186XLCLCHEV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spacing w:val="-20"/>
                <w:szCs w:val="21"/>
              </w:rPr>
              <w:t>15.8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5132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9300/9900</w:t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700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106.95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4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河南松川专用汽车有限公司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SCL5042XLCSHEV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插电式混合动力冷藏车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50.26</w:t>
            </w:r>
          </w:p>
        </w:tc>
        <w:tc>
          <w:tcPr>
            <w:tcW w:w="10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10.87</w:t>
            </w:r>
          </w:p>
        </w:tc>
        <w:tc>
          <w:tcPr>
            <w:tcW w:w="11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2300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3650</w:t>
            </w:r>
          </w:p>
        </w:tc>
        <w:tc>
          <w:tcPr>
            <w:tcW w:w="13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135±4</w:t>
            </w:r>
          </w:p>
        </w:tc>
        <w:tc>
          <w:tcPr>
            <w:tcW w:w="136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17.52</w:t>
            </w:r>
          </w:p>
        </w:tc>
        <w:tc>
          <w:tcPr>
            <w:tcW w:w="5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（一）客车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8"/>
        <w:gridCol w:w="2733"/>
        <w:gridCol w:w="1559"/>
        <w:gridCol w:w="1559"/>
        <w:gridCol w:w="3544"/>
        <w:gridCol w:w="2126"/>
        <w:gridCol w:w="1276"/>
        <w:gridCol w:w="1134"/>
        <w:gridCol w:w="588"/>
      </w:tblGrid>
      <w:tr>
        <w:trPr>
          <w:tblHeader w:val="true"/>
        </w:trPr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0" w:end="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BJ6126FCEVUH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)/200(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)/800(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13100/13600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120.2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KLQ6106GAFCEV6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燃料电池低入口城市客车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730km(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)/170km(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12400/12100/11750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安徽安凯汽车股份有限公司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HFF6100E9FCEV42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12000/11000/11500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66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HFF6100E9FCEV32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12000/11000/11500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68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74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XML6105JFCEVJ0CA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)/667(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11800/12100/11500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XMQ6850AGFCEV05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)/625(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9400/9700/10000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宇通客车股份有限公司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ZK6106FCEVG10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燃料电池低入口城市客车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170(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)/690(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12000/11000/11500/12500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63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DNC6850FCEVG31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燃料电池城市客车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9200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DNC6110FCEV32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燃料电池客车</w:t>
            </w:r>
          </w:p>
        </w:tc>
        <w:tc>
          <w:tcPr>
            <w:tcW w:w="3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850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12300/12600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215</w:t>
            </w:r>
          </w:p>
        </w:tc>
        <w:tc>
          <w:tcPr>
            <w:tcW w:w="5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仿宋_GB2312"/>
          <w:b w:val="false"/>
          <w:bCs/>
          <w:kern w:val="2"/>
          <w:sz w:val="28"/>
        </w:rPr>
      </w:pP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仿宋_GB2312" w:eastAsia="仿宋_GB2312"/>
          <w:b w:val="false"/>
          <w:bCs/>
          <w:kern w:val="2"/>
          <w:sz w:val="28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0"/>
        <w:gridCol w:w="2569"/>
        <w:gridCol w:w="1701"/>
        <w:gridCol w:w="1843"/>
        <w:gridCol w:w="3547"/>
        <w:gridCol w:w="1839"/>
        <w:gridCol w:w="1276"/>
        <w:gridCol w:w="1099"/>
        <w:gridCol w:w="623"/>
      </w:tblGrid>
      <w:tr>
        <w:trPr>
          <w:tblHeader w:val="true"/>
        </w:trPr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ind w:firstLineChars="0" w:firstLine="0" w:startChars="-6" w:endChars="0" w:end="0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5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ZKH4250P4FCEV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85km(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)/575km(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12370/11270/11870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120.2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ZKH4250P4FCEV1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85km(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)/575km(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12370/11270/11870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东风汽车集团有限公司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EQ4250GLFCEV2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11950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180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EQ1180DACFCEV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燃料电池载货汽车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420(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7560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EQ4250GLFCEV1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128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中国重汽集团济南商用车有限公司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ZZ3316V486HZ1FCEV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燃料电池自卸汽车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24300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250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佛山市飞驰汽车科技有限公司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FSQ4250SFFCEV1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燃料电池半挂牵引车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13080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110/117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198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陕西汽车集团股份有限公司</w:t>
            </w:r>
          </w:p>
        </w:tc>
        <w:tc>
          <w:tcPr>
            <w:tcW w:w="17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SX4257MJ4XFCEV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燃料电池牵引汽车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)/650(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11500</w:t>
            </w:r>
          </w:p>
        </w:tc>
        <w:tc>
          <w:tcPr>
            <w:tcW w:w="12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117</w:t>
            </w:r>
          </w:p>
        </w:tc>
        <w:tc>
          <w:tcPr>
            <w:tcW w:w="10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220</w:t>
            </w:r>
          </w:p>
        </w:tc>
        <w:tc>
          <w:tcPr>
            <w:tcW w:w="6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color w:val="000000"/>
          <w:sz w:val="28"/>
          <w:szCs w:val="28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color w:val="000000"/>
          <w:sz w:val="28"/>
          <w:szCs w:val="28"/>
        </w:rPr>
        <w:t>三</w:t>
      </w:r>
      <w:r>
        <w:rPr>
          <w:rFonts w:ascii="仿宋_GB2312" w:hAnsi="仿宋_GB2312" w:cs="仿宋_GB2312" w:eastAsia="仿宋_GB2312"/>
          <w:b w:val="false"/>
          <w:bCs/>
          <w:color w:val="000000"/>
          <w:sz w:val="28"/>
          <w:szCs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35"/>
        <w:gridCol w:w="2736"/>
        <w:gridCol w:w="1775"/>
        <w:gridCol w:w="1768"/>
        <w:gridCol w:w="3132"/>
        <w:gridCol w:w="2153"/>
        <w:gridCol w:w="1267"/>
        <w:gridCol w:w="1096"/>
        <w:gridCol w:w="595"/>
      </w:tblGrid>
      <w:tr>
        <w:trPr>
          <w:tblHeader w:val="true"/>
        </w:trPr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河南德力新能源汽车有限公司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DLP5042XXYFCEVT20H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燃料电池厢式运输车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3670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厦门金龙联合汽车工业有限公司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XMQ5180ZYSFCEVLD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燃料电池压缩式垃圾车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)/500(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13580/13390/13720/13850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60.5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ZKH5310GJBP6FCEV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燃料电池混凝土搅拌运输车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)90km(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16200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200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ZKH5043XXYFCEV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燃料电池厢式运输车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)/520km(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3500/3700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黄冈普赫氢能商用车有限公司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HPH5090GSSFCEV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燃料电池洒水车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)/420(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5550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HPH5040XBW00000FCEV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740(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3230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60.1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HPH5090XLCFCEV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燃料电池冷藏车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)/420(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5930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HPH5090XBWFCEV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)/420(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5250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青岛德智汽车科技有限公司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DZA5041XBWFCEV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3800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广东福迪汽车有限公司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NFQ5180GSSFCEV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燃料电池洒水车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9850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102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NFQ5180XYKFCEV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燃料电池翼开启厢式车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102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北京环卫集团环卫装备有限公司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BQJ5120TCAEQFCEV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燃料电池餐厨垃圾车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430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8830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上海万象汽车制造有限公司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SXC5180XBWFCEV3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560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SXC5182XBWFCEV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不包含纯电状态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);/329(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/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纯电状态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9316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SXC5180XBWFCEV2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650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10750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上海申龙客车有限公司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SLK5180XBWGFCEVQ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150(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)/510(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SLK5080XBWGFCEVQ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燃料电池保温车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405(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)/185(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5450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郑州宇通重工有限公司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YTZ5180ZXLD0FCEV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燃料电池厢式垃圾车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)/200km(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10800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120.2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YTZ5180GQXD0FCEV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燃料电池清洗车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)/200km(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10120/10520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120.2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160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ZBH5180TXSDFFCEVXQ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燃料电池洗扫车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450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13060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ZBH5121ZYSEQFCEV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燃料电池压缩式垃圾车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480(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9780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110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ZBH5093GQXYWFCEV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燃料电池清洗车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106(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氢系统不工作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)/401(</w:t>
            </w:r>
            <w:r>
              <w:rPr>
                <w:rFonts w:ascii="仿宋_GB2312" w:hAnsi="仿宋_GB2312" w:cs="Calibri;DejaVu Sans" w:eastAsia="仿宋_GB2312"/>
                <w:b w:val="false"/>
                <w:bCs/>
                <w:spacing w:val="-20"/>
                <w:szCs w:val="21"/>
              </w:rPr>
              <w:t>氢系统工作</w:t>
            </w: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)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5940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35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80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DejaVu Sans"/>
                <w:b w:val="false"/>
                <w:bCs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73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17"/>
                <w:szCs w:val="21"/>
              </w:rPr>
              <w:t>庆铃汽车股份有限公司</w:t>
            </w:r>
          </w:p>
        </w:tc>
        <w:tc>
          <w:tcPr>
            <w:tcW w:w="17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7"/>
                <w:szCs w:val="21"/>
              </w:rPr>
              <w:t>QL5080XLCFCEVERKA</w:t>
            </w:r>
          </w:p>
        </w:tc>
        <w:tc>
          <w:tcPr>
            <w:tcW w:w="1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8"/>
                <w:szCs w:val="21"/>
              </w:rPr>
            </w:pPr>
            <w:r>
              <w:rPr>
                <w:rFonts w:ascii="仿宋_GB2312" w:hAnsi="仿宋_GB2312" w:cs="Calibri;DejaVu Sans" w:eastAsia="仿宋_GB2312"/>
                <w:b w:val="false"/>
                <w:bCs/>
                <w:spacing w:val="-28"/>
                <w:szCs w:val="21"/>
              </w:rPr>
              <w:t>燃料电池冷藏车</w:t>
            </w:r>
          </w:p>
        </w:tc>
        <w:tc>
          <w:tcPr>
            <w:tcW w:w="3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500</w:t>
            </w:r>
          </w:p>
        </w:tc>
        <w:tc>
          <w:tcPr>
            <w:tcW w:w="21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5090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70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DejaVu Sans"/>
                <w:b w:val="false"/>
                <w:bCs/>
                <w:spacing w:val="-20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20"/>
                <w:szCs w:val="21"/>
              </w:rPr>
              <w:t>89</w:t>
            </w:r>
          </w:p>
        </w:tc>
        <w:tc>
          <w:tcPr>
            <w:tcW w:w="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DejaVu Sans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DejaVu Sans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b w:val="false"/>
          <w:bCs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  <w:font w:name="微软雅黑">
    <w:altName w:val="黑体"/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6205" cy="13271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20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15pt;height:10.45pt;mso-wrap-distance-left:9.05pt;mso-wrap-distance-right:9.05pt;mso-wrap-distance-top:0pt;mso-wrap-distance-bottom:0pt;margin-top:0pt;mso-position-vertical-relative:text;margin-left:371.3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sz w:val="18"/>
      <w:szCs w:val="18"/>
    </w:rPr>
  </w:style>
  <w:style w:type="character" w:styleId="Style16">
    <w:name w:val="页眉 字符"/>
    <w:basedOn w:val="Style14"/>
    <w:qFormat/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21120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2021-10-16T03:58:00Z</dcterms:created>
  <dc:creator>Apache POI</dc:creator>
  <dc:description/>
  <dc:language>en-US</dc:language>
  <cp:lastModifiedBy>kylin</cp:lastModifiedBy>
  <dcterms:modified xsi:type="dcterms:W3CDTF">2021-11-03T12:39:51Z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DA0EC9035E5344E4B03528D0615760BE</vt:lpwstr>
  </property>
  <property fmtid="{D5CDD505-2E9C-101B-9397-08002B2CF9AE}" pid="3" name="KSOProductBuildVer">
    <vt:lpwstr>2052-11.8.2.10337</vt:lpwstr>
  </property>
</Properties>
</file>