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-简;黑体" w:hAnsi="黑体-简;黑体" w:eastAsia="黑体-简;黑体" w:cs="黑体-简;黑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黑体-简;黑体" w:hAnsi="黑体-简;黑体" w:cs="黑体-简;黑体" w:eastAsia="黑体-简;黑体"/>
          <w:b w:val="false"/>
          <w:bCs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附件</w:t>
      </w:r>
      <w:r>
        <w:rPr>
          <w:rFonts w:eastAsia="黑体-简;黑体" w:cs="黑体-简;黑体" w:hint="eastAsia" w:ascii="黑体-简;黑体" w:hAnsi="黑体-简;黑体"/>
          <w:b w:val="false"/>
          <w:bCs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3</w:t>
      </w:r>
    </w:p>
    <w:p>
      <w:pPr>
        <w:pStyle w:val="Normal"/>
        <w:rPr>
          <w:rFonts w:ascii="黑体-简;黑体" w:hAnsi="黑体-简;黑体" w:eastAsia="黑体-简;黑体" w:cs="黑体-简;黑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黑体-简;黑体" w:cs="黑体-简;黑体" w:hint="eastAsia" w:ascii="黑体-简;黑体" w:hAnsi="黑体-简;黑体"/>
          <w:b w:val="false"/>
          <w:bCs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jc w:val="center"/>
        <w:rPr>
          <w:rFonts w:ascii="方正小标宋简体" w:hAnsi="方正小标宋简体" w:eastAsia="方正小标宋简体" w:cs="方正小标宋简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36"/>
          <w:szCs w:val="36"/>
          <w:vertAlign w:val="baseline"/>
        </w:rPr>
      </w:pPr>
      <w:r>
        <w:rPr>
          <w:rFonts w:ascii="方正小标宋简体" w:hAnsi="方正小标宋简体" w:cs="方正小标宋简体" w:hint="eastAsia" w:eastAsia="方正小标宋简体"/>
          <w:b w:val="false"/>
          <w:bCs w:val="false"/>
          <w:i w:val="false"/>
          <w:strike w:val="false"/>
          <w:dstrike w:val="false"/>
          <w:color w:val="000000"/>
          <w:position w:val="0"/>
          <w:sz w:val="36"/>
          <w:szCs w:val="36"/>
          <w:vertAlign w:val="baseline"/>
        </w:rPr>
        <w:t>免征车辆购置税的新能源汽车车型目录</w:t>
      </w:r>
    </w:p>
    <w:p>
      <w:pPr>
        <w:pStyle w:val="Normal"/>
        <w:jc w:val="center"/>
        <w:rPr>
          <w:rFonts w:ascii="方正小标宋简体" w:hAnsi="方正小标宋简体" w:eastAsia="方正小标宋简体" w:cs="方正小标宋简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36"/>
          <w:szCs w:val="36"/>
          <w:vertAlign w:val="baseline"/>
        </w:rPr>
      </w:pPr>
      <w:r>
        <w:rPr>
          <w:rFonts w:ascii="方正小标宋简体" w:hAnsi="方正小标宋简体" w:cs="方正小标宋简体" w:hint="eastAsia" w:eastAsia="方正小标宋简体"/>
          <w:b w:val="false"/>
          <w:bCs w:val="false"/>
          <w:i w:val="false"/>
          <w:strike w:val="false"/>
          <w:dstrike w:val="false"/>
          <w:color w:val="000000"/>
          <w:position w:val="0"/>
          <w:sz w:val="36"/>
          <w:szCs w:val="36"/>
          <w:vertAlign w:val="baseline"/>
        </w:rPr>
        <w:t>（第六十八批）</w:t>
      </w:r>
    </w:p>
    <w:p>
      <w:pPr>
        <w:pStyle w:val="Normal"/>
        <w:jc w:val="center"/>
        <w:rPr>
          <w:rFonts w:ascii="方正小标宋简体" w:hAnsi="方正小标宋简体" w:eastAsia="方正小标宋简体" w:cs="方正小标宋简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36"/>
          <w:szCs w:val="36"/>
          <w:vertAlign w:val="baseline"/>
        </w:rPr>
      </w:pPr>
      <w:r>
        <w:rPr>
          <w:rFonts w:eastAsia="方正小标宋简体" w:cs="方正小标宋简体" w:hint="eastAsia" w:ascii="方正小标宋简体" w:hAnsi="方正小标宋简体"/>
          <w:b w:val="false"/>
          <w:bCs w:val="false"/>
          <w:i w:val="false"/>
          <w:strike w:val="false"/>
          <w:dstrike w:val="false"/>
          <w:color w:val="000000"/>
          <w:position w:val="0"/>
          <w:sz w:val="36"/>
          <w:szCs w:val="36"/>
          <w:vertAlign w:val="baseline"/>
        </w:rPr>
      </w:r>
    </w:p>
    <w:p>
      <w:pPr>
        <w:pStyle w:val="Normal"/>
        <w:rPr>
          <w:rFonts w:ascii="黑体" w:hAnsi="黑体" w:eastAsia="黑体" w:cs="黑体" w:hint="eastAsia"/>
          <w:b w:val="false"/>
          <w:bCs w:val="false"/>
          <w:sz w:val="32"/>
          <w:szCs w:val="32"/>
        </w:rPr>
      </w:pPr>
      <w:r>
        <w:rPr>
          <w:rFonts w:eastAsia="黑体" w:cs="黑体" w:hint="eastAsia" w:ascii="黑体" w:hAnsi="黑体"/>
          <w:b w:val="false"/>
          <w:bCs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 xml:space="preserve">    </w:t>
      </w:r>
      <w:r>
        <w:rPr>
          <w:rFonts w:ascii="黑体" w:hAnsi="黑体" w:cs="黑体" w:hint="eastAsia" w:eastAsia="黑体"/>
          <w:b w:val="false"/>
          <w:bCs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一、纯电动汽车</w:t>
      </w:r>
    </w:p>
    <w:p>
      <w:pPr>
        <w:pStyle w:val="Normal"/>
        <w:rPr>
          <w:rFonts w:ascii="楷体" w:hAnsi="楷体" w:eastAsia="楷体" w:cs="楷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楷体" w:cs="楷体" w:hint="eastAsia" w:ascii="楷体" w:hAnsi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 </w:t>
      </w:r>
      <w:r>
        <w:rPr>
          <w:rFonts w:ascii="楷体" w:hAnsi="楷体" w:cs="楷体" w:hint="eastAsia" w:eastAsia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1"/>
        <w:gridCol w:w="3114"/>
        <w:gridCol w:w="2945"/>
        <w:gridCol w:w="2121"/>
        <w:gridCol w:w="1395"/>
        <w:gridCol w:w="1498"/>
        <w:gridCol w:w="1469"/>
        <w:gridCol w:w="1477"/>
        <w:gridCol w:w="457"/>
      </w:tblGrid>
      <w:tr>
        <w:trPr>
          <w:tblHeader w:val="true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通用名称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东风汽车有限公司</w:t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DFL6470NA51BEV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VX6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1821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461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东风汽车集团有限公司</w:t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DFM6473M5F1BEV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风神 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SKY EV 01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445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1618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386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50.82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北汽蓝谷麦格纳汽车有限公司</w:t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BJ7001A61FBEV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αS6;αS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650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（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CLTC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1970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486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BJ6480A607BEV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αT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618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（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CLTC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2025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486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BJ6470A501BEV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αT5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660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1975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470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79.2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BJ6470A502BEV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αT5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1980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481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江苏悦达起亚汽车有限公司</w:t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CVEV4WD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EV6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638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483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76.4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CVEVGT4WD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EV6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555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483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76.4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CVEV2WD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EV6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671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1995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483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76.4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安徽江淮汽车集团股份有限公司</w:t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HFC7002BEV9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爱跑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,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爱跑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460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1625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357.5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50.1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HFC7000WEV18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E·10X,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花仙子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301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215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30.2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HFC7002BSEV2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爱跑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,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爱跑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402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1660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365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44.5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HFC7000WEV17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E·10X,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花仙子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157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19.66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HFC7002BEV8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爱跑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,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爱跑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502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1690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425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54.2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HFC6511RSEV2C7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瑞风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E3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332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1970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417±12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56.06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云度新能源汽车有限公司</w:t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YDE7000BEV1U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云兔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1215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31.95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江铃汽车股份有限公司</w:t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JX6526TA-L6BEV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全顺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EV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2305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352±10.5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50.386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JX6556TA-M6BEV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全顺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EV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306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2685/2515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77.28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JX6556TC-M6BEV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全顺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EV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306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2685/2515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77.28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广汽乘用车有限公司</w:t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GAM6450BEVD0T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AION Y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1700/1750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423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61.171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GAM6450BEVD0Y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AION Y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1500/1530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308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37.939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GAM7001BEVA1D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AION S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1500/1530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306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35.942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广汽乘用车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杭州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GAH6510BEVU0A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HYCAN V09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762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2655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657±3%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114.19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GAH6510BEVU0B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HYCAN V09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620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2655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718±3%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95.16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上汽通用五菱汽车股份有限公司</w:t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LZW7004EVA4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宏光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MINIEV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215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777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17.3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重庆长安汽车股份有限公司</w:t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SC7001GBABEV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553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94.53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SC7001GAABEV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650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553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94.53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上海汽车集团股份有限公司</w:t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CSA7003DBEV4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智己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L7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625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CSA6492LBEV4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LS6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630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460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83.3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CSA7003DBEV3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智己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L7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570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2090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421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71.2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CSA6492LBEV3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LS6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560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2150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421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71.2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CSA7009DBEV2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D7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1732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442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59.2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CSA7009DBEV4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D7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610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1717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408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68.5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领途汽车有限公司</w:t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YGM7000BEVBD1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缤纷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172/205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830/850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132/142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15.12/17.28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合众新能源汽车股份有限公司</w:t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THZ7000BEVS11Q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哪吒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AYA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401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1151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287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37.27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THZ7000BEVS11X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哪吒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AYA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401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1151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283±8.4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36.8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THZ7000BEVS11W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哪吒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AYA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228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1081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205±6.15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22.68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THZ7000BEVS11R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哪吒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AYA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401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1151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287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37.27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奇瑞新能源汽车股份有限公司</w:t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NEQ7000BEVJH11N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QQ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冰淇淋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743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13.777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NEQ7000BEVJH11M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QQ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冰淇淋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743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123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13.977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NEQ6440BEVS56C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iCAR 03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501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1892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495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69.77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NEQ6440BEVS56A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iCAR 03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501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1775/1800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475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65.6964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</w:tbl>
    <w:p>
      <w:pPr>
        <w:pStyle w:val="Normal"/>
        <w:rPr>
          <w:rFonts w:ascii="楷体" w:hAnsi="楷体" w:eastAsia="楷体" w:cs="楷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楷体" w:cs="楷体" w:hint="eastAsia" w:ascii="楷体" w:hAnsi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 </w:t>
      </w:r>
    </w:p>
    <w:p>
      <w:pPr>
        <w:pStyle w:val="Normal"/>
        <w:rPr>
          <w:rFonts w:ascii="楷体" w:hAnsi="楷体" w:eastAsia="楷体" w:cs="楷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楷体" w:cs="楷体" w:hint="eastAsia" w:ascii="楷体" w:hAnsi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 </w:t>
      </w:r>
      <w:r>
        <w:rPr>
          <w:rFonts w:ascii="楷体" w:hAnsi="楷体" w:cs="楷体" w:hint="eastAsia" w:eastAsia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39"/>
        <w:gridCol w:w="3189"/>
        <w:gridCol w:w="2372"/>
        <w:gridCol w:w="1897"/>
        <w:gridCol w:w="1280"/>
        <w:gridCol w:w="2520"/>
        <w:gridCol w:w="1443"/>
        <w:gridCol w:w="1387"/>
        <w:gridCol w:w="430"/>
      </w:tblGrid>
      <w:tr>
        <w:trPr>
          <w:tblHeader w:val="true"/>
        </w:trPr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1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丹东黄海汽车有限责任公司</w:t>
            </w:r>
          </w:p>
        </w:tc>
        <w:tc>
          <w:tcPr>
            <w:tcW w:w="2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DD6851EV12</w:t>
            </w:r>
          </w:p>
        </w:tc>
        <w:tc>
          <w:tcPr>
            <w:tcW w:w="1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570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8950/9250/9650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1552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242.88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8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扬州亚星客车股份有限公司</w:t>
            </w:r>
          </w:p>
        </w:tc>
        <w:tc>
          <w:tcPr>
            <w:tcW w:w="2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JS6819GHBEV3</w:t>
            </w:r>
          </w:p>
        </w:tc>
        <w:tc>
          <w:tcPr>
            <w:tcW w:w="1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492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7100/7400/7700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981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165.734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8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JS6828GHBEV3</w:t>
            </w:r>
          </w:p>
        </w:tc>
        <w:tc>
          <w:tcPr>
            <w:tcW w:w="1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6500/6800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828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138.265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安徽安凯汽车股份有限公司</w:t>
            </w:r>
          </w:p>
        </w:tc>
        <w:tc>
          <w:tcPr>
            <w:tcW w:w="2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HFF6801E9EV21</w:t>
            </w:r>
          </w:p>
        </w:tc>
        <w:tc>
          <w:tcPr>
            <w:tcW w:w="1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345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7200/7500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884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140.95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8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宇通客车股份有限公司</w:t>
            </w:r>
          </w:p>
        </w:tc>
        <w:tc>
          <w:tcPr>
            <w:tcW w:w="2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ZK6856BEVG14L</w:t>
            </w:r>
          </w:p>
        </w:tc>
        <w:tc>
          <w:tcPr>
            <w:tcW w:w="1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纯电动低地板城市客车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570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6950/7190/7430/7680/7980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1359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226.680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8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ZK6106BEVG23E</w:t>
            </w:r>
          </w:p>
        </w:tc>
        <w:tc>
          <w:tcPr>
            <w:tcW w:w="1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8700/9000/9300/9640/10000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307.181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8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ZK6856BEVG12L</w:t>
            </w:r>
          </w:p>
        </w:tc>
        <w:tc>
          <w:tcPr>
            <w:tcW w:w="1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纯电动低地板城市客车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445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6680/6890/7140/7390/7680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1038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176.022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8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比亚迪汽车工业有限公司</w:t>
            </w:r>
          </w:p>
        </w:tc>
        <w:tc>
          <w:tcPr>
            <w:tcW w:w="2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BYD6701B2EV1</w:t>
            </w:r>
          </w:p>
        </w:tc>
        <w:tc>
          <w:tcPr>
            <w:tcW w:w="1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6000/6250/6550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756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125.7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8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BYD6103B2EV2</w:t>
            </w:r>
          </w:p>
        </w:tc>
        <w:tc>
          <w:tcPr>
            <w:tcW w:w="1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590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10900/11200/11500/11800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301.7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8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中植一客成都汽车有限公司</w:t>
            </w:r>
          </w:p>
        </w:tc>
        <w:tc>
          <w:tcPr>
            <w:tcW w:w="2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CDL6851URBEV2</w:t>
            </w:r>
          </w:p>
        </w:tc>
        <w:tc>
          <w:tcPr>
            <w:tcW w:w="1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9100/9350/9630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1552±42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242.88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8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CDL6121URBEV2</w:t>
            </w:r>
          </w:p>
        </w:tc>
        <w:tc>
          <w:tcPr>
            <w:tcW w:w="1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12100/12450/12780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2056.2±58.4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327.51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8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金龙联合汽车工业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苏州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2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KLQ6909ZEV1N1</w:t>
            </w:r>
          </w:p>
        </w:tc>
        <w:tc>
          <w:tcPr>
            <w:tcW w:w="1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670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9980/10600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1612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255.48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8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KLQ6111ZEV1N2</w:t>
            </w:r>
          </w:p>
        </w:tc>
        <w:tc>
          <w:tcPr>
            <w:tcW w:w="1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10800/11200/11460/11800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1456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229.05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中通客车股份有限公司</w:t>
            </w:r>
          </w:p>
        </w:tc>
        <w:tc>
          <w:tcPr>
            <w:tcW w:w="2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LCK6591EVE</w:t>
            </w:r>
          </w:p>
        </w:tc>
        <w:tc>
          <w:tcPr>
            <w:tcW w:w="1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纯电动轻型客车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566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3450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639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106.84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8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南京金龙客车制造有限公司</w:t>
            </w:r>
          </w:p>
        </w:tc>
        <w:tc>
          <w:tcPr>
            <w:tcW w:w="2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NJL6117EV13</w:t>
            </w:r>
          </w:p>
        </w:tc>
        <w:tc>
          <w:tcPr>
            <w:tcW w:w="1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11950/12400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1612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255.451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8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NJL6600EVD</w:t>
            </w:r>
          </w:p>
        </w:tc>
        <w:tc>
          <w:tcPr>
            <w:tcW w:w="1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5950/6210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669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105.27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珠海广通汽车有限公司</w:t>
            </w:r>
          </w:p>
        </w:tc>
        <w:tc>
          <w:tcPr>
            <w:tcW w:w="2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GTQ6123BEVBT30</w:t>
            </w:r>
          </w:p>
        </w:tc>
        <w:tc>
          <w:tcPr>
            <w:tcW w:w="1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14240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2900±87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150.14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钛酸锂</w:t>
            </w:r>
          </w:p>
        </w:tc>
      </w:tr>
      <w:tr>
        <w:trPr/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石家庄中博汽车有限公司</w:t>
            </w:r>
          </w:p>
        </w:tc>
        <w:tc>
          <w:tcPr>
            <w:tcW w:w="2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SQ6690BEVB1</w:t>
            </w:r>
          </w:p>
        </w:tc>
        <w:tc>
          <w:tcPr>
            <w:tcW w:w="1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5750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632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95.257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</w:tbl>
    <w:p>
      <w:pPr>
        <w:pStyle w:val="Normal"/>
        <w:rPr>
          <w:rFonts w:ascii="楷体" w:hAnsi="楷体" w:eastAsia="楷体" w:cs="楷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楷体" w:cs="楷体" w:hint="eastAsia" w:ascii="楷体" w:hAnsi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rPr>
          <w:rFonts w:ascii="楷体" w:hAnsi="楷体" w:eastAsia="楷体" w:cs="楷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楷体" w:cs="楷体" w:hint="eastAsia" w:ascii="楷体" w:hAnsi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 </w:t>
      </w:r>
      <w:r>
        <w:rPr>
          <w:rFonts w:ascii="楷体" w:hAnsi="楷体" w:cs="楷体" w:hint="eastAsia" w:eastAsia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（三）货车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95"/>
        <w:gridCol w:w="3439"/>
        <w:gridCol w:w="1820"/>
        <w:gridCol w:w="1663"/>
        <w:gridCol w:w="1233"/>
        <w:gridCol w:w="2212"/>
        <w:gridCol w:w="1911"/>
        <w:gridCol w:w="1882"/>
        <w:gridCol w:w="402"/>
      </w:tblGrid>
      <w:tr>
        <w:trPr>
          <w:tblHeader w:val="true"/>
        </w:trPr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中国第一汽车集团有限公司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CA3310P66L7T4BEVA2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301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23700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北汽福田汽车股份有限公司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BJ1030EVJA72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1405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BJ1045EVJAU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2770/2850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598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86.55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BJ1045EVJAZ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2770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北京福田戴姆勒汽车有限公司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BJ4259EVDPF-01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379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11700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3601.8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512.59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BJ4259EVDHF-06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纯电动半挂牵引车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13300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2688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422.87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BJ3311EVGRF-01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15900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350.08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天津天汽集团美亚汽车制造有限公司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TM1031BEV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1295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308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41.860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山东凯马汽车制造有限公司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KMC1033BEVH305D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1560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292±10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39.6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安徽江淮汽车集团股份有限公司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HFC4189SEV03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换电式纯电动牵引汽车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505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9200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2933.1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465.99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HFC1042SEV2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换电式纯电动载货汽车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335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2655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560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士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80.64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比亚迪汽车工业有限公司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BYD3250C2BEV1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325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18000/18700/19200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2460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385.02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三一汽车制造有限公司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SYM3180ZZX6BEV1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8000/8400/8790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896±24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141.312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SYM3314ZZX4BEV1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18200/19100/20000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2706±52/2760±55.2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422.87/423.93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SYM3311ZZX6BEV1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24500/25500/26400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2706±52/2760±55.2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422.88/423.93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安徽华菱汽车有限公司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HN4250X27D2BEVY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458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11450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3601.8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512.59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HN3310N22D6BEVY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22800/23900/25000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东风柳州汽车有限公司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LZ3250H5DZBEV111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18000/19700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1804/1784/1880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281.91/282.624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成都大运汽车集团有限公司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CGC1045BBEV633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340/305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2720/2780/2830/2900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642/598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100.46/86.55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陕西汽车集团股份有限公司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SX4257MF4XSEVF4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换电式纯电动牵引汽车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10200/10700/11200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1820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284.39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SX1046BEV341N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375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2850/2950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598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86.55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厦门金龙联合汽车工业有限公司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XMQ4252BEVL01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10500/11000/11500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1816.4±54.4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284.390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南京金龙客车制造有限公司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NJL3313KHLBEV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19800/20500/21000/21700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郑州宇通集团有限公司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ZKH4252P4BEV2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纯电动半挂牵引车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9400/9600/9800/10000/10200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281.899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ZKH3312P6BEV50A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273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17200/17700/18400/18900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2362.6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344.219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德力新能源汽车有限公司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DLP1022BEVD03A</w:t>
            </w:r>
          </w:p>
        </w:tc>
        <w:tc>
          <w:tcPr>
            <w:tcW w:w="16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1080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198.5±6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23.96</w:t>
            </w:r>
          </w:p>
        </w:tc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</w:tbl>
    <w:p>
      <w:pPr>
        <w:pStyle w:val="Normal"/>
        <w:rPr>
          <w:rFonts w:ascii="楷体" w:hAnsi="楷体" w:eastAsia="楷体" w:cs="楷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楷体" w:cs="楷体" w:hint="eastAsia" w:ascii="楷体" w:hAnsi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rPr>
          <w:rFonts w:ascii="楷体" w:hAnsi="楷体" w:eastAsia="楷体" w:cs="楷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楷体" w:cs="楷体" w:hint="eastAsia" w:ascii="楷体" w:hAnsi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 </w:t>
      </w:r>
      <w:r>
        <w:rPr>
          <w:rFonts w:ascii="楷体" w:hAnsi="楷体" w:cs="楷体" w:hint="eastAsia" w:eastAsia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（四）专用车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78"/>
        <w:gridCol w:w="2506"/>
        <w:gridCol w:w="2089"/>
        <w:gridCol w:w="1672"/>
        <w:gridCol w:w="1288"/>
        <w:gridCol w:w="2320"/>
        <w:gridCol w:w="2120"/>
        <w:gridCol w:w="2220"/>
        <w:gridCol w:w="364"/>
      </w:tblGrid>
      <w:tr>
        <w:trPr>
          <w:tblHeader w:val="true"/>
        </w:trPr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中国第一汽车集团有限公司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CA5251XYKP62L5T3BEV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纯电动翼开启厢式车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212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11820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1588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246.68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CA5310ZLJP66L4T4BEVA1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342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18500/19000/19500/20300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2652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422.87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东风汽车股份有限公司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DFA5040XXYBEV6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2845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649.1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100.966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DFA5030XXYMLBEV2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1640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317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DFA5040XYZEBEV4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460/540/470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3145/3170/3200/3260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640/700/642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98.043/106.952/100.464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DFA5030CCYCBEV1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东风汽车集团有限公司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DFD5040XXYLBEV3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换电式纯电动厢式运输车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560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81.92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DFD5040XLCLBEV1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换电式纯电动冷藏车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560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81.92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北汽福田汽车股份有限公司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BJ5048XGCEV2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纯电动工程车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2880/2860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598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86.55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BJ5313ZLJEV-H1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18490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2640/2688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422.87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BJ5045XXYEV8A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554±16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BJ5032XTYEV-H1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纯电动密闭式桶装垃圾车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1870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290.5±8.7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上汽大通汽车有限公司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SH5047XLCMFEVMZ1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517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3300/3430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SH5047XXYMFEVMZ1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446/517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2865/3050/3150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642/598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100.464/86.554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SH5042XXYY7BEV-8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2478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588±17.6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88.8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SH5047XXYZFEVMZ7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517/446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2865/3050/3150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642/598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100.464/86.554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安徽江淮汽车集团股份有限公司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HFC5318GJBSEV01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1930.8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HFC5072XXYSEV1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换电式纯电动厢式运输车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3110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608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士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18.24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76.1856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江铃汽车股份有限公司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JX5046XXYTJA-M6BEV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2515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77.28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JX5039XXYTEB-MBEV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1480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JX5044CCYTGC2BEV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2910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598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86.554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中国重汽集团济南商用车有限公司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ZZ5077XXYG3814Z173BEV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3460/3680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666.6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100.27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潍柴新能源商用车有限公司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YTQ5042ZKXJEEV3314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纯电动车厢可卸式汽车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362/374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3610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比亚迪汽车工业有限公司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BYD5250GJBBEV1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15700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2460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385.02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三一汽车制造有限公司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SYM5040XLC3BEV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670±20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105.98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SYM5314ZLJ1BEV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16900/17700/18580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2706±52/2760±55.2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422.87/423.93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湖南汽车制造有限责任公司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HQC5041XXY0QDBEV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3175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670±20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105.98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重庆长安汽车股份有限公司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SC5031XXYPQ6BBBEV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251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中国重汽集团成都王牌商用车有限公司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CDW5044XYZG331DZHBEV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2995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554±16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ZZ5313GJBV3061Z11SEV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13900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陕西汽车集团股份有限公司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SX5046XXYBEV341N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3100/3200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598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86.55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厦门金龙联合汽车工业有限公司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XMQ5039XXYBEVL02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238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1480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281±8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XMQ5310GJBBEVLD01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15990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1768±52.8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281.917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厦门金龙旅行车有限公司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XML5035XXYEV30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240(CLTC)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1730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41.85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XML5035XXYEVS0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230(CLTC)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1710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吉利四川商用车有限公司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DNC5189XXYBEVN1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9100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，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8700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816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128.06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集瑞联合重工有限公司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QCC5313GJBBEVH6-1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1931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南京金龙客车制造有限公司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NJL5180GQXBEV4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10100/10250/10400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NJL5036XXYEV4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317±9.5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华晨鑫源重庆汽车有限公司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JKC5035XYZA0X1BEV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248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1320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246±7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32.148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中车时代电动汽车股份有限公司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TEG5180ZYSAEQBEV1D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11680/12050/12360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1392/1338±40.2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程力汽车集团股份有限公司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CL5100ZYSBEV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6850/7100/7350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734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114.52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CL5184TXSBEV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11950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1476±44.8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231.1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CL5186GQXBEV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8700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1233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190.51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郑州宇通集团有限公司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ZKH5045CCYBEV3A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3200/3280/3360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624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ZKH5045XXYBEV6A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3250/3370/3450/3560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734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114.528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ZKH5312GJBP6BEV3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279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14500/13200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2180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352.044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ZKH5045XXYBEV201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3170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532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83.72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重庆瑞驰汽车实业有限公司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CRC5030XXYFC27-BEV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282(CLTC)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1435/1465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295±8.8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山东雷驰新能源汽车有限公司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HLD5020XYK1BEV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纯电动翼开启厢式车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1015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132±3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15.12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湖北世纪中远车辆有限公司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ZYP5043XXYBEV3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换电式纯电动厢式运输车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2950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628±20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82.432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北京环卫集团环卫装备有限公司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BQJ5100ZYSBJBEV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7270/7030/7230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1108±32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BQJ5030TXSBJBEV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2225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320±9.6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44.9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邯郸市肥乡区远达车辆制造有限公司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CXY5188ZYSBEV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13020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1616/2180±50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246.67/281.91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CXY5188ZXXBEV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9400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1616/2180±50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246.67/281.91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CXY5188GPSBEV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纯电动绿化喷洒车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1225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192.54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CXY5310ZXXBEV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3140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350.078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河北安鑫专用汽车制造有限公司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AXH5090ZYSEQBEV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6850/7060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934.5±28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144.86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上海航空特种车辆有限责任公司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SAV5120TCADLBEV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纯电动餐厨垃圾车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318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7300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884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140.95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航天晨光股份有限公司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CGJ5253GQXZZBEV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187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12400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1534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242.27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CGJ5123ZLJZKBEV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983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157.53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CGJ5041GXESHBEV1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纯电动吸粪车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276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2780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江苏悦达专用车有限公司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YD5129ZYSSHBEV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6200/6400/6600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扬州三源机械有限公司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YSY5121ZYSBEV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7690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YSY5181ZXXBEV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8250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1456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229.05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YSY5120ZYSBEV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7450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YSY5181ZYSBEV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9850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1456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229.05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徐州徐工施维英机械有限公司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XZS5316GJBEV7A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15500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2200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徐州徐工环境技术有限公司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XGH5080ZZZXBEVG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5280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江苏戴为新能源汽车科技有限公司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JDW5030XTYSCBEV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纯电动密闭式桶装垃圾车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1785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308±9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中科尚昇新能源汽车有限公司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ZKS5181GQXJEV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8930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启航汽车有限公司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QHV5046ZZZEQBEV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3550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386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浙江爱特新能源汽车有限公司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ZAT5020XBWBEV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纯电动保温车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33.792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劲旅环境科技股份有限公司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JLL5180GQXYTBEV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9700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福龙马集团股份有限公司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FLM5181TXSYJBEV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12250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1818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FLM5042ZZZNJBEVH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3165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FLM5041ZZZDTBEVH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226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3315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386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FLM5080XDYNJBEV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纯电动电源车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295/234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8300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700/580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106.95/89.12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中国重汽集团济南专用车有限公司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JYJ5107GQX1EV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5530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中通新能源汽车有限公司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ZTQ5180GQXE2K45BEV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1280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196.08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山东五征环保科技股份有限公司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WZK5044GXED66BEV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纯电动吸粪车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2570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384±11.6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55.706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郑州宇通重工有限公司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YTZ5040ZZZD1BEV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2700/2750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32.14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YTZ5080TSLD0BEV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纯电动扫路车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6320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888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140.95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YTZ5183TSLD0BEV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纯电动扫路车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11500/12000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1690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268.7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YTZ5086XTYD0BEV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纯电动密闭式桶装垃圾车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4360/4250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586.5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90.24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凯达环境科技有限公司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HKD5040TYHYTBEV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243/268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3080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350/386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53.47/60.16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HKD5180GQXEQBEV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306/305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9355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1472/1456±44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229.632/229.05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河南犀重新能源汽车有限公司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AXZ5080XTYDFBEV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纯电动密闭式桶装垃圾车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4980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640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98.04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AXZ5180TSLDFBEV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纯电动扫路车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11200/11450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1612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255.48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湖北五环专用汽车有限公司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HCQ5010XDYBEV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纯电动电源车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330/300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1180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205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31.7/30.66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楚胜汽车集团有限公司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CSC5180ZXXDBEV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8980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1320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210.57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CSC5047ZZZSHBEV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3180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CSC5087ZZZSHBEV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291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5350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湖北宏宇专用汽车有限公司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HYS5032TYHBEV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1850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308±9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合加新能源汽车有限公司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HJK5070TXSGEQBEV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669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105.28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HJK5040TYHGEQBEV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2680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徐工湖北环保科技股份有限公司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DXA5183GQXLBEV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8650/8400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1085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175.03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湖北凯力专用汽车有限公司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KLF5180TXSBEV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13620/14030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1880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湖北馨雅通达汽车科技有限公司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ZXN5120ZXXBEV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344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1200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180.48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ZXN5040ZZZEQBEV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266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3540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444±12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61.824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中联重科股份有限公司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ZLJ5311GJBLBEV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2206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长沙中联重科环境产业有限公司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ZBH5181ZYSXMBEV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370/430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11400/11500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1338±40.2/1534±46.2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210.568/242.272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ZBH5070XTYHFBEVY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纯电动密闭式桶装垃圾车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435±12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三一能源装备有限公司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SYR5310GXYSYABEV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纯电动吸引压送车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24250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1804±52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深圳市大为弘德汽车工业有限公司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DWT5120ZLJ69BJBEV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201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5140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700±20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柳州五菱汽车工业有限公司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LQG5010TYHEV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105(CLTC)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720/735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84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重庆迪马工业有限责任公司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DMT5048XYCEV2-AM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纯电动运钞车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412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3640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607±18.2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88.1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重庆凯瑞特种车有限公司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QYZ5040XLCSHBEV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换电式纯电动冷藏车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3295/3310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 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608±18.24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76.18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重庆庆铃专用汽车有限公司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QL5040XGCBEVECHAJ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纯电动工程车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QL5030XGCBEVEEGWJ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纯电动工程车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416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65.17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南充东嘉新能源汽车有限公司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DJV5032XSHBEVG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纯电动售货车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41.932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贵州长江汽车有限公司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GK5030XXYBEV03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1485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293.5±8.8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芜湖中集瑞江汽车有限公司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WL5310GJBBJDTBEV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16050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2170/2220±3%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350.08/350.21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WL5310GJBXGADFBEV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201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16050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洛阳中集凌宇汽车有限公司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CLY5080ZYSSHBEV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291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6250/6000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700/580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106.95/89.12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CLY5040ZZZBEV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</w:tbl>
    <w:p>
      <w:pPr>
        <w:pStyle w:val="Normal"/>
        <w:rPr>
          <w:rFonts w:ascii="黑体" w:hAnsi="黑体" w:eastAsia="黑体" w:cs="黑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黑体" w:cs="黑体" w:hint="eastAsia" w:ascii="黑体" w:hAnsi="黑体"/>
          <w:b w:val="false"/>
          <w:bCs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rPr>
          <w:rFonts w:ascii="黑体" w:hAnsi="黑体" w:eastAsia="黑体" w:cs="黑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黑体" w:cs="黑体" w:hint="eastAsia" w:ascii="黑体" w:hAnsi="黑体"/>
          <w:b w:val="false"/>
          <w:bCs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 xml:space="preserve">    </w:t>
      </w:r>
      <w:r>
        <w:rPr>
          <w:rFonts w:ascii="黑体" w:hAnsi="黑体" w:cs="黑体" w:hint="eastAsia" w:eastAsia="黑体"/>
          <w:b w:val="false"/>
          <w:bCs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二、插电式混合动力汽车</w:t>
      </w:r>
    </w:p>
    <w:p>
      <w:pPr>
        <w:pStyle w:val="Normal"/>
        <w:rPr>
          <w:rFonts w:ascii="楷体" w:hAnsi="楷体" w:eastAsia="楷体" w:cs="楷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楷体" w:cs="楷体" w:hint="eastAsia" w:ascii="楷体" w:hAnsi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 </w:t>
      </w:r>
      <w:r>
        <w:rPr>
          <w:rFonts w:ascii="楷体" w:hAnsi="楷体" w:cs="楷体" w:hint="eastAsia" w:eastAsia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9"/>
        <w:gridCol w:w="2645"/>
        <w:gridCol w:w="1620"/>
        <w:gridCol w:w="1391"/>
        <w:gridCol w:w="1275"/>
        <w:gridCol w:w="1412"/>
        <w:gridCol w:w="1019"/>
        <w:gridCol w:w="1327"/>
        <w:gridCol w:w="1602"/>
        <w:gridCol w:w="1549"/>
        <w:gridCol w:w="648"/>
      </w:tblGrid>
      <w:tr>
        <w:trPr>
          <w:tblHeader w:val="true"/>
        </w:trPr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通用名称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梅赛德斯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-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奔驰（中国）汽车销售有限公司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GLE 400 e 4MATIC 6B3A10 (167146)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GLE 400 e 4MATIC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8.60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1999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2706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267</w:t>
            </w:r>
          </w:p>
        </w:tc>
        <w:tc>
          <w:tcPr>
            <w:tcW w:w="1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31.2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东风汽车集团有限公司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EQ6494AL5F2SHEV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岚图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FREE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6.69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2270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248</w:t>
            </w:r>
          </w:p>
        </w:tc>
        <w:tc>
          <w:tcPr>
            <w:tcW w:w="1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37.9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北京汽车制造厂有限公司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BAW6511MB6SHEV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极石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01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9.05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1496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2580/2660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344</w:t>
            </w:r>
          </w:p>
        </w:tc>
        <w:tc>
          <w:tcPr>
            <w:tcW w:w="1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56.01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BAW6510MB6SHEV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极石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01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235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7.95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1496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2580/2660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344</w:t>
            </w:r>
          </w:p>
        </w:tc>
        <w:tc>
          <w:tcPr>
            <w:tcW w:w="1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56.01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长城汽车股份有限公司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CC6480CW20EPHEV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哈弗猛龙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,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哈弗祥龙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,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哈弗威龙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,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哈弗大狗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PRO,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哈弗霹雳狗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6.09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2135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237.6</w:t>
            </w:r>
          </w:p>
        </w:tc>
        <w:tc>
          <w:tcPr>
            <w:tcW w:w="1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27.54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CC6480CW20DPHEV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哈弗猛龙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,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哈弗祥龙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,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哈弗威龙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,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哈弗大狗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PRO,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哈弗霹雳狗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5.98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2055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182</w:t>
            </w:r>
          </w:p>
        </w:tc>
        <w:tc>
          <w:tcPr>
            <w:tcW w:w="1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19.09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CC6520BP21APHEV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魏牌蓝山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6.41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2520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223</w:t>
            </w:r>
          </w:p>
        </w:tc>
        <w:tc>
          <w:tcPr>
            <w:tcW w:w="1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浙江吉利汽车有限公司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MR6442DCHEV01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06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4.98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1655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123</w:t>
            </w:r>
          </w:p>
        </w:tc>
        <w:tc>
          <w:tcPr>
            <w:tcW w:w="1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9.11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MR6442DCHEV02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06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102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4.98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1720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189</w:t>
            </w:r>
          </w:p>
        </w:tc>
        <w:tc>
          <w:tcPr>
            <w:tcW w:w="1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19.09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安徽江淮汽车集团股份有限公司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HFC6463E1PHEV1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QX PHEV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78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5.38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1498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1765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</w:t>
            </w:r>
          </w:p>
        </w:tc>
        <w:tc>
          <w:tcPr>
            <w:tcW w:w="1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21.68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零跑汽车有限公司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FZ7150SHEVC01J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C01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148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5.80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1995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262±7.86</w:t>
            </w:r>
          </w:p>
        </w:tc>
        <w:tc>
          <w:tcPr>
            <w:tcW w:w="1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30.1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FZ7150SHEVC01K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C01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148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5.80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1995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262±7.86</w:t>
            </w:r>
          </w:p>
        </w:tc>
        <w:tc>
          <w:tcPr>
            <w:tcW w:w="1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30.1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FZ7150SHEVC01L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C01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248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5.80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2015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273±8</w:t>
            </w:r>
          </w:p>
        </w:tc>
        <w:tc>
          <w:tcPr>
            <w:tcW w:w="1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43.7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比亚迪汽车工业有限公司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BYD6490ST6HEV20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比亚迪唐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5.98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1497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2290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304</w:t>
            </w:r>
          </w:p>
        </w:tc>
        <w:tc>
          <w:tcPr>
            <w:tcW w:w="1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35.035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广汽乘用车有限公司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GAC6491CHEVKCA6A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传祺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E8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116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5.70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1999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2112/2175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175±5</w:t>
            </w:r>
          </w:p>
        </w:tc>
        <w:tc>
          <w:tcPr>
            <w:tcW w:w="1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25.57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GAC6491CHEVKBA6A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传祺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E8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116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5.70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1784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2112/2175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175±5</w:t>
            </w:r>
          </w:p>
        </w:tc>
        <w:tc>
          <w:tcPr>
            <w:tcW w:w="1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25.57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GAC6511CHEVJDA6A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传祺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ES9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6.18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1991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2220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175±5</w:t>
            </w:r>
          </w:p>
        </w:tc>
        <w:tc>
          <w:tcPr>
            <w:tcW w:w="1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25.57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GAC6501CHEVJDA6A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传祺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ES9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6.18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1991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2220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175±5</w:t>
            </w:r>
          </w:p>
        </w:tc>
        <w:tc>
          <w:tcPr>
            <w:tcW w:w="1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25.57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上海汽车集团股份有限公司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CSA7159DFCHEV1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D7 DMH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103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4.79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1498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1695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196</w:t>
            </w:r>
          </w:p>
        </w:tc>
        <w:tc>
          <w:tcPr>
            <w:tcW w:w="1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21.4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赛力斯汽车有限公司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SKE6500SSHEVA3S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赛力斯问界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M7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162/168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7.40/7.20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2460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258</w:t>
            </w:r>
          </w:p>
        </w:tc>
        <w:tc>
          <w:tcPr>
            <w:tcW w:w="1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40.06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SKE6500SSHEVR2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赛力斯问界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M7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175/180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6.80/6.50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2370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258</w:t>
            </w:r>
          </w:p>
        </w:tc>
        <w:tc>
          <w:tcPr>
            <w:tcW w:w="1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40.06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SKE6500SSHEVA2S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赛力斯问界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M7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7.40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2460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258</w:t>
            </w:r>
          </w:p>
        </w:tc>
        <w:tc>
          <w:tcPr>
            <w:tcW w:w="1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40.06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</w:tbl>
    <w:p>
      <w:pPr>
        <w:pStyle w:val="Normal"/>
        <w:rPr>
          <w:b w:val="false"/>
          <w:bCs w:val="false"/>
        </w:rPr>
      </w:pPr>
      <w:r>
        <w:rPr>
          <w:rFonts w:ascii="仿宋_GB2312" w:hAnsi="仿宋_GB2312" w:cs="仿宋_GB2312" w:eastAsia="仿宋_GB2312"/>
          <w:b w:val="false"/>
          <w:bCs w:val="false"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注：插电式混合动力汽车燃料消耗量仅包括传统燃料</w:t>
      </w:r>
      <w:r>
        <w:rPr>
          <w:rFonts w:eastAsia="仿宋_GB2312" w:cs="仿宋_GB2312" w:ascii="仿宋_GB2312" w:hAnsi="仿宋_GB2312"/>
          <w:b w:val="false"/>
          <w:bCs w:val="false"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/</w:t>
      </w:r>
      <w:r>
        <w:rPr>
          <w:rFonts w:ascii="仿宋_GB2312" w:hAnsi="仿宋_GB2312" w:cs="仿宋_GB2312" w:eastAsia="仿宋_GB2312"/>
          <w:b w:val="false"/>
          <w:bCs w:val="false"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不含电能折算。</w:t>
      </w:r>
    </w:p>
    <w:p>
      <w:pPr>
        <w:pStyle w:val="Normal"/>
        <w:rPr>
          <w:rFonts w:ascii="楷体" w:hAnsi="楷体" w:eastAsia="楷体" w:cs="楷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楷体" w:cs="楷体" w:hint="eastAsia" w:ascii="楷体" w:hAnsi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rPr>
          <w:rFonts w:ascii="楷体" w:hAnsi="楷体" w:eastAsia="楷体" w:cs="楷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楷体" w:cs="楷体" w:hint="eastAsia" w:ascii="楷体" w:hAnsi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 </w:t>
      </w:r>
      <w:r>
        <w:rPr>
          <w:rFonts w:ascii="楷体" w:hAnsi="楷体" w:cs="楷体" w:hint="eastAsia" w:eastAsia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（二）货车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39"/>
        <w:gridCol w:w="2439"/>
        <w:gridCol w:w="1820"/>
        <w:gridCol w:w="1288"/>
        <w:gridCol w:w="1200"/>
        <w:gridCol w:w="1399"/>
        <w:gridCol w:w="978"/>
        <w:gridCol w:w="1720"/>
        <w:gridCol w:w="1573"/>
        <w:gridCol w:w="1480"/>
        <w:gridCol w:w="621"/>
      </w:tblGrid>
      <w:tr>
        <w:trPr>
          <w:tblHeader w:val="true"/>
        </w:trPr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9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北汽福田汽车股份有限公司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BJ1048PHEVJA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插电式混合动力载货汽车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</w:t>
            </w:r>
          </w:p>
        </w:tc>
        <w:tc>
          <w:tcPr>
            <w:tcW w:w="9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2499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3110/3000/2930</w:t>
            </w:r>
          </w:p>
        </w:tc>
        <w:tc>
          <w:tcPr>
            <w:tcW w:w="1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113.00±3.39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14.016</w:t>
            </w:r>
          </w:p>
        </w:tc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中国重汽集团济宁商用车有限公司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ZZ4257V424JF1CPHEV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插电式混合动力牵引汽车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Times New Roman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23.6</w:t>
            </w:r>
            <w:r>
              <w:rPr>
                <w:rFonts w:ascii="仿宋_GB2312" w:hAnsi="仿宋_GB2312" w:cs="Times New Roman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（</w:t>
            </w:r>
            <w:r>
              <w:rPr>
                <w:rFonts w:eastAsia="仿宋_GB2312" w:cs="Times New Roman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kg/100km</w:t>
            </w:r>
            <w:r>
              <w:rPr>
                <w:rFonts w:ascii="仿宋_GB2312" w:hAnsi="仿宋_GB2312" w:cs="Times New Roman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9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Times New Roman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12540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10600/11000</w:t>
            </w:r>
          </w:p>
        </w:tc>
        <w:tc>
          <w:tcPr>
            <w:tcW w:w="1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475.8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64.37</w:t>
            </w:r>
          </w:p>
        </w:tc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CNG</w:t>
            </w:r>
          </w:p>
        </w:tc>
      </w:tr>
      <w:tr>
        <w:trPr/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三一汽车制造有限公司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SYM3315ZZX1PHEV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插电式混合动力自卸汽车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39.8</w:t>
            </w:r>
          </w:p>
        </w:tc>
        <w:tc>
          <w:tcPr>
            <w:tcW w:w="9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12940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23450/24500/25000</w:t>
            </w:r>
          </w:p>
        </w:tc>
        <w:tc>
          <w:tcPr>
            <w:tcW w:w="1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378±11.34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50.45</w:t>
            </w:r>
          </w:p>
        </w:tc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广西汽车集团有限公司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GXA1032SHEV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插电式增程混合动力载货汽车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Times New Roman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3.6</w:t>
            </w:r>
          </w:p>
        </w:tc>
        <w:tc>
          <w:tcPr>
            <w:tcW w:w="9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1590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1850</w:t>
            </w:r>
          </w:p>
        </w:tc>
        <w:tc>
          <w:tcPr>
            <w:tcW w:w="1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13.261</w:t>
            </w:r>
          </w:p>
        </w:tc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江西吉利新能源商用车有限公司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JGL1046SHEVGN1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甲醇插电式增程混合动力载货汽车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</w:t>
            </w:r>
          </w:p>
        </w:tc>
        <w:tc>
          <w:tcPr>
            <w:tcW w:w="9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1799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2960</w:t>
            </w:r>
          </w:p>
        </w:tc>
        <w:tc>
          <w:tcPr>
            <w:tcW w:w="1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222±6.6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20.832</w:t>
            </w:r>
          </w:p>
        </w:tc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</w:tbl>
    <w:p>
      <w:pPr>
        <w:pStyle w:val="Normal"/>
        <w:rPr>
          <w:b w:val="false"/>
          <w:bCs w:val="false"/>
        </w:rPr>
      </w:pPr>
      <w:r>
        <w:rPr>
          <w:rFonts w:ascii="仿宋_GB2312" w:hAnsi="仿宋_GB2312" w:cs="仿宋_GB2312" w:eastAsia="仿宋_GB2312"/>
          <w:b w:val="false"/>
          <w:bCs w:val="false"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注：插电式混合动力汽车燃料消耗量仅包括传统燃料</w:t>
      </w:r>
      <w:r>
        <w:rPr>
          <w:rFonts w:eastAsia="仿宋_GB2312" w:cs="仿宋_GB2312" w:ascii="仿宋_GB2312" w:hAnsi="仿宋_GB2312"/>
          <w:b w:val="false"/>
          <w:bCs w:val="false"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/</w:t>
      </w:r>
      <w:r>
        <w:rPr>
          <w:rFonts w:ascii="仿宋_GB2312" w:hAnsi="仿宋_GB2312" w:cs="仿宋_GB2312" w:eastAsia="仿宋_GB2312"/>
          <w:b w:val="false"/>
          <w:bCs w:val="false"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不含电能折算。</w:t>
      </w:r>
    </w:p>
    <w:p>
      <w:pPr>
        <w:pStyle w:val="Normal"/>
        <w:rPr>
          <w:rFonts w:ascii="楷体" w:hAnsi="楷体" w:eastAsia="楷体" w:cs="楷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楷体" w:cs="楷体" w:hint="eastAsia" w:ascii="楷体" w:hAnsi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rPr>
          <w:rFonts w:ascii="楷体" w:hAnsi="楷体" w:eastAsia="楷体" w:cs="楷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楷体" w:cs="楷体" w:hint="eastAsia" w:ascii="楷体" w:hAnsi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 </w:t>
      </w:r>
      <w:r>
        <w:rPr>
          <w:rFonts w:ascii="楷体" w:hAnsi="楷体" w:cs="楷体" w:hint="eastAsia" w:eastAsia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（三）专用车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25"/>
        <w:gridCol w:w="2371"/>
        <w:gridCol w:w="1920"/>
        <w:gridCol w:w="1243"/>
        <w:gridCol w:w="1167"/>
        <w:gridCol w:w="1353"/>
        <w:gridCol w:w="958"/>
        <w:gridCol w:w="1920"/>
        <w:gridCol w:w="1558"/>
        <w:gridCol w:w="1448"/>
        <w:gridCol w:w="594"/>
      </w:tblGrid>
      <w:tr>
        <w:trPr>
          <w:tblHeader w:val="true"/>
        </w:trPr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3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1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9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东风汽车集团有限公司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EQ5045TFZTACPHEV</w:t>
            </w:r>
          </w:p>
        </w:tc>
        <w:tc>
          <w:tcPr>
            <w:tcW w:w="1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插电式混合动力防撞缓冲车</w:t>
            </w:r>
          </w:p>
        </w:tc>
        <w:tc>
          <w:tcPr>
            <w:tcW w:w="11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10.25</w:t>
            </w:r>
          </w:p>
        </w:tc>
        <w:tc>
          <w:tcPr>
            <w:tcW w:w="9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2499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4185</w:t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178±5</w:t>
            </w:r>
          </w:p>
        </w:tc>
        <w:tc>
          <w:tcPr>
            <w:tcW w:w="1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17.28</w:t>
            </w:r>
          </w:p>
        </w:tc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EQ5041XXYACPHEV</w:t>
            </w:r>
          </w:p>
        </w:tc>
        <w:tc>
          <w:tcPr>
            <w:tcW w:w="1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插电式混合动力厢式运输车</w:t>
            </w:r>
          </w:p>
        </w:tc>
        <w:tc>
          <w:tcPr>
            <w:tcW w:w="11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9.9</w:t>
            </w:r>
          </w:p>
        </w:tc>
        <w:tc>
          <w:tcPr>
            <w:tcW w:w="9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3300</w:t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135±4</w:t>
            </w:r>
          </w:p>
        </w:tc>
        <w:tc>
          <w:tcPr>
            <w:tcW w:w="1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17.52</w:t>
            </w:r>
          </w:p>
        </w:tc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北汽福田汽车股份有限公司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BJ5048CCYPHEV1</w:t>
            </w:r>
          </w:p>
        </w:tc>
        <w:tc>
          <w:tcPr>
            <w:tcW w:w="1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插电式混合动力仓栅式运输车</w:t>
            </w:r>
          </w:p>
        </w:tc>
        <w:tc>
          <w:tcPr>
            <w:tcW w:w="11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</w:t>
            </w:r>
          </w:p>
        </w:tc>
        <w:tc>
          <w:tcPr>
            <w:tcW w:w="9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2499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3510/3400/3200</w:t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113.00±3.39</w:t>
            </w:r>
          </w:p>
        </w:tc>
        <w:tc>
          <w:tcPr>
            <w:tcW w:w="1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14.016</w:t>
            </w:r>
          </w:p>
        </w:tc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浙江飞碟汽车制造有限公司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FD5040XXYW17SHEV-1</w:t>
            </w:r>
          </w:p>
        </w:tc>
        <w:tc>
          <w:tcPr>
            <w:tcW w:w="1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插电式增程混合动力厢式运输车</w:t>
            </w:r>
          </w:p>
        </w:tc>
        <w:tc>
          <w:tcPr>
            <w:tcW w:w="11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235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8.57</w:t>
            </w:r>
          </w:p>
        </w:tc>
        <w:tc>
          <w:tcPr>
            <w:tcW w:w="9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2935/3180</w:t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301.00±9.03</w:t>
            </w:r>
          </w:p>
        </w:tc>
        <w:tc>
          <w:tcPr>
            <w:tcW w:w="1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41.6</w:t>
            </w:r>
          </w:p>
        </w:tc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FD5040CCYW17SHEV-1</w:t>
            </w:r>
          </w:p>
        </w:tc>
        <w:tc>
          <w:tcPr>
            <w:tcW w:w="1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插电式增程混合动力仓栅式运输车</w:t>
            </w:r>
          </w:p>
        </w:tc>
        <w:tc>
          <w:tcPr>
            <w:tcW w:w="11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235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8.57</w:t>
            </w:r>
          </w:p>
        </w:tc>
        <w:tc>
          <w:tcPr>
            <w:tcW w:w="9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2935/3180</w:t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301.00±9.03</w:t>
            </w:r>
          </w:p>
        </w:tc>
        <w:tc>
          <w:tcPr>
            <w:tcW w:w="1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41.6</w:t>
            </w:r>
          </w:p>
        </w:tc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潍柴新能源商用车有限公司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YTQ5043XXYKJPHEV331</w:t>
            </w:r>
          </w:p>
        </w:tc>
        <w:tc>
          <w:tcPr>
            <w:tcW w:w="1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插电式混合动力厢式运输车</w:t>
            </w:r>
          </w:p>
        </w:tc>
        <w:tc>
          <w:tcPr>
            <w:tcW w:w="11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8.93</w:t>
            </w:r>
          </w:p>
        </w:tc>
        <w:tc>
          <w:tcPr>
            <w:tcW w:w="9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2289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3450</w:t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162.5</w:t>
            </w:r>
          </w:p>
        </w:tc>
        <w:tc>
          <w:tcPr>
            <w:tcW w:w="1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15.45</w:t>
            </w:r>
          </w:p>
        </w:tc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YTQ5043CCYKJPHEV331</w:t>
            </w:r>
          </w:p>
        </w:tc>
        <w:tc>
          <w:tcPr>
            <w:tcW w:w="1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插电式混合动力仓栅式运输车</w:t>
            </w:r>
          </w:p>
        </w:tc>
        <w:tc>
          <w:tcPr>
            <w:tcW w:w="11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8.93</w:t>
            </w:r>
          </w:p>
        </w:tc>
        <w:tc>
          <w:tcPr>
            <w:tcW w:w="9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2289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3450</w:t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162.5</w:t>
            </w:r>
          </w:p>
        </w:tc>
        <w:tc>
          <w:tcPr>
            <w:tcW w:w="1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15.45</w:t>
            </w:r>
          </w:p>
        </w:tc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广西汽车集团有限公司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GXA5030CCYSHEV</w:t>
            </w:r>
          </w:p>
        </w:tc>
        <w:tc>
          <w:tcPr>
            <w:tcW w:w="1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插电式增程混合动力仓栅式运输车</w:t>
            </w:r>
          </w:p>
        </w:tc>
        <w:tc>
          <w:tcPr>
            <w:tcW w:w="11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Times New Roman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3.6</w:t>
            </w:r>
          </w:p>
        </w:tc>
        <w:tc>
          <w:tcPr>
            <w:tcW w:w="9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1590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1980/2035</w:t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</w:t>
            </w:r>
          </w:p>
        </w:tc>
        <w:tc>
          <w:tcPr>
            <w:tcW w:w="1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13.261</w:t>
            </w:r>
          </w:p>
        </w:tc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GXA5030XXYSHEV</w:t>
            </w:r>
          </w:p>
        </w:tc>
        <w:tc>
          <w:tcPr>
            <w:tcW w:w="1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插电式增程混合动力厢式运输车</w:t>
            </w:r>
          </w:p>
        </w:tc>
        <w:tc>
          <w:tcPr>
            <w:tcW w:w="11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Times New Roman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3.6</w:t>
            </w:r>
          </w:p>
        </w:tc>
        <w:tc>
          <w:tcPr>
            <w:tcW w:w="9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1590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1995/2010/2035/2070</w:t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</w:t>
            </w:r>
          </w:p>
        </w:tc>
        <w:tc>
          <w:tcPr>
            <w:tcW w:w="1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13.261</w:t>
            </w:r>
          </w:p>
        </w:tc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江西吉利新能源商用车有限公司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JGL5106TCASHEVGP1</w:t>
            </w:r>
          </w:p>
        </w:tc>
        <w:tc>
          <w:tcPr>
            <w:tcW w:w="1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插电式增程混合动力餐厨垃圾车</w:t>
            </w:r>
          </w:p>
        </w:tc>
        <w:tc>
          <w:tcPr>
            <w:tcW w:w="11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19.13</w:t>
            </w:r>
          </w:p>
        </w:tc>
        <w:tc>
          <w:tcPr>
            <w:tcW w:w="9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1477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5400</w:t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222±6.6</w:t>
            </w:r>
          </w:p>
        </w:tc>
        <w:tc>
          <w:tcPr>
            <w:tcW w:w="1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20.832</w:t>
            </w:r>
          </w:p>
        </w:tc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JGL5046CCYSHEVGN1</w:t>
            </w:r>
          </w:p>
        </w:tc>
        <w:tc>
          <w:tcPr>
            <w:tcW w:w="1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甲醇插电式增程混合动力仓栅式运输车</w:t>
            </w:r>
          </w:p>
        </w:tc>
        <w:tc>
          <w:tcPr>
            <w:tcW w:w="11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</w:t>
            </w:r>
          </w:p>
        </w:tc>
        <w:tc>
          <w:tcPr>
            <w:tcW w:w="9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1799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3110/3240</w:t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222±6.6</w:t>
            </w:r>
          </w:p>
        </w:tc>
        <w:tc>
          <w:tcPr>
            <w:tcW w:w="1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20.832</w:t>
            </w:r>
          </w:p>
        </w:tc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徐州徐工施维英机械有限公司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XZS5462THBNPHEV</w:t>
            </w:r>
          </w:p>
        </w:tc>
        <w:tc>
          <w:tcPr>
            <w:tcW w:w="1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插电式混合动力混凝土泵车</w:t>
            </w:r>
          </w:p>
        </w:tc>
        <w:tc>
          <w:tcPr>
            <w:tcW w:w="11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;方正书宋_GBK" w:hint="eastAsia"/>
                <w:b w:val="false"/>
                <w:bCs w:val="false"/>
              </w:rPr>
            </w:pPr>
            <w:r>
              <w:rPr>
                <w:rFonts w:hint="eastAsia"/>
                <w:b w:val="false"/>
                <w:bCs w:val="false"/>
              </w:rPr>
              <w:t>-</w:t>
            </w:r>
          </w:p>
        </w:tc>
        <w:tc>
          <w:tcPr>
            <w:tcW w:w="9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12540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45870</w:t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587.6±17.8</w:t>
            </w:r>
          </w:p>
        </w:tc>
        <w:tc>
          <w:tcPr>
            <w:tcW w:w="1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79.70</w:t>
            </w:r>
          </w:p>
        </w:tc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XZS5460THBZPHEV</w:t>
            </w:r>
          </w:p>
        </w:tc>
        <w:tc>
          <w:tcPr>
            <w:tcW w:w="1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插电式混合动力混凝土泵车</w:t>
            </w:r>
          </w:p>
        </w:tc>
        <w:tc>
          <w:tcPr>
            <w:tcW w:w="11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;方正书宋_GBK" w:hint="eastAsia"/>
                <w:b w:val="false"/>
                <w:bCs w:val="false"/>
              </w:rPr>
            </w:pPr>
            <w:r>
              <w:rPr>
                <w:rFonts w:hint="eastAsia"/>
                <w:b w:val="false"/>
                <w:bCs w:val="false"/>
              </w:rPr>
              <w:t>-</w:t>
            </w:r>
          </w:p>
        </w:tc>
        <w:tc>
          <w:tcPr>
            <w:tcW w:w="9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12419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45870</w:t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951.6</w:t>
            </w:r>
          </w:p>
        </w:tc>
        <w:tc>
          <w:tcPr>
            <w:tcW w:w="1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128.74</w:t>
            </w:r>
          </w:p>
        </w:tc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锐意泰克（三门峡）新能源汽车有限公司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STK5040XLCHEV</w:t>
            </w:r>
          </w:p>
        </w:tc>
        <w:tc>
          <w:tcPr>
            <w:tcW w:w="1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插电式混合动力冷藏车</w:t>
            </w:r>
          </w:p>
        </w:tc>
        <w:tc>
          <w:tcPr>
            <w:tcW w:w="11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7.40</w:t>
            </w:r>
          </w:p>
        </w:tc>
        <w:tc>
          <w:tcPr>
            <w:tcW w:w="9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3600</w:t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126</w:t>
            </w:r>
          </w:p>
        </w:tc>
        <w:tc>
          <w:tcPr>
            <w:tcW w:w="1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15.33</w:t>
            </w:r>
          </w:p>
        </w:tc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深圳市大为弘德汽车工业有限公司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DWT5040XLC4BHFPHEV</w:t>
            </w:r>
          </w:p>
        </w:tc>
        <w:tc>
          <w:tcPr>
            <w:tcW w:w="1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插电式混合动力冷藏车</w:t>
            </w:r>
          </w:p>
        </w:tc>
        <w:tc>
          <w:tcPr>
            <w:tcW w:w="11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8.9</w:t>
            </w:r>
          </w:p>
        </w:tc>
        <w:tc>
          <w:tcPr>
            <w:tcW w:w="9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3235</w:t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163±4</w:t>
            </w:r>
          </w:p>
        </w:tc>
        <w:tc>
          <w:tcPr>
            <w:tcW w:w="1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15.552</w:t>
            </w:r>
          </w:p>
        </w:tc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</w:tbl>
    <w:p>
      <w:pPr>
        <w:pStyle w:val="Normal"/>
        <w:rPr>
          <w:rFonts w:ascii="黑体" w:hAnsi="黑体" w:eastAsia="黑体" w:cs="黑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仿宋_GB2312" w:hAnsi="仿宋_GB2312" w:cs="仿宋_GB2312" w:eastAsia="仿宋_GB2312"/>
          <w:b w:val="false"/>
          <w:bCs w:val="false"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注：插电式混合动力汽车燃料消耗量仅包括传统燃料</w:t>
      </w:r>
      <w:r>
        <w:rPr>
          <w:rFonts w:eastAsia="仿宋_GB2312" w:cs="仿宋_GB2312" w:ascii="仿宋_GB2312" w:hAnsi="仿宋_GB2312"/>
          <w:b w:val="false"/>
          <w:bCs w:val="false"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/</w:t>
      </w:r>
      <w:r>
        <w:rPr>
          <w:rFonts w:ascii="仿宋_GB2312" w:hAnsi="仿宋_GB2312" w:cs="仿宋_GB2312" w:eastAsia="仿宋_GB2312"/>
          <w:b w:val="false"/>
          <w:bCs w:val="false"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不含电能折算。</w:t>
      </w:r>
    </w:p>
    <w:p>
      <w:pPr>
        <w:pStyle w:val="Normal"/>
        <w:rPr>
          <w:rFonts w:ascii="黑体" w:hAnsi="黑体" w:eastAsia="黑体" w:cs="黑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黑体" w:cs="黑体" w:hint="eastAsia" w:ascii="黑体" w:hAnsi="黑体"/>
          <w:b w:val="false"/>
          <w:bCs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rPr>
          <w:rFonts w:ascii="黑体" w:hAnsi="黑体" w:eastAsia="黑体" w:cs="黑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黑体" w:cs="黑体" w:hint="eastAsia" w:ascii="黑体" w:hAnsi="黑体"/>
          <w:b w:val="false"/>
          <w:bCs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 xml:space="preserve">    </w:t>
      </w:r>
      <w:r>
        <w:rPr>
          <w:rFonts w:ascii="黑体" w:hAnsi="黑体" w:cs="黑体" w:hint="eastAsia" w:eastAsia="黑体"/>
          <w:b w:val="false"/>
          <w:bCs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三、燃料电池汽车</w:t>
      </w:r>
    </w:p>
    <w:p>
      <w:pPr>
        <w:pStyle w:val="Normal"/>
        <w:rPr>
          <w:rFonts w:ascii="楷体" w:hAnsi="楷体" w:eastAsia="楷体" w:cs="楷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楷体" w:cs="楷体" w:hint="eastAsia" w:ascii="楷体" w:hAnsi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 </w:t>
      </w:r>
      <w:r>
        <w:rPr>
          <w:rFonts w:ascii="楷体" w:hAnsi="楷体" w:cs="楷体" w:hint="eastAsia" w:eastAsia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（一）客车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4"/>
        <w:gridCol w:w="2788"/>
        <w:gridCol w:w="1664"/>
        <w:gridCol w:w="1855"/>
        <w:gridCol w:w="2135"/>
        <w:gridCol w:w="2533"/>
        <w:gridCol w:w="1659"/>
        <w:gridCol w:w="1230"/>
        <w:gridCol w:w="629"/>
      </w:tblGrid>
      <w:tr>
        <w:trPr>
          <w:tblHeader w:val="true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7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6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8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5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6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安徽安凯汽车股份有限公司</w:t>
            </w:r>
          </w:p>
        </w:tc>
        <w:tc>
          <w:tcPr>
            <w:tcW w:w="16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HFF6100E9FCEV52</w:t>
            </w:r>
          </w:p>
        </w:tc>
        <w:tc>
          <w:tcPr>
            <w:tcW w:w="18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燃料电池城市客车</w:t>
            </w:r>
          </w:p>
        </w:tc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</w:t>
            </w:r>
          </w:p>
        </w:tc>
        <w:tc>
          <w:tcPr>
            <w:tcW w:w="25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11000/11500/12000</w:t>
            </w:r>
          </w:p>
        </w:tc>
        <w:tc>
          <w:tcPr>
            <w:tcW w:w="1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</w:t>
            </w:r>
          </w:p>
        </w:tc>
        <w:tc>
          <w:tcPr>
            <w:tcW w:w="1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</w:t>
            </w:r>
          </w:p>
        </w:tc>
        <w:tc>
          <w:tcPr>
            <w:tcW w:w="6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金龙联合汽车工业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苏州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16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KLQ6121HYFCEV1N8</w:t>
            </w:r>
          </w:p>
        </w:tc>
        <w:tc>
          <w:tcPr>
            <w:tcW w:w="18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燃料电池客车</w:t>
            </w:r>
          </w:p>
        </w:tc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565</w:t>
            </w:r>
          </w:p>
        </w:tc>
        <w:tc>
          <w:tcPr>
            <w:tcW w:w="25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12000/12790</w:t>
            </w:r>
          </w:p>
        </w:tc>
        <w:tc>
          <w:tcPr>
            <w:tcW w:w="1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82</w:t>
            </w:r>
          </w:p>
        </w:tc>
        <w:tc>
          <w:tcPr>
            <w:tcW w:w="1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</w:t>
            </w:r>
          </w:p>
        </w:tc>
        <w:tc>
          <w:tcPr>
            <w:tcW w:w="6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</w:tbl>
    <w:p>
      <w:pPr>
        <w:pStyle w:val="Normal"/>
        <w:rPr>
          <w:rFonts w:ascii="楷体" w:hAnsi="楷体" w:eastAsia="楷体" w:cs="楷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楷体" w:cs="楷体" w:hint="eastAsia" w:ascii="楷体" w:hAnsi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rPr>
          <w:rFonts w:ascii="楷体" w:hAnsi="楷体" w:eastAsia="楷体" w:cs="楷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楷体" w:cs="楷体" w:hint="eastAsia" w:ascii="楷体" w:hAnsi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 </w:t>
      </w:r>
      <w:r>
        <w:rPr>
          <w:rFonts w:ascii="楷体" w:hAnsi="楷体" w:cs="楷体" w:hint="eastAsia" w:eastAsia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（二）货车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40"/>
        <w:gridCol w:w="2601"/>
        <w:gridCol w:w="1637"/>
        <w:gridCol w:w="1739"/>
        <w:gridCol w:w="2689"/>
        <w:gridCol w:w="2801"/>
        <w:gridCol w:w="1242"/>
        <w:gridCol w:w="1208"/>
        <w:gridCol w:w="600"/>
      </w:tblGrid>
      <w:tr>
        <w:trPr>
          <w:tblHeader w:val="true"/>
        </w:trPr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26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2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东风汽车集团有限公司</w:t>
            </w:r>
          </w:p>
        </w:tc>
        <w:tc>
          <w:tcPr>
            <w:tcW w:w="1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EQ4250GFCEV4</w:t>
            </w:r>
          </w:p>
        </w:tc>
        <w:tc>
          <w:tcPr>
            <w:tcW w:w="1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燃料电池半挂牵引车</w:t>
            </w:r>
          </w:p>
        </w:tc>
        <w:tc>
          <w:tcPr>
            <w:tcW w:w="26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11300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135</w:t>
            </w:r>
          </w:p>
        </w:tc>
        <w:tc>
          <w:tcPr>
            <w:tcW w:w="12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北汽福田汽车股份有限公司</w:t>
            </w:r>
          </w:p>
        </w:tc>
        <w:tc>
          <w:tcPr>
            <w:tcW w:w="1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BJ4259FCEVPH3</w:t>
            </w:r>
          </w:p>
        </w:tc>
        <w:tc>
          <w:tcPr>
            <w:tcW w:w="1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燃料电池半挂牵引车</w:t>
            </w:r>
          </w:p>
        </w:tc>
        <w:tc>
          <w:tcPr>
            <w:tcW w:w="26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</w:t>
            </w:r>
          </w:p>
        </w:tc>
        <w:tc>
          <w:tcPr>
            <w:tcW w:w="2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11100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134</w:t>
            </w:r>
          </w:p>
        </w:tc>
        <w:tc>
          <w:tcPr>
            <w:tcW w:w="12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郑州宇通集团有限公司</w:t>
            </w:r>
          </w:p>
        </w:tc>
        <w:tc>
          <w:tcPr>
            <w:tcW w:w="1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ZKH3310P6FCEV5</w:t>
            </w:r>
          </w:p>
        </w:tc>
        <w:tc>
          <w:tcPr>
            <w:tcW w:w="1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燃料电池自卸汽车</w:t>
            </w:r>
          </w:p>
        </w:tc>
        <w:tc>
          <w:tcPr>
            <w:tcW w:w="26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650</w:t>
            </w:r>
          </w:p>
        </w:tc>
        <w:tc>
          <w:tcPr>
            <w:tcW w:w="2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18000/18500/19000/19700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130</w:t>
            </w:r>
          </w:p>
        </w:tc>
        <w:tc>
          <w:tcPr>
            <w:tcW w:w="12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佛山市飞驰汽车科技有限公司</w:t>
            </w:r>
          </w:p>
        </w:tc>
        <w:tc>
          <w:tcPr>
            <w:tcW w:w="1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FSQ4250SFFCEV6</w:t>
            </w:r>
          </w:p>
        </w:tc>
        <w:tc>
          <w:tcPr>
            <w:tcW w:w="1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燃料电池半挂牵引车</w:t>
            </w:r>
          </w:p>
        </w:tc>
        <w:tc>
          <w:tcPr>
            <w:tcW w:w="26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500/600</w:t>
            </w:r>
          </w:p>
        </w:tc>
        <w:tc>
          <w:tcPr>
            <w:tcW w:w="2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10590/11190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110/120</w:t>
            </w:r>
          </w:p>
        </w:tc>
        <w:tc>
          <w:tcPr>
            <w:tcW w:w="12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200/200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</w:tbl>
    <w:p>
      <w:pPr>
        <w:pStyle w:val="Normal"/>
        <w:rPr>
          <w:rFonts w:ascii="楷体" w:hAnsi="楷体" w:eastAsia="楷体" w:cs="楷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楷体" w:cs="楷体" w:hint="eastAsia" w:ascii="楷体" w:hAnsi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rPr>
          <w:rFonts w:ascii="楷体" w:hAnsi="楷体" w:eastAsia="楷体" w:cs="楷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楷体" w:cs="楷体" w:hint="eastAsia" w:ascii="楷体" w:hAnsi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 </w:t>
      </w:r>
      <w:r>
        <w:rPr>
          <w:rFonts w:ascii="楷体" w:hAnsi="楷体" w:cs="楷体" w:hint="eastAsia" w:eastAsia="楷体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（三）专用车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2"/>
        <w:gridCol w:w="2778"/>
        <w:gridCol w:w="2220"/>
        <w:gridCol w:w="2502"/>
        <w:gridCol w:w="1644"/>
        <w:gridCol w:w="1678"/>
        <w:gridCol w:w="1820"/>
        <w:gridCol w:w="1226"/>
        <w:gridCol w:w="627"/>
      </w:tblGrid>
      <w:tr>
        <w:trPr>
          <w:tblHeader w:val="true"/>
        </w:trPr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7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湖北新楚风汽车股份有限公司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HQG5040XXYFCEV</w:t>
            </w:r>
          </w:p>
        </w:tc>
        <w:tc>
          <w:tcPr>
            <w:tcW w:w="2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燃料电池厢式运输车</w:t>
            </w:r>
          </w:p>
        </w:tc>
        <w:tc>
          <w:tcPr>
            <w:tcW w:w="1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3240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80.5</w:t>
            </w:r>
          </w:p>
        </w:tc>
        <w:tc>
          <w:tcPr>
            <w:tcW w:w="1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中国重汽集团成都王牌商用车有限公司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CDW5044XLCG331DZA2FCEV</w:t>
            </w:r>
          </w:p>
        </w:tc>
        <w:tc>
          <w:tcPr>
            <w:tcW w:w="2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燃料电池冷藏车</w:t>
            </w:r>
          </w:p>
        </w:tc>
        <w:tc>
          <w:tcPr>
            <w:tcW w:w="1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3800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</w:t>
            </w:r>
          </w:p>
        </w:tc>
        <w:tc>
          <w:tcPr>
            <w:tcW w:w="1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现代商用汽车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CHM5040XXYGDC33FCEV</w:t>
            </w:r>
          </w:p>
        </w:tc>
        <w:tc>
          <w:tcPr>
            <w:tcW w:w="2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燃料电池厢式运输车</w:t>
            </w:r>
          </w:p>
        </w:tc>
        <w:tc>
          <w:tcPr>
            <w:tcW w:w="1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682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3430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</w:t>
            </w:r>
          </w:p>
        </w:tc>
        <w:tc>
          <w:tcPr>
            <w:tcW w:w="1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郑州宇通集团有限公司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ZKH5045XXYFCEV1</w:t>
            </w:r>
          </w:p>
        </w:tc>
        <w:tc>
          <w:tcPr>
            <w:tcW w:w="2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燃料电池厢式运输车</w:t>
            </w:r>
          </w:p>
        </w:tc>
        <w:tc>
          <w:tcPr>
            <w:tcW w:w="1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Times New Roman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3500/3660/3700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Times New Roman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</w:t>
            </w:r>
          </w:p>
        </w:tc>
        <w:tc>
          <w:tcPr>
            <w:tcW w:w="1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Times New Roman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Times New Roman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ZKH5321GJBP6FCEV1</w:t>
            </w:r>
          </w:p>
        </w:tc>
        <w:tc>
          <w:tcPr>
            <w:tcW w:w="2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燃料电池混凝土搅拌运输车</w:t>
            </w:r>
          </w:p>
        </w:tc>
        <w:tc>
          <w:tcPr>
            <w:tcW w:w="1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15800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1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广西申龙汽车制造有限公司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HQK5310ZLJYFCEVQ</w:t>
            </w:r>
          </w:p>
        </w:tc>
        <w:tc>
          <w:tcPr>
            <w:tcW w:w="2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燃料电池自卸式垃圾车</w:t>
            </w:r>
          </w:p>
        </w:tc>
        <w:tc>
          <w:tcPr>
            <w:tcW w:w="1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18610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125</w:t>
            </w:r>
          </w:p>
        </w:tc>
        <w:tc>
          <w:tcPr>
            <w:tcW w:w="1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198</w:t>
            </w:r>
          </w:p>
        </w:tc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航天晨光股份有限公司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CGJ5187ZYSSHFCEV</w:t>
            </w:r>
          </w:p>
        </w:tc>
        <w:tc>
          <w:tcPr>
            <w:tcW w:w="2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燃料电池压缩式垃圾车</w:t>
            </w:r>
          </w:p>
        </w:tc>
        <w:tc>
          <w:tcPr>
            <w:tcW w:w="1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10425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83.5</w:t>
            </w:r>
          </w:p>
        </w:tc>
        <w:tc>
          <w:tcPr>
            <w:tcW w:w="1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</w:t>
            </w:r>
          </w:p>
        </w:tc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CGJ5187GXESHFCEV</w:t>
            </w:r>
          </w:p>
        </w:tc>
        <w:tc>
          <w:tcPr>
            <w:tcW w:w="2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燃料电池吸粪车</w:t>
            </w:r>
          </w:p>
        </w:tc>
        <w:tc>
          <w:tcPr>
            <w:tcW w:w="1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9835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83.5</w:t>
            </w:r>
          </w:p>
        </w:tc>
        <w:tc>
          <w:tcPr>
            <w:tcW w:w="1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</w:t>
            </w:r>
          </w:p>
        </w:tc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CGJ5127ZYSSHFCEV</w:t>
            </w:r>
          </w:p>
        </w:tc>
        <w:tc>
          <w:tcPr>
            <w:tcW w:w="2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燃料电池压缩式垃圾车</w:t>
            </w:r>
          </w:p>
        </w:tc>
        <w:tc>
          <w:tcPr>
            <w:tcW w:w="1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8590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83.5</w:t>
            </w:r>
          </w:p>
        </w:tc>
        <w:tc>
          <w:tcPr>
            <w:tcW w:w="1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</w:t>
            </w:r>
          </w:p>
        </w:tc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CGJ5127TCASHFCEV</w:t>
            </w:r>
          </w:p>
        </w:tc>
        <w:tc>
          <w:tcPr>
            <w:tcW w:w="2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燃料电池餐厨垃圾车</w:t>
            </w:r>
          </w:p>
        </w:tc>
        <w:tc>
          <w:tcPr>
            <w:tcW w:w="1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7820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83.5</w:t>
            </w:r>
          </w:p>
        </w:tc>
        <w:tc>
          <w:tcPr>
            <w:tcW w:w="1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</w:t>
            </w:r>
          </w:p>
        </w:tc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CGJ5127GXESHFCEV</w:t>
            </w:r>
          </w:p>
        </w:tc>
        <w:tc>
          <w:tcPr>
            <w:tcW w:w="2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燃料电池吸粪车</w:t>
            </w:r>
          </w:p>
        </w:tc>
        <w:tc>
          <w:tcPr>
            <w:tcW w:w="1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7490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83.5</w:t>
            </w:r>
          </w:p>
        </w:tc>
        <w:tc>
          <w:tcPr>
            <w:tcW w:w="1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</w:t>
            </w:r>
          </w:p>
        </w:tc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中通新能源汽车有限公司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ZTQ5180GQXE1J53FCEV</w:t>
            </w:r>
          </w:p>
        </w:tc>
        <w:tc>
          <w:tcPr>
            <w:tcW w:w="2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燃料电池清洗车</w:t>
            </w:r>
          </w:p>
        </w:tc>
        <w:tc>
          <w:tcPr>
            <w:tcW w:w="1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9995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121</w:t>
            </w:r>
          </w:p>
        </w:tc>
        <w:tc>
          <w:tcPr>
            <w:tcW w:w="1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</w:t>
            </w:r>
          </w:p>
        </w:tc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</w:tbl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黑体" w:hAnsi="黑体" w:eastAsia="黑体" w:cs="黑体" w:hint="eastAsia"/>
          <w:bCs/>
          <w:sz w:val="36"/>
          <w:szCs w:val="36"/>
        </w:rPr>
      </w:pPr>
      <w:r>
        <w:rPr>
          <w:rFonts w:ascii="黑体" w:hAnsi="黑体" w:cs="黑体" w:hint="eastAsia" w:eastAsia="黑体"/>
          <w:b w:val="false"/>
          <w:bCs/>
          <w:i w:val="false"/>
          <w:strike w:val="false"/>
          <w:dstrike w:val="false"/>
          <w:color w:val="000000"/>
          <w:position w:val="0"/>
          <w:sz w:val="36"/>
          <w:szCs w:val="36"/>
          <w:vertAlign w:val="baseline"/>
        </w:rPr>
        <w:t>四、</w:t>
      </w:r>
      <w:r>
        <w:rPr>
          <w:rFonts w:ascii="黑体" w:hAnsi="黑体" w:cs="黑体" w:hint="eastAsia" w:eastAsia="黑体"/>
          <w:b w:val="false"/>
          <w:bCs/>
          <w:color w:val="000000"/>
          <w:kern w:val="0"/>
          <w:sz w:val="36"/>
          <w:szCs w:val="36"/>
          <w:lang w:bidi="ar-SA"/>
        </w:rPr>
        <w:t>汽车生产企业名称变更名单</w:t>
      </w:r>
    </w:p>
    <w:tbl>
      <w:tblPr>
        <w:tblW w:w="4900" w:type="pct"/>
        <w:jc w:val="start"/>
        <w:tblInd w:w="11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37"/>
        <w:gridCol w:w="6996"/>
        <w:gridCol w:w="6903"/>
      </w:tblGrid>
      <w:tr>
        <w:trPr>
          <w:trHeight w:val="761" w:hRule="atLeast"/>
        </w:trPr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6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变更前汽车生产企业名称</w:t>
            </w:r>
          </w:p>
        </w:tc>
        <w:tc>
          <w:tcPr>
            <w:tcW w:w="6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变更后汽车生产企业名称</w:t>
            </w:r>
          </w:p>
        </w:tc>
      </w:tr>
      <w:tr>
        <w:trPr>
          <w:trHeight w:val="1078" w:hRule="atLeast"/>
        </w:trPr>
        <w:tc>
          <w:tcPr>
            <w:tcW w:w="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bookmarkStart w:id="0" w:name="_Hlk75174144"/>
            <w:bookmarkEnd w:id="0"/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山东丽驰新能源汽车有限公司</w:t>
            </w:r>
          </w:p>
        </w:tc>
        <w:tc>
          <w:tcPr>
            <w:tcW w:w="6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山东雷驰新能源汽车有限公司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  <w:b w:val="false"/>
          <w:bCs w:val="false"/>
        </w:rPr>
      </w:pPr>
      <w:r>
        <w:rPr>
          <w:rFonts w:hint="eastAsia"/>
          <w:b w:val="false"/>
          <w:bCs w:val="false"/>
        </w:rPr>
      </w:r>
    </w:p>
    <w:sectPr>
      <w:footerReference w:type="default" r:id="rId2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黑体-简">
    <w:altName w:val="黑体"/>
    <w:charset w:val="00"/>
    <w:family w:val="auto"/>
    <w:pitch w:val="default"/>
  </w:font>
  <w:font w:name="方正小标宋简体">
    <w:charset w:val="86"/>
    <w:family w:val="auto"/>
    <w:pitch w:val="default"/>
  </w:font>
  <w:font w:name="黑体">
    <w:charset w:val="86"/>
    <w:family w:val="auto"/>
    <w:pitch w:val="default"/>
  </w:font>
  <w:font w:name="楷体">
    <w:charset w:val="86"/>
    <w:family w:val="auto"/>
    <w:pitch w:val="default"/>
  </w:font>
  <w:font w:name="仿宋_GB2312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6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50"/>
  <w:defaultTabStop w:val="50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NDRlZjcxODgwZTNkODJhNGEyMTgzZmM1YmVlZjU2MTg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方正书宋_GBK" w:cs="Times New Roman"/>
      <w:color w:val="auto"/>
      <w:sz w:val="21"/>
      <w:szCs w:val="22"/>
      <w:lang w:val="en-US" w:eastAsia="zh-CN" w:bidi="hi-I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50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50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50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2023-07-21T08:20:00Z</dcterms:created>
  <dc:creator>Apache POI</dc:creator>
  <dc:description/>
  <dc:language>en-US</dc:language>
  <cp:lastModifiedBy>kylin</cp:lastModifiedBy>
  <dcterms:modified xsi:type="dcterms:W3CDTF">2023-08-07T15:53:11Z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6F7FE33611F743468595B21B4E72E78F_12</vt:lpwstr>
  </property>
  <property fmtid="{D5CDD505-2E9C-101B-9397-08002B2CF9AE}" pid="3" name="KSOProductBuildVer">
    <vt:lpwstr>2052-11.8.2.10337</vt:lpwstr>
  </property>
</Properties>
</file>