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6A" w:rsidRPr="00432A6A" w:rsidRDefault="00432A6A" w:rsidP="00432A6A">
      <w:pPr>
        <w:spacing w:after="0" w:line="180" w:lineRule="atLeast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proofErr w:type="spellStart"/>
      <w:r w:rsidRPr="00432A6A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Helper</w:t>
      </w:r>
      <w:proofErr w:type="spellEnd"/>
      <w:r w:rsidRPr="00432A6A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 xml:space="preserve"> – </w:t>
      </w:r>
      <w:proofErr w:type="spellStart"/>
      <w:r w:rsidRPr="00432A6A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WebGrid</w:t>
      </w:r>
      <w:proofErr w:type="spellEnd"/>
    </w:p>
    <w:p w:rsidR="00432A6A" w:rsidRDefault="00432A6A" w:rsidP="00432A6A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0" w:name="_GoBack"/>
    </w:p>
    <w:bookmarkEnd w:id="0"/>
    <w:p w:rsidR="00432A6A" w:rsidRPr="00432A6A" w:rsidRDefault="00432A6A" w:rsidP="00432A6A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Para o 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Razor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supondo que já tenho o procedimento criado (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Controller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lê os dados do 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passa uma lista de clientes [</w:t>
      </w:r>
      <w:proofErr w:type="spellStart"/>
      <w:r w:rsidRPr="00432A6A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] para a 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View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), a mesma ficaria assim: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 xml:space="preserve"> 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1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@model List&lt;Mvc3WebGrid.Models.Customer&gt;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 2: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  3: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@{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  4: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View.Title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= "Index";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 5:     Layout = "~/Views/Shared/_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Layout.cshtml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";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 6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}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 7: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8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     &lt;h2&gt;Index&lt;/h2&gt;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  9: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10: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@{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11: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var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grid = new </w:t>
      </w:r>
      <w:proofErr w:type="spellStart"/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WebGrid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source: Model,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12:    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defaultSort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"Name",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13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:    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rowsPerPage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3);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 14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}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 15: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  16: &lt;div id="grid"&gt;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17: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@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grid.GetHtml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18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: 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tableStyle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"grid",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19: 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headerStyle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"head",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</w:t>
      </w:r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20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:      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alternatingRowStyle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: "alt",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21:      columns: </w:t>
      </w:r>
      <w:proofErr w:type="spellStart"/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grid.Columns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22:          </w:t>
      </w:r>
      <w:proofErr w:type="spellStart"/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grid.Column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"Name"),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US"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23:          </w:t>
      </w:r>
      <w:proofErr w:type="spellStart"/>
      <w:proofErr w:type="gram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grid.Column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proofErr w:type="gram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>"Surname")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  </w:t>
      </w: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24:     )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 25:  )</w:t>
      </w:r>
    </w:p>
    <w:p w:rsidR="00432A6A" w:rsidRPr="00432A6A" w:rsidRDefault="00432A6A" w:rsidP="00432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</w:pPr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  26: &lt;/</w:t>
      </w:r>
      <w:proofErr w:type="spellStart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432A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pt-BR"/>
        </w:rPr>
        <w:t>&gt;</w:t>
      </w:r>
    </w:p>
    <w:p w:rsidR="00432A6A" w:rsidRPr="00432A6A" w:rsidRDefault="00432A6A" w:rsidP="00432A6A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 que na primeira linha, tenho especificado o modelo (</w:t>
      </w:r>
      <w:proofErr w:type="spellStart"/>
      <w:r w:rsidRPr="00432A6A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Model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 como uma lista de </w:t>
      </w:r>
      <w:proofErr w:type="spellStart"/>
      <w:r w:rsidRPr="00432A6A">
        <w:rPr>
          <w:rFonts w:ascii="inherit" w:eastAsia="Times New Roman" w:hAnsi="inherit" w:cs="Arial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 Em seguida tenho na linha 12 uma variável de nome “</w:t>
      </w:r>
      <w:r w:rsidRPr="00432A6A">
        <w:rPr>
          <w:rFonts w:ascii="inherit" w:eastAsia="Times New Roman" w:hAnsi="inherit" w:cs="Arial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grid</w:t>
      </w:r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” que incorpora a </w:t>
      </w:r>
      <w:proofErr w:type="spellStart"/>
      <w:r w:rsidRPr="00432A6A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WebGrid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e informo para ela o </w:t>
      </w:r>
      <w:proofErr w:type="spellStart"/>
      <w:r w:rsidRPr="00432A6A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Source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(Fonte de dados) que será o </w:t>
      </w:r>
      <w:proofErr w:type="spellStart"/>
      <w:r w:rsidRPr="00432A6A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Model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* (Na maioria dos casos), a ordenação principal, que será a propriedade 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Name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meu cliente (</w:t>
      </w:r>
      <w:proofErr w:type="spellStart"/>
      <w:r w:rsidRPr="00432A6A">
        <w:rPr>
          <w:rFonts w:ascii="inherit" w:eastAsia="Times New Roman" w:hAnsi="inherit" w:cs="Arial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 e por fim o </w:t>
      </w:r>
      <w:proofErr w:type="spellStart"/>
      <w:r w:rsidRPr="00432A6A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rowsPerPage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que representa a quantidade de registros a serem exibidos por paginação.</w:t>
      </w:r>
    </w:p>
    <w:p w:rsidR="00432A6A" w:rsidRPr="00432A6A" w:rsidRDefault="00432A6A" w:rsidP="00432A6A">
      <w:pPr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*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a palavra reservada padrão que contém os dados vindos do modelo, tanto no ASP.NET quanto no </w:t>
      </w:r>
      <w:proofErr w:type="spellStart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Razor</w:t>
      </w:r>
      <w:proofErr w:type="spellEnd"/>
      <w:r w:rsidRPr="00432A6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815964" w:rsidRPr="00432A6A" w:rsidRDefault="00432A6A" w:rsidP="00432A6A">
      <w:pPr>
        <w:rPr>
          <w:lang w:val="en-US"/>
        </w:rPr>
      </w:pPr>
      <w:r w:rsidRPr="00432A6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432A6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432A6A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US" w:eastAsia="pt-BR"/>
        </w:rPr>
        <w:t>Read more: </w:t>
      </w:r>
      <w:hyperlink r:id="rId4" w:anchor="ixzz3K75BJYjW" w:history="1">
        <w:r w:rsidRPr="00432A6A">
          <w:rPr>
            <w:rFonts w:ascii="inherit" w:eastAsia="Times New Roman" w:hAnsi="inherit" w:cs="Arial"/>
            <w:color w:val="003399"/>
            <w:sz w:val="18"/>
            <w:szCs w:val="18"/>
            <w:bdr w:val="none" w:sz="0" w:space="0" w:color="auto" w:frame="1"/>
            <w:lang w:val="en-US" w:eastAsia="pt-BR"/>
          </w:rPr>
          <w:t>http://www.linhadecodigo.com.br/artigo/3088/aspnet-mvc-3-trabalhando-com-webgrid.aspx#ixzz3K75BJYjW</w:t>
        </w:r>
      </w:hyperlink>
    </w:p>
    <w:sectPr w:rsidR="00815964" w:rsidRPr="0043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6A"/>
    <w:rsid w:val="00432A6A"/>
    <w:rsid w:val="00696D45"/>
    <w:rsid w:val="009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CF2FB-C1AB-45ED-8482-E6DECBFF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A6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A6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32A6A"/>
    <w:rPr>
      <w:i/>
      <w:iCs/>
    </w:rPr>
  </w:style>
  <w:style w:type="character" w:customStyle="1" w:styleId="apple-converted-space">
    <w:name w:val="apple-converted-space"/>
    <w:basedOn w:val="Fontepargpadro"/>
    <w:rsid w:val="00432A6A"/>
  </w:style>
  <w:style w:type="character" w:styleId="Hyperlink">
    <w:name w:val="Hyperlink"/>
    <w:basedOn w:val="Fontepargpadro"/>
    <w:uiPriority w:val="99"/>
    <w:semiHidden/>
    <w:unhideWhenUsed/>
    <w:rsid w:val="00432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hadecodigo.com.br/artigo/3088/aspnet-mvc-3-trabalhando-com-webgrid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</cp:revision>
  <dcterms:created xsi:type="dcterms:W3CDTF">2014-11-25T20:14:00Z</dcterms:created>
  <dcterms:modified xsi:type="dcterms:W3CDTF">2014-11-25T20:15:00Z</dcterms:modified>
</cp:coreProperties>
</file>