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DNS域名相关知识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 Name域名最初是用来在互联网上充当某个IP的别名的，因为每个服务器都用ip来表示的话，太多了，不太好记住，用域名来记的话比较方便。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域名的命名是分层级的，形如</w:t>
      </w:r>
      <w:r>
        <w:rPr>
          <w:rFonts w:hint="eastAsia"/>
          <w:color w:val="0000FF"/>
          <w:lang w:val="en-US" w:eastAsia="zh-CN"/>
        </w:rPr>
        <w:t>xx.cof.com</w:t>
      </w:r>
      <w:r>
        <w:rPr>
          <w:rFonts w:hint="eastAsia"/>
          <w:lang w:val="en-US" w:eastAsia="zh-CN"/>
        </w:rPr>
        <w:t xml:space="preserve">之类的，从左到右级别依次增大，最右边的为顶级层次，其实域名的完整写法是在最后有一个点 . 这种写法称为FQDN完全限定域名，形如 </w:t>
      </w:r>
      <w:r>
        <w:rPr>
          <w:rFonts w:hint="eastAsia"/>
          <w:color w:val="0000FF"/>
          <w:lang w:val="en-US" w:eastAsia="zh-CN"/>
        </w:rPr>
        <w:t>xx.cof.com.</w:t>
      </w:r>
      <w:r>
        <w:rPr>
          <w:rFonts w:hint="eastAsia"/>
          <w:lang w:val="en-US" w:eastAsia="zh-CN"/>
        </w:rPr>
        <w:t xml:space="preserve"> 最右边的 </w:t>
      </w:r>
      <w:r>
        <w:rPr>
          <w:rFonts w:hint="eastAsia"/>
          <w:color w:val="0000FF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点才是最顶层，层级图如下：</w:t>
      </w:r>
    </w:p>
    <w:p>
      <w:r>
        <w:drawing>
          <wp:inline distT="0" distB="0" distL="114300" distR="114300">
            <wp:extent cx="5269230" cy="412623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域名服务器上面保存了某些域名对应的ip地址等信息，我们上网时，在地址栏上输入</w:t>
      </w:r>
    </w:p>
    <w:p>
      <w:r>
        <w:rPr>
          <w:rFonts w:hint="eastAsia"/>
          <w:color w:val="0000FF"/>
          <w:lang w:val="en-US" w:eastAsia="zh-CN"/>
        </w:rPr>
        <w:t>http://域名/</w:t>
      </w:r>
      <w:r>
        <w:rPr>
          <w:rFonts w:hint="eastAsia"/>
          <w:lang w:val="en-US" w:eastAsia="zh-CN"/>
        </w:rPr>
        <w:t xml:space="preserve">  之后，系统先查本地的缓存及hosts文件，如果没有此域名的ip信息，便会去向我们指定的DNS服务器请求目标域名的IP地址记录，获得服务器返回的IP信息后，再向目标IP发起http请求</w:t>
      </w:r>
    </w:p>
    <w:p>
      <w:r>
        <w:drawing>
          <wp:inline distT="0" distB="0" distL="114300" distR="114300">
            <wp:extent cx="3857625" cy="1038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其实DNS服务器上保存的域名信息不止是ip地址，还有其他的信息，域名对应的每一条信息称为记录，（就比如域名是一个人名，我们可以查询此人对应的性别，年龄，身高等记录）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域名的记录类型有很多，一个域名的同一类型的记录也可以有多条，常用的记录类型如下：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812"/>
        <w:gridCol w:w="4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shd w:val="clear" w:color="auto" w:fill="E2EFDA" w:themeFill="accent6" w:themeFillTint="32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域名的记录类型</w:t>
            </w:r>
          </w:p>
        </w:tc>
        <w:tc>
          <w:tcPr>
            <w:tcW w:w="1812" w:type="dxa"/>
            <w:shd w:val="clear" w:color="auto" w:fill="E2EFDA" w:themeFill="accent6" w:themeFillTint="32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对应的英文缩写</w:t>
            </w:r>
          </w:p>
        </w:tc>
        <w:tc>
          <w:tcPr>
            <w:tcW w:w="4955" w:type="dxa"/>
            <w:shd w:val="clear" w:color="auto" w:fill="E2EFDA" w:themeFill="accent6" w:themeFillTint="32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IPv4地址</w:t>
            </w:r>
          </w:p>
        </w:tc>
        <w:tc>
          <w:tcPr>
            <w:tcW w:w="1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49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133.18.2.2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IPv6地址</w:t>
            </w:r>
          </w:p>
        </w:tc>
        <w:tc>
          <w:tcPr>
            <w:tcW w:w="1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AAAA</w:t>
            </w:r>
          </w:p>
        </w:tc>
        <w:tc>
          <w:tcPr>
            <w:tcW w:w="49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2048:7163::63d3:374e:4235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名字服务器</w:t>
            </w:r>
          </w:p>
        </w:tc>
        <w:tc>
          <w:tcPr>
            <w:tcW w:w="1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</w:t>
            </w:r>
          </w:p>
        </w:tc>
        <w:tc>
          <w:tcPr>
            <w:tcW w:w="49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ns-559.awsdns-05.net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邮件交换记录</w:t>
            </w:r>
          </w:p>
        </w:tc>
        <w:tc>
          <w:tcPr>
            <w:tcW w:w="1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MX</w:t>
            </w:r>
          </w:p>
        </w:tc>
        <w:tc>
          <w:tcPr>
            <w:tcW w:w="49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163mx01.mxmail.netease.com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TXT记录</w:t>
            </w:r>
          </w:p>
        </w:tc>
        <w:tc>
          <w:tcPr>
            <w:tcW w:w="1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TXT</w:t>
            </w:r>
          </w:p>
        </w:tc>
        <w:tc>
          <w:tcPr>
            <w:tcW w:w="49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一般写此域名的说明，以及用于SPF技术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别名记录</w:t>
            </w:r>
          </w:p>
        </w:tc>
        <w:tc>
          <w:tcPr>
            <w:tcW w:w="1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CNAME</w:t>
            </w:r>
          </w:p>
        </w:tc>
        <w:tc>
          <w:tcPr>
            <w:tcW w:w="49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xx.com，此记录里的才是真实的域名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服务记录</w:t>
            </w:r>
          </w:p>
        </w:tc>
        <w:tc>
          <w:tcPr>
            <w:tcW w:w="1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SRV</w:t>
            </w:r>
          </w:p>
        </w:tc>
        <w:tc>
          <w:tcPr>
            <w:tcW w:w="49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一般为微软的活动目录服务的设置才用得上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起始授权机构</w:t>
            </w:r>
          </w:p>
        </w:tc>
        <w:tc>
          <w:tcPr>
            <w:tcW w:w="1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SOA</w:t>
            </w:r>
          </w:p>
        </w:tc>
        <w:tc>
          <w:tcPr>
            <w:tcW w:w="49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此记录的值为这个区域的所有者，它才有权修改dns记录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缓存保留时间</w:t>
            </w:r>
          </w:p>
        </w:tc>
        <w:tc>
          <w:tcPr>
            <w:tcW w:w="1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TTL</w:t>
            </w:r>
          </w:p>
        </w:tc>
        <w:tc>
          <w:tcPr>
            <w:tcW w:w="49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3600，秒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指针记录</w:t>
            </w:r>
          </w:p>
        </w:tc>
        <w:tc>
          <w:tcPr>
            <w:tcW w:w="1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PTR</w:t>
            </w:r>
          </w:p>
        </w:tc>
        <w:tc>
          <w:tcPr>
            <w:tcW w:w="49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将ip地址解析成它对应的域名，常用于邮箱服务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其他的记录不常用，就不多说了。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</w:t>
      </w:r>
      <w:r>
        <w:rPr>
          <w:rFonts w:hint="eastAsia"/>
          <w:lang w:val="en-US" w:eastAsia="zh-CN"/>
        </w:rPr>
        <w:t>记录为ipv4记录，记录值为此域名对应的ipv4地址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AAAA记录为ipv6记录，记录值为此域名对应的ipv6地址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NS记录表明了此域名是在哪个dns服务器上做的解析，我们申请了自己的域名后，默认是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在域名注册商那里做的解析，我们也可以委托其他的dns服务商去做此域名的解析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先在要委托的dns服务商那里添加我们的域名，然后会生成几个默认的ns记录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然后在注册商那里指定dns服务器为dns服务商那里给出的NS记录值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MX记录表明了此域名的邮箱服务器地址，值可以是ip也可是域名</w:t>
      </w:r>
    </w:p>
    <w:p>
      <w:pPr>
        <w:ind w:left="420" w:leftChars="0"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当我们向admin@cof.com 发邮件时，先查询cof.com的mx记录，再去查询mx记</w:t>
      </w:r>
    </w:p>
    <w:p>
      <w:pPr>
        <w:ind w:left="420" w:leftChars="0"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录里的那个域名对应的ip地址，最后把邮件发给那个ip地址的服务器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TXT记录里面的值为文本，可以是对此域名的说明，也可用于SPF反垃圾邮件技术，也可在</w:t>
      </w:r>
    </w:p>
    <w:p>
      <w:pPr>
        <w:ind w:left="420" w:leftChars="0"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申请ssl证书时做一下域名的持有验证，就是CA商家要我们写上指定的txt记录，</w:t>
      </w:r>
    </w:p>
    <w:p>
      <w:pPr>
        <w:ind w:left="420" w:leftChars="0"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以证明此域名是我们的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CNAME记录，比如cof.com的cname记录为fdsafsadfsdfsa.sfdsf.com.cn时，cof.com就是后</w:t>
      </w:r>
    </w:p>
    <w:p>
      <w:pPr>
        <w:ind w:left="420" w:leftChars="0"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面那个较长的不太好记的域名的别名，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PTR记录为反向解析时用到，比如我们邮箱服务器收到从2.2.2.2这个ip发来的邮件，它声</w:t>
      </w:r>
    </w:p>
    <w:p>
      <w:pPr>
        <w:ind w:left="420" w:leftChars="0"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称自己是cof.com的邮箱服务器，我们便去查询2.2.2.2的ptr记录是否为cof.com，</w:t>
      </w:r>
    </w:p>
    <w:p>
      <w:pPr>
        <w:ind w:left="420" w:leftChars="0" w:firstLine="420" w:firstLineChars="0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是的话，就证明此ip不是在乱说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SOA记录表示这个记录值所对应的dns服务器才是此域名所在域的最佳信息来源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SRV记录常用于微软的活动目录服务中，用来告知客户端某个服务所在的那个服务器是谁</w:t>
      </w:r>
    </w:p>
    <w:p>
      <w:pPr>
        <w:ind w:left="420" w:leftChars="0" w:firstLine="420" w:firstLineChars="0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当dc域控和dns服务不在同一台服务器上时，此记录就是用来指明dc域控的地址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TTL记录表示此域名的信息可以保留在系统缓存里的时间，一般操作系统也不会听它的。</w:t>
      </w:r>
    </w:p>
    <w:p>
      <w:pPr>
        <w:rPr>
          <w:rFonts w:hint="default"/>
          <w:color w:val="auto"/>
          <w:u w:val="none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我们在cmd命令行里ping某个域名时，会看到它对应的ip地址信息，那么如何查看此域名对应的其他信息呢？可以用</w:t>
      </w:r>
      <w:r>
        <w:rPr>
          <w:rFonts w:hint="eastAsia"/>
          <w:color w:val="0000FF"/>
          <w:lang w:val="en-US" w:eastAsia="zh-CN"/>
        </w:rPr>
        <w:t>nslookup  -qt=记录英文缩写  目标域名</w:t>
      </w:r>
      <w:r>
        <w:rPr>
          <w:rFonts w:hint="eastAsia"/>
          <w:lang w:val="en-US" w:eastAsia="zh-CN"/>
        </w:rPr>
        <w:t xml:space="preserve"> 这个命令来查询，例：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nslookup  -qt=a  sysyear.top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#查询sysyear.top的A记录，如下图，值为103.x.x.x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771775" cy="1123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nslookup  -qt=mx  sysyear.top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#查询sysyear.top的mx记录，值为sysyear.top</w:t>
      </w:r>
    </w:p>
    <w:p>
      <w:p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#表示此域名的邮箱服务器也是sysyear.top</w:t>
      </w:r>
    </w:p>
    <w:p>
      <w:r>
        <w:drawing>
          <wp:inline distT="0" distB="0" distL="114300" distR="114300">
            <wp:extent cx="5057775" cy="990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nslookup  -qt=ns  sysyear.top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#查询sysyear.top的ns记录，值有多条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#它的名字服务器为ns7/ns8.cnmsn.net，表示它是在</w:t>
      </w:r>
    </w:p>
    <w:p>
      <w:p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#ns7或ns8.cnmsn.net这2台dns服务器上做的解析</w:t>
      </w:r>
    </w:p>
    <w:p>
      <w:r>
        <w:drawing>
          <wp:inline distT="0" distB="0" distL="114300" distR="114300">
            <wp:extent cx="3705225" cy="1447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nslookup  -qt=ptr  220.181.x.x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#查询目标ip的ptr记录，查询结果为</w:t>
      </w:r>
    </w:p>
    <w:p>
      <w:pPr>
        <w:ind w:left="33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#mr14137.mail.163.com</w:t>
      </w:r>
    </w:p>
    <w:p>
      <w:r>
        <w:drawing>
          <wp:inline distT="0" distB="0" distL="114300" distR="114300">
            <wp:extent cx="4772025" cy="971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上图可见，我们在查询ptr记录时，虽然默认只写了目标ip，其实是这个nslookup工具帮我们把目标ip转成了正确的查询名称：</w:t>
      </w:r>
      <w:r>
        <w:rPr>
          <w:rFonts w:hint="eastAsia"/>
          <w:color w:val="0000FF"/>
          <w:lang w:val="en-US" w:eastAsia="zh-CN"/>
        </w:rPr>
        <w:t>x.x.x.x.in-addr.arpa</w:t>
      </w:r>
      <w:r>
        <w:rPr>
          <w:rFonts w:hint="eastAsia"/>
          <w:lang w:val="en-US" w:eastAsia="zh-CN"/>
        </w:rPr>
        <w:t xml:space="preserve">  （这个x.x.x.x为查询ip的倒序值）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所以我们查询的仍然是一个域名，很多人以为查的是ip地址，其实不然。标准的写法如下：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nslookup  -qt=ptr  x.x.x.x.in-addr.arpa</w:t>
      </w:r>
    </w:p>
    <w:p>
      <w:r>
        <w:drawing>
          <wp:inline distT="0" distB="0" distL="114300" distR="114300">
            <wp:extent cx="4686300" cy="1009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95800" cy="1085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域名信息的查询方式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递归查询：dns服务器收到客户端请求后，查询请求的域名信息，如果服务器本地没有此域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名的信息，则服务器再向其他的dns服务器去查，查到后，再把最终结果返回给客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户，如果其他所有dns服务器都没有的话，就返回“找不到此域名的相关记录“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迭代查询：dns服务器收到客户端请求后，查询请求的域名信息，如果服务器本地没有此域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名的信息，则服务器会告诉客户端一个可能知道此域名信息的dns服务器地址，让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客户端向那个dns服务器去查询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顺便讲一下windows的域控里的域，这个Domain虽然也叫域，使用的域名也和上面讲的一样，记录类型也是相通的。但企业局域网里用的windows域和互联网上的域是不互通的。windows域里的域名可以和互联网上的相同，但互联网上的用户并不能访问到它。windows里的域常用来做身份验证和组策略的应用。加了域的计算机在登录时使用域用户名，形如邮箱地址 user@winDomain.com 之类的。这个只是登录到局域网本地的域，不连到互联网上的可能存在的winDomain.com的邮箱服务器。为了不让windows域的域名解析到互联网上可能真实存在的服务器，我们常用的办法就是把首选DNS服务器设置为局域网域控制器的ip，比如10.128.1.20之类的。个人的建议是在企业内网应用的windows域的域名不要和互联网上的存在的域名相同，最好的做法是不使用.com/.net/.cn之类的后缀，推荐使用.local后缀，比如xxx.local</w:t>
      </w:r>
    </w:p>
    <w:p>
      <w:pPr>
        <w:rPr>
          <w:rFonts w:hint="eastAsia"/>
          <w:color w:val="auto"/>
          <w:u w:val="none"/>
          <w:lang w:val="en-US" w:eastAsia="zh-CN"/>
        </w:rPr>
      </w:pPr>
    </w:p>
    <w:p>
      <w:pPr>
        <w:rPr>
          <w:rFonts w:hint="eastAsia"/>
          <w:color w:val="auto"/>
          <w:u w:val="none"/>
          <w:lang w:val="en-US" w:eastAsia="zh-CN"/>
        </w:rPr>
      </w:pPr>
    </w:p>
    <w:p>
      <w:pPr>
        <w:rPr>
          <w:rFonts w:hint="eastAsia"/>
          <w:color w:val="auto"/>
          <w:u w:val="none"/>
          <w:lang w:val="en-US" w:eastAsia="zh-CN"/>
        </w:rPr>
      </w:pPr>
    </w:p>
    <w:p>
      <w:pPr>
        <w:rPr>
          <w:rFonts w:hint="default"/>
          <w:color w:val="auto"/>
          <w:u w:val="none"/>
          <w:lang w:val="en-US" w:eastAsia="zh-CN"/>
        </w:rPr>
      </w:pPr>
    </w:p>
    <w:p>
      <w:pPr>
        <w:rPr>
          <w:rFonts w:hint="eastAsia"/>
          <w:color w:val="auto"/>
          <w:u w:val="none"/>
          <w:lang w:val="en-US" w:eastAsia="zh-CN"/>
        </w:rPr>
      </w:pPr>
    </w:p>
    <w:p>
      <w:pPr>
        <w:rPr>
          <w:rFonts w:hint="default"/>
          <w:color w:val="auto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其他的先不讲了，以后有空再更新。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作者：Cof-Lee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2020-05-21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F3434E"/>
    <w:rsid w:val="06450A98"/>
    <w:rsid w:val="07391D40"/>
    <w:rsid w:val="07541731"/>
    <w:rsid w:val="082645A3"/>
    <w:rsid w:val="096C1745"/>
    <w:rsid w:val="108B3B3E"/>
    <w:rsid w:val="15BB6ACA"/>
    <w:rsid w:val="19F3434E"/>
    <w:rsid w:val="26393EFB"/>
    <w:rsid w:val="34E65E3D"/>
    <w:rsid w:val="355E42D7"/>
    <w:rsid w:val="36987C1E"/>
    <w:rsid w:val="409936EF"/>
    <w:rsid w:val="5BB00DC1"/>
    <w:rsid w:val="5D087A8D"/>
    <w:rsid w:val="6C1E3B25"/>
    <w:rsid w:val="6C9365F6"/>
    <w:rsid w:val="713631F8"/>
    <w:rsid w:val="7E6D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2019</Words>
  <Characters>2767</Characters>
  <Lines>0</Lines>
  <Paragraphs>0</Paragraphs>
  <TotalTime>10</TotalTime>
  <ScaleCrop>false</ScaleCrop>
  <LinksUpToDate>false</LinksUpToDate>
  <CharactersWithSpaces>2815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2020-05-21T08:09:00Z</dcterms:created>
  <dc:creator>李茂福</dc:creator>
  <cp:lastModifiedBy>李茂福</cp:lastModifiedBy>
  <dcterms:modified xsi:type="dcterms:W3CDTF">2020-05-21T10:14:04Z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