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PVE虚拟化使用手册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（1）</w:t>
      </w:r>
      <w:r>
        <w:rPr>
          <w:rFonts w:hint="default"/>
          <w:sz w:val="18"/>
          <w:szCs w:val="18"/>
          <w:lang w:val="en-US" w:eastAsia="zh-CN"/>
        </w:rPr>
        <w:t>无担保：作者不保证文档内容的准确无误，亦不承担由于使用此文档所导致的任何后果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（2）</w:t>
      </w:r>
      <w:r>
        <w:rPr>
          <w:rFonts w:hint="default"/>
          <w:sz w:val="18"/>
          <w:szCs w:val="18"/>
          <w:lang w:val="en-US" w:eastAsia="zh-CN"/>
        </w:rPr>
        <w:t>自由使用：任何人可以出于任何目的而自由地 阅读/链接/打印/转载/引用/</w:t>
      </w:r>
      <w:r>
        <w:rPr>
          <w:rFonts w:hint="eastAsia"/>
          <w:sz w:val="18"/>
          <w:szCs w:val="18"/>
          <w:lang w:val="en-US" w:eastAsia="zh-CN"/>
        </w:rPr>
        <w:t>分发/</w:t>
      </w:r>
      <w:r>
        <w:rPr>
          <w:rFonts w:hint="default"/>
          <w:sz w:val="18"/>
          <w:szCs w:val="18"/>
          <w:lang w:val="en-US" w:eastAsia="zh-CN"/>
        </w:rPr>
        <w:t>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</w:t>
      </w:r>
      <w:r>
        <w:rPr>
          <w:rFonts w:hint="eastAsia"/>
          <w:lang w:val="en-US" w:eastAsia="zh-CN"/>
        </w:rPr>
        <w:t>分发/</w:t>
      </w:r>
      <w:r>
        <w:rPr>
          <w:rFonts w:hint="default"/>
          <w:lang w:val="en-US" w:eastAsia="zh-CN"/>
        </w:rPr>
        <w:t>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更新日期：2023-12-20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p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★第1章、安装PVE虚拟化集群</w:t>
      </w: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★pve简介及下载安装镜像文件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Proxmox VE是商业公司Proxmox Server Solutions的开源产品，Proxmox VE软件和社区支持都是免费的，企业用户则可以通过订阅制获得付费商业支持。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根据Proxmox VE的官网介绍，Proxmox VE是一个集计算、网络及存储于一体的解决方案，这就是我们通常所说的超融合解决方案。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Proxmox VE是一个企业级虚拟化平台，该平台集成了基于内核的虚拟机管理程序（KVM）和基于Linux容器（LXC）这两种虚拟化技术，同时还集成了软件定义存储和虚拟网络功能。借助Web的管理界面工具，可以轻松地管理和配置虚拟机、容器、高可用性集群、软件定义存储、虚拟网络以及备份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管理方面：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Proxmox VE是去中心化架构的，无论是单节点还是集群，都只需要安装一个Proxmox VE套件。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Proxmox VE基于Web界面进行去中心化管理，登录任何一个节点，就可以管理整个集群的节点，但是Proxmox VE目前只能实现单一集群管理，无法实现多集群管理，无法实现多云管理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Proxmox VE最多能管理32台物理节点，大概在1000个虚拟机左右的量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下载地址1： </w:t>
      </w:r>
      <w:r>
        <w:rPr>
          <w:rFonts w:hint="eastAsia"/>
          <w:color w:val="0000FF"/>
          <w:lang w:val="en-US" w:eastAsia="zh-CN"/>
        </w:rPr>
        <w:t>https://www.proxmox.com/en/downloads</w:t>
      </w:r>
    </w:p>
    <w:p>
      <w:r>
        <w:drawing>
          <wp:inline distT="0" distB="0" distL="114300" distR="114300">
            <wp:extent cx="5270500" cy="111125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下载地址2： </w:t>
      </w:r>
      <w:r>
        <w:rPr>
          <w:rFonts w:hint="eastAsia"/>
          <w:color w:val="0000FF"/>
          <w:lang w:val="en-US" w:eastAsia="zh-CN"/>
        </w:rPr>
        <w:t>https://enterprise.proxmox.com/iso/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将iso光盘文件刻录到U盘，对物理机进行安装系统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刻录工具有Rufus，官网：  https://rufus.ie/en/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★规划集群相关信息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9"/>
        <w:gridCol w:w="3070"/>
        <w:gridCol w:w="3300"/>
        <w:gridCol w:w="25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主机名</w:t>
            </w:r>
          </w:p>
        </w:tc>
        <w:tc>
          <w:tcPr>
            <w:tcW w:w="307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系统管理ip（同cluster网络）</w:t>
            </w:r>
          </w:p>
        </w:tc>
        <w:tc>
          <w:tcPr>
            <w:tcW w:w="33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虚拟机业务口</w:t>
            </w:r>
          </w:p>
        </w:tc>
        <w:tc>
          <w:tcPr>
            <w:tcW w:w="253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pve1.cof-lee.com</w:t>
            </w:r>
          </w:p>
        </w:tc>
        <w:tc>
          <w:tcPr>
            <w:tcW w:w="307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10.99.1.21 （vmbr0→eth0）</w:t>
            </w:r>
          </w:p>
        </w:tc>
        <w:tc>
          <w:tcPr>
            <w:tcW w:w="330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vmbr1（bond0→eth1&amp;eth2）</w:t>
            </w:r>
          </w:p>
        </w:tc>
        <w:tc>
          <w:tcPr>
            <w:tcW w:w="253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9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pve2.cof-lee.com</w:t>
            </w:r>
          </w:p>
        </w:tc>
        <w:tc>
          <w:tcPr>
            <w:tcW w:w="307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10.99.1.22 （vmbr0→eth0）</w:t>
            </w:r>
          </w:p>
        </w:tc>
        <w:tc>
          <w:tcPr>
            <w:tcW w:w="330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vmbr1（bond0→eth1&amp;eth2）</w:t>
            </w:r>
          </w:p>
        </w:tc>
        <w:tc>
          <w:tcPr>
            <w:tcW w:w="253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9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pve3.cof-lee.com</w:t>
            </w:r>
          </w:p>
        </w:tc>
        <w:tc>
          <w:tcPr>
            <w:tcW w:w="307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10.99.1.23 （vmbr0→eth0）</w:t>
            </w:r>
          </w:p>
        </w:tc>
        <w:tc>
          <w:tcPr>
            <w:tcW w:w="330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vmbr1（bond0→eth1&amp;eth2）</w:t>
            </w:r>
          </w:p>
        </w:tc>
        <w:tc>
          <w:tcPr>
            <w:tcW w:w="253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★安装pve系统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472430" cy="3832860"/>
            <wp:effectExtent l="0" t="0" r="139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343525" cy="3340735"/>
            <wp:effectExtent l="0" t="0" r="571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590030" cy="715010"/>
            <wp:effectExtent l="0" t="0" r="889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0030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81700" cy="15240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设置root管理员密码及邮箱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004560" cy="15925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设置管理ip</w:t>
      </w:r>
    </w:p>
    <w:p>
      <w:r>
        <w:drawing>
          <wp:inline distT="0" distB="0" distL="114300" distR="114300">
            <wp:extent cx="6576060" cy="180594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98110" cy="3028950"/>
            <wp:effectExtent l="0" t="0" r="1397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确认信息无误后，点击“Install”安装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60315" cy="3037840"/>
            <wp:effectExtent l="0" t="0" r="14605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安装完成后，会自动重启，重启后可进入pve系统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可从console登录，也可从ssh远程登录，或者从浏览器登录 https://pve-ip:8006/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用户名为root，密码为前面设置的管理员密码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其他几台物理机也按照上面的步骤进行安装，主机名和管理ip等信息要确保能无误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★系统基本情况查看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467GB的系统盘，自动分区情况：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lsblk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df  -Th                   </w:t>
      </w:r>
      <w:r>
        <w:rPr>
          <w:rFonts w:hint="eastAsia"/>
          <w:color w:val="00B050"/>
          <w:lang w:val="en-US" w:eastAsia="zh-CN"/>
        </w:rPr>
        <w:t>#自动创建了一个名为pve-data的lvm-thin逻辑卷，用于创建虚拟机的本地磁盘，系统根分区pve-root大小只占总磁盘的20%的存储空间</w:t>
      </w:r>
    </w:p>
    <w:p>
      <w:r>
        <w:drawing>
          <wp:inline distT="0" distB="0" distL="114300" distR="114300">
            <wp:extent cx="6273165" cy="2691130"/>
            <wp:effectExtent l="0" t="0" r="571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316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ip  addr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brctl  show  vmbr0          </w:t>
      </w:r>
      <w:r>
        <w:rPr>
          <w:rFonts w:hint="eastAsia"/>
          <w:color w:val="00B050"/>
          <w:lang w:val="en-US" w:eastAsia="zh-CN"/>
        </w:rPr>
        <w:t>#自动将我们安装时选择的网卡加入到一个名为vmbr0的网桥里，系统管理ip是配置在vmbr0网桥上的</w:t>
      </w:r>
    </w:p>
    <w:p>
      <w:r>
        <w:drawing>
          <wp:inline distT="0" distB="0" distL="114300" distR="114300">
            <wp:extent cx="6318885" cy="3203575"/>
            <wp:effectExtent l="0" t="0" r="571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8885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★创建pve集群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将刚刚安装好的3台宿主机添加到同一个集群里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使用浏览器登录第一台宿主机 </w:t>
      </w:r>
      <w:r>
        <w:rPr>
          <w:rFonts w:hint="eastAsia"/>
          <w:color w:val="0000FF"/>
          <w:lang w:val="en-US" w:eastAsia="zh-CN"/>
        </w:rPr>
        <w:t>https://10.99.1.21:8006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输入账号root ，密码为安装时指定的密码，其他保持默认，点击右下角“Login”登录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10000" cy="1752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首次登录会有个弹窗提示：</w:t>
      </w:r>
    </w:p>
    <w:p>
      <w:r>
        <w:drawing>
          <wp:inline distT="0" distB="0" distL="114300" distR="114300">
            <wp:extent cx="5363845" cy="1039495"/>
            <wp:effectExtent l="0" t="0" r="63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因为pve有商业支持，如果需要商业支持，可购买他的相关订阅，这里我们不使用，点击“OK”或右上角的关闭按钮即可。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785485" cy="1794510"/>
            <wp:effectExtent l="0" t="0" r="571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  Datacenter→Cluster→Create Cluster  创建集群</w:t>
      </w:r>
    </w:p>
    <w:p>
      <w:r>
        <w:drawing>
          <wp:inline distT="0" distB="0" distL="114300" distR="114300">
            <wp:extent cx="4860925" cy="1497330"/>
            <wp:effectExtent l="0" t="0" r="635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集群网络，按照规划的选择（本例使用的集群网络同系统管理网络），点击“Create”创建集群</w:t>
      </w:r>
    </w:p>
    <w:p>
      <w:r>
        <w:drawing>
          <wp:inline distT="0" distB="0" distL="114300" distR="114300">
            <wp:extent cx="6367145" cy="1621155"/>
            <wp:effectExtent l="0" t="0" r="317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出现TASK OK后，表示创建成功，点击右上角的“X”关闭此窗口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6318250" cy="1507490"/>
            <wp:effectExtent l="0" t="0" r="635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点击“Join Information”</w:t>
      </w:r>
    </w:p>
    <w:p>
      <w:r>
        <w:drawing>
          <wp:inline distT="0" distB="0" distL="114300" distR="114300">
            <wp:extent cx="5382895" cy="1669415"/>
            <wp:effectExtent l="0" t="0" r="1206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点击“Copy Information”复制加入集群的验证信息，以供其他几台宿主机加入此集群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用浏览器分别登录其他几台pve宿主系统，执行以下步骤：</w:t>
      </w:r>
    </w:p>
    <w:p>
      <w:r>
        <w:drawing>
          <wp:inline distT="0" distB="0" distL="114300" distR="114300">
            <wp:extent cx="5617845" cy="2091055"/>
            <wp:effectExtent l="0" t="0" r="5715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7845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Datacenter→Cluster→Join Cluster  加入集群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将pve1第一台宿主系统上的join information复制粘贴过来，并填写第一台宿主系统的密码，点击右下角加入集群</w:t>
      </w:r>
    </w:p>
    <w:p>
      <w:r>
        <w:drawing>
          <wp:inline distT="0" distB="0" distL="114300" distR="114300">
            <wp:extent cx="6150610" cy="2191385"/>
            <wp:effectExtent l="0" t="0" r="635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Link: 0这里要选择集群网络的网卡，若未选择则默认使用系统管理ip</w:t>
      </w:r>
    </w:p>
    <w:p>
      <w:r>
        <w:drawing>
          <wp:inline distT="0" distB="0" distL="114300" distR="114300">
            <wp:extent cx="5786120" cy="2018665"/>
            <wp:effectExtent l="0" t="0" r="508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上图表示加入成功，此界面会卡住，需要刷新浏览器，重新登录pve2</w:t>
      </w:r>
    </w:p>
    <w:p>
      <w:r>
        <w:rPr>
          <w:rFonts w:hint="eastAsia"/>
          <w:lang w:val="en-US" w:eastAsia="zh-CN"/>
        </w:rPr>
        <w:t>在pve1上可见pve2已加入了集群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其他节点也按上面的步骤加入到集群，过程省略</w:t>
      </w:r>
    </w:p>
    <w:p>
      <w:r>
        <w:drawing>
          <wp:inline distT="0" distB="0" distL="114300" distR="114300">
            <wp:extent cx="6358255" cy="2195195"/>
            <wp:effectExtent l="0" t="0" r="12065" b="146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★将pve节点从集群移除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pvecm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status</w:t>
      </w:r>
      <w:r>
        <w:rPr>
          <w:rFonts w:hint="eastAsia"/>
          <w:color w:val="0000FF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 xml:space="preserve"> #查看集群状态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pvecm  nodes        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 xml:space="preserve"> #查看集群节点（离线的不显示）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pvecm  delnode  pve3  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 xml:space="preserve">  #移除节点（要求剩余的节点数量能够正常选举出master）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Could not kill node (error = CS_ERR_NOT_EXIST)          </w:t>
      </w:r>
      <w:r>
        <w:rPr>
          <w:rFonts w:hint="eastAsia"/>
          <w:color w:val="00B050"/>
          <w:lang w:val="en-US" w:eastAsia="zh-CN"/>
        </w:rPr>
        <w:t xml:space="preserve"> #离线节点报这个错是正常的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Killing node 3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★删除pve集群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#在创建集群的节点上停止pve-cluster服务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systemctl  stop  pve-cluster.service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systemctl  stop  corosync.service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#将节点的集群文件系统设置为本地模式的命令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pmxcfs  -l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#删除 corosync 配置文件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rm  /etc/pve/corosync.conf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rm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-rf  /etc/corosync/*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★第2章、pve网络配置</w:t>
      </w: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★创建聚合口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根据前面的规划，在每台pve宿主机上创建虚拟机业务网络</w:t>
      </w:r>
      <w:r>
        <w:rPr>
          <w:rFonts w:hint="eastAsia"/>
          <w:vertAlign w:val="baseline"/>
          <w:lang w:val="en-US" w:eastAsia="zh-CN"/>
        </w:rPr>
        <w:t>vmbr1（bond0→eth1&amp;eth2）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即先创建名为bond0的聚合口（成员为eth1及eth2），再创建vmbr1网桥，将bond0加入到此网桥中</w:t>
      </w:r>
    </w:p>
    <w:p>
      <w:r>
        <w:drawing>
          <wp:inline distT="0" distB="0" distL="114300" distR="114300">
            <wp:extent cx="6219825" cy="1852930"/>
            <wp:effectExtent l="0" t="0" r="13335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点击单台pve节点→System→Network→Create→Linux Bond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56505" cy="2243455"/>
            <wp:effectExtent l="0" t="0" r="3175" b="1206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Name为聚合口名称，写bond0，Slaves填写成员口名称，多个网口之间使用空格隔开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Ipv4/cidr填写聚合口的ip，这里不填写（因为要加入到网桥，若要配置ip也是在网桥上配置）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Mode为聚合模式，可为balance-xor  balance-rr  active-backup  lacp 等聚合模式，本例使用lacp(802.3ad)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★创建网桥</w:t>
      </w:r>
    </w:p>
    <w:p>
      <w:r>
        <w:drawing>
          <wp:inline distT="0" distB="0" distL="114300" distR="114300">
            <wp:extent cx="5518150" cy="1890395"/>
            <wp:effectExtent l="0" t="0" r="13970" b="146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System→Network→Create→Linux Bridge</w:t>
      </w:r>
    </w:p>
    <w:p>
      <w:r>
        <w:drawing>
          <wp:inline distT="0" distB="0" distL="114300" distR="114300">
            <wp:extent cx="5378450" cy="2144395"/>
            <wp:effectExtent l="0" t="0" r="127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Name填写网桥名称，Autostart和VLAN aware都勾选上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IPv4/cidr可不填写，因为这是直通模式，虚拟机的网络直通到接入交换机，网关在交换机上，pve的网桥可以不用配置ip及网关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Bridge ports填写成员口，把前面创建的bond0聚合口放入此网桥中</w:t>
      </w:r>
    </w:p>
    <w:p>
      <w:r>
        <w:drawing>
          <wp:inline distT="0" distB="0" distL="114300" distR="114300">
            <wp:extent cx="6830060" cy="1634490"/>
            <wp:effectExtent l="0" t="0" r="12700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★第3章、虚拟机操作</w:t>
      </w: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★上传iso镜像到pve宿主机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上传虚拟机系统安装光盘文件到pve宿主节点上</w:t>
      </w:r>
    </w:p>
    <w:p>
      <w:r>
        <w:drawing>
          <wp:inline distT="0" distB="0" distL="114300" distR="114300">
            <wp:extent cx="6838950" cy="1933575"/>
            <wp:effectExtent l="0" t="0" r="381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展开pve节点，点击Local(pve1)→ISO Images→Upload   选择要上传的镜像文件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78505" cy="2123440"/>
            <wp:effectExtent l="0" t="0" r="13335" b="1016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560820" cy="208788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★创建虚拟机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可以右键单击pve节点，弹出二级菜单里点击“Create VM”，也可直接在主界面右上角点击“Create VM”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246120" cy="1409700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613660" cy="670560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76620" cy="1894205"/>
            <wp:effectExtent l="0" t="0" r="12700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063615" cy="2284095"/>
            <wp:effectExtent l="0" t="0" r="1905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63615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14415" cy="1806575"/>
            <wp:effectExtent l="0" t="0" r="12065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74715" cy="2356485"/>
            <wp:effectExtent l="0" t="0" r="14605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471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80430" cy="1242695"/>
            <wp:effectExtent l="0" t="0" r="889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981065" cy="977265"/>
            <wp:effectExtent l="0" t="0" r="8255" b="133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019165" cy="1624965"/>
            <wp:effectExtent l="0" t="0" r="635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网络虚拟化技术，Virtio是半虚拟化而E1000是全虚拟化。半虚拟化技术的隔离度是没有全虚拟化好的，这就是为什么在使用Virtio时，OpenWRT网络出现问题会导致整个Proxmox的网络都不能用了的原因。除了这两种虚拟化方式外，还有些更为先进的虚拟化技术，如SR-IVO等</w:t>
      </w:r>
    </w:p>
    <w:p/>
    <w:p>
      <w:r>
        <w:drawing>
          <wp:inline distT="0" distB="0" distL="114300" distR="114300">
            <wp:extent cx="6837045" cy="2553335"/>
            <wp:effectExtent l="0" t="0" r="5715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5140" cy="3115945"/>
            <wp:effectExtent l="0" t="0" r="762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按正常流程安装系统即可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由于使用的是local存储（pve宿主机上的存储），登录pve1上查看存储分配情况：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分配了一个逻辑卷 pve-vm--100--disk--0 给刚刚创建的虚拟机使用</w:t>
      </w:r>
    </w:p>
    <w:p>
      <w:r>
        <w:drawing>
          <wp:inline distT="0" distB="0" distL="114300" distR="114300">
            <wp:extent cx="6370320" cy="2613660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★创建虚拟机模板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根据已创建好的虚拟，制作模板，以供之后快速创建虚拟机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92520" cy="2218055"/>
            <wp:effectExtent l="0" t="0" r="1016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09775" cy="953135"/>
            <wp:effectExtent l="0" t="0" r="1905" b="69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转换为template模板后，这台虚拟机不可直接使用了，没有了“Console”界面，无法开机，只能基于此模板创建新的虚拟机</w:t>
      </w:r>
    </w:p>
    <w:p>
      <w:r>
        <w:drawing>
          <wp:inline distT="0" distB="0" distL="114300" distR="114300">
            <wp:extent cx="4505325" cy="1988820"/>
            <wp:effectExtent l="0" t="0" r="5715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右键单击模板，弹出二级菜单点击“Clone”克隆</w:t>
      </w:r>
    </w:p>
    <w:p>
      <w:r>
        <w:drawing>
          <wp:inline distT="0" distB="0" distL="114300" distR="114300">
            <wp:extent cx="2686050" cy="1177925"/>
            <wp:effectExtent l="0" t="0" r="11430" b="1079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59985" cy="2043430"/>
            <wp:effectExtent l="0" t="0" r="8255" b="139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Mode使用“Full Clone”完全克隆，目标存储Target Storage可以按需选择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克隆后的虚拟机有console界面，可开机（如果虚拟机有个锁的图标，说明被上锁了，数据还在后端迁移复制之中，需要等待数据迁移完成，才能进一步操作）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4505" cy="2148840"/>
            <wp:effectExtent l="0" t="0" r="825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25085" cy="2408555"/>
            <wp:effectExtent l="0" t="0" r="10795" b="146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★创建宿主机HA高可用组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单击Datacenter→HA→Groups→Create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050915" cy="2263775"/>
            <wp:effectExtent l="0" t="0" r="14605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05885" cy="3140710"/>
            <wp:effectExtent l="0" t="0" r="10795" b="139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HA组创建完成后，选中目标虚拟机</w:t>
      </w:r>
    </w:p>
    <w:p>
      <w:r>
        <w:drawing>
          <wp:inline distT="0" distB="0" distL="114300" distR="114300">
            <wp:extent cx="3030855" cy="889635"/>
            <wp:effectExtent l="0" t="0" r="190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30855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右上角点击“More”→Manage HA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22930" cy="1061085"/>
            <wp:effectExtent l="0" t="0" r="1270" b="571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38750" cy="1837055"/>
            <wp:effectExtent l="0" t="0" r="3810" b="698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将虚拟机所在宿主机pve1关机，会自动迁移到HA组中的其他pve宿主机去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8950" cy="1021080"/>
            <wp:effectExtent l="0" t="0" r="381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迁移到pve2后，开机失败，报错如下：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ask started by HA resource agent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 ERROR: volume 'local:iso/ubuntu-22.04-live-server-amd64.iso' does not exist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原因是虚拟机的光盘文件之前是用的pve1宿主机上的，现在pve2上没有此光盘文件，上传光盘文件到pve2后再开机，仍然报错：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Requesting HA start for VM 102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 'vm:102' in error state, must be disabled and fixed first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 ERROR: command 'ha-manager set vm:102 --state started' failed: exit code 255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只能先把此虚拟机从HA组里删除，解除error状态后，再加入到HA组中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22930" cy="1061085"/>
            <wp:effectExtent l="0" t="0" r="1270" b="571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19930" cy="1713230"/>
            <wp:effectExtent l="0" t="0" r="6350" b="889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 State设置为disabled，点击“OK”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然后虚拟机的error状态解除</w:t>
      </w:r>
    </w:p>
    <w:p>
      <w:r>
        <w:drawing>
          <wp:inline distT="0" distB="0" distL="114300" distR="114300">
            <wp:extent cx="4427220" cy="861060"/>
            <wp:effectExtent l="0" t="0" r="7620" b="7620"/>
            <wp:docPr id="73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再重新加入HA，Request State设置为started即可</w:t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也可在HA界面操作：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点击Datacenter→HA→Add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25185" cy="2474595"/>
            <wp:effectExtent l="0" t="0" r="3175" b="9525"/>
            <wp:docPr id="74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选择目标虚拟机</w:t>
      </w:r>
    </w:p>
    <w:p>
      <w:r>
        <w:drawing>
          <wp:inline distT="0" distB="0" distL="114300" distR="114300">
            <wp:extent cx="4551680" cy="1631950"/>
            <wp:effectExtent l="0" t="0" r="5080" b="13970"/>
            <wp:docPr id="75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96485" cy="1698625"/>
            <wp:effectExtent l="0" t="0" r="10795" b="8255"/>
            <wp:docPr id="76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93155" cy="1263650"/>
            <wp:effectExtent l="0" t="0" r="9525" b="1270"/>
            <wp:docPr id="77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★禁用pve宿主网卡的offload功能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网络虚拟化技术，Virtio是半虚拟化而E1000是全虚拟化。半虚拟化技术的隔离度是没有全虚拟化好的，这就是为什么在使用Virtio时，OpenWRT网络出现问题会导致整个Proxmox的网络都不能用了的原因。除了这两种虚拟化方式外，还有些更为先进的虚拟化技术，如SR-IVO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有时为了防止虚拟机的网络干扰到宿主网卡，需要使用E1000这种全虚拟化网卡，且禁用pve宿主网卡的offload功能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apt  install  ethtool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ethtool  -K  bond0  tso  off  gso  off</w:t>
      </w:r>
      <w:r>
        <w:rPr>
          <w:rFonts w:hint="eastAsia"/>
          <w:lang w:val="en-US" w:eastAsia="zh-CN"/>
        </w:rPr>
        <w:t xml:space="preserve">       #禁用tcp分段卸载和通用分段卸载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/etc/network/interfaces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#在对应的网卡配置下, 与address同级添加配置: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iface bond0 inet manual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  offload-gso off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  offload-gro off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  offload-tso off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  offload-rx off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  offload-tx off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  offload-rxvlan off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  offload-txvlan off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  offload-sg off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  offload-ufo off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 xml:space="preserve">    offload-lro off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★后台关闭虚拟机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有时windows虚拟机无法从console下发shutdown指令，可以从后台执行关机操作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rm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/var/lock/qemu-server/lock-</w:t>
      </w:r>
      <w:r>
        <w:rPr>
          <w:rFonts w:hint="eastAsia"/>
          <w:color w:val="0000FF"/>
          <w:lang w:val="en-US" w:eastAsia="zh-CN"/>
        </w:rPr>
        <w:t>102</w:t>
      </w:r>
      <w:r>
        <w:rPr>
          <w:rFonts w:hint="default"/>
          <w:color w:val="0000FF"/>
          <w:lang w:val="en-US" w:eastAsia="zh-CN"/>
        </w:rPr>
        <w:t>.conf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#102为目标虚拟机id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qm  stop  102                     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 xml:space="preserve"> #102为目标虚拟机id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★第4章、pve对接ceph存储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点击“Datacenter”→Storage→Add→RBD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940425" cy="2804160"/>
            <wp:effectExtent l="0" t="0" r="317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ID随便写，Nodes不指定则表示所有pve宿主机节点都可以使用此ceph集群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Pool为ceph存储池名称，Monitor为ceph的mon-ip，username及keyring为此存储池的验证账号信息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76900" cy="3169920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确认信息无误，点击右下“Add”添加</w:t>
      </w:r>
    </w:p>
    <w:p>
      <w:pPr>
        <w:shd w:val="clear" w:fill="FBE6D6" w:themeFill="accen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ceph配置：</w:t>
      </w:r>
    </w:p>
    <w:p>
      <w:pPr>
        <w:shd w:val="clear" w:fill="FBE6D6" w:themeFill="accent2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ceph  osd  pool  create  rep-pool-pve  32  32  replicated</w:t>
      </w:r>
    </w:p>
    <w:p>
      <w:pPr>
        <w:shd w:val="clear" w:fill="FBE6D6" w:themeFill="accent2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ceph  osd  pool  application  enable  rep-pool-pve  rbd</w:t>
      </w:r>
    </w:p>
    <w:p>
      <w:pPr>
        <w:shd w:val="clear" w:fill="FBE6D6" w:themeFill="accent2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ceph  auth  get-or-create  client.pve-user  \</w:t>
      </w:r>
    </w:p>
    <w:p>
      <w:pPr>
        <w:shd w:val="clear" w:fill="FBE6D6" w:themeFill="accent2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mon  'allow  r'  \</w:t>
      </w:r>
    </w:p>
    <w:p>
      <w:pPr>
        <w:shd w:val="clear" w:fill="FBE6D6" w:themeFill="accent2" w:themeFillTint="32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osd  'allow  rwx  pool=rep-pool-pve'  \</w:t>
      </w:r>
    </w:p>
    <w:p>
      <w:pPr>
        <w:shd w:val="clear" w:fill="FBE6D6" w:themeFill="accent2" w:themeFillTint="32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-o  /etc/ceph/ceph.client.pve-user.keyring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添加后可见：</w:t>
      </w:r>
    </w:p>
    <w:p>
      <w:r>
        <w:drawing>
          <wp:inline distT="0" distB="0" distL="114300" distR="114300">
            <wp:extent cx="6831330" cy="1070610"/>
            <wp:effectExtent l="0" t="0" r="11430" b="1143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3133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创建虚拟机时可选到此存储：</w:t>
      </w:r>
    </w:p>
    <w:p>
      <w:r>
        <w:drawing>
          <wp:inline distT="0" distB="0" distL="114300" distR="114300">
            <wp:extent cx="5861685" cy="2424430"/>
            <wp:effectExtent l="0" t="0" r="5715" b="139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083935" cy="2062480"/>
            <wp:effectExtent l="0" t="0" r="12065" b="1016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在ceph集群上可见已由pve集群创建了此磁盘：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0695" cy="1988185"/>
            <wp:effectExtent l="0" t="0" r="1206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★附录、常见报错处理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虚拟机启动失败，提示如下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kvm: -device ide-hd,bus=ide.0,unit=1,drive=drive-ide1,id=ide1,bootindex=101: Can't create IDE unit 1, bus supports only 1 units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TASK </w:t>
      </w:r>
      <w:r>
        <w:rPr>
          <w:rFonts w:hint="eastAsia"/>
          <w:color w:val="FF0000"/>
          <w:lang w:val="en-US" w:eastAsia="zh-CN"/>
        </w:rPr>
        <w:t>ERROR</w:t>
      </w:r>
      <w:r>
        <w:rPr>
          <w:rFonts w:hint="eastAsia"/>
          <w:lang w:val="en-US" w:eastAsia="zh-CN"/>
        </w:rPr>
        <w:t xml:space="preserve">: start </w:t>
      </w:r>
      <w:r>
        <w:rPr>
          <w:rFonts w:hint="eastAsia"/>
          <w:color w:val="FF0000"/>
          <w:lang w:val="en-US" w:eastAsia="zh-CN"/>
        </w:rPr>
        <w:t>failed</w:t>
      </w:r>
      <w:r>
        <w:rPr>
          <w:rFonts w:hint="eastAsia"/>
          <w:lang w:val="en-US" w:eastAsia="zh-CN"/>
        </w:rPr>
        <w:t>: QEMU exited with code 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原因是使用了“q35”作为机器类型，则只有 ide0 和 ide2 可用（这是 qemu的限制）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解决方法：转到虚拟机的“硬件”选项下，把硬盘设备中的ide1去掉，重新添加为ide2，或者将ide1修改为ide2即可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567" w:bottom="1440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UyMjQ0YWRhYjEwMjk3YWU5MDk0MThjYTAzYTMzMmIifQ=="/>
  </w:docVars>
  <w:rsids>
    <w:rsidRoot w:val="58335C24"/>
    <w:rsid w:val="00CC6E85"/>
    <w:rsid w:val="011663ED"/>
    <w:rsid w:val="020E7E2D"/>
    <w:rsid w:val="02BE582C"/>
    <w:rsid w:val="03D04F5F"/>
    <w:rsid w:val="03FD05D6"/>
    <w:rsid w:val="040F04F5"/>
    <w:rsid w:val="056761C0"/>
    <w:rsid w:val="05F916FC"/>
    <w:rsid w:val="074848A9"/>
    <w:rsid w:val="0749768F"/>
    <w:rsid w:val="074E5043"/>
    <w:rsid w:val="092B1742"/>
    <w:rsid w:val="09853466"/>
    <w:rsid w:val="0D333E7B"/>
    <w:rsid w:val="10A818CA"/>
    <w:rsid w:val="10CE27F7"/>
    <w:rsid w:val="10FB37AB"/>
    <w:rsid w:val="114D134F"/>
    <w:rsid w:val="11BD76CA"/>
    <w:rsid w:val="16300563"/>
    <w:rsid w:val="16481603"/>
    <w:rsid w:val="166C39AA"/>
    <w:rsid w:val="176C6D66"/>
    <w:rsid w:val="179039C4"/>
    <w:rsid w:val="18540BAD"/>
    <w:rsid w:val="1A491723"/>
    <w:rsid w:val="1A522FEA"/>
    <w:rsid w:val="1B213459"/>
    <w:rsid w:val="1BF031F9"/>
    <w:rsid w:val="1F4570D0"/>
    <w:rsid w:val="1F943352"/>
    <w:rsid w:val="205D57F5"/>
    <w:rsid w:val="229D08A0"/>
    <w:rsid w:val="22A15106"/>
    <w:rsid w:val="25351310"/>
    <w:rsid w:val="26B97F35"/>
    <w:rsid w:val="26BF6F42"/>
    <w:rsid w:val="27161E01"/>
    <w:rsid w:val="28A45D52"/>
    <w:rsid w:val="2C3F0EDD"/>
    <w:rsid w:val="2DB72CF5"/>
    <w:rsid w:val="2E304F81"/>
    <w:rsid w:val="2EB922CE"/>
    <w:rsid w:val="2EEB3364"/>
    <w:rsid w:val="2F660D46"/>
    <w:rsid w:val="2FCF07C9"/>
    <w:rsid w:val="31123B71"/>
    <w:rsid w:val="35D06064"/>
    <w:rsid w:val="36820BD0"/>
    <w:rsid w:val="37A442FB"/>
    <w:rsid w:val="3B053664"/>
    <w:rsid w:val="3BBC2D82"/>
    <w:rsid w:val="3C67007A"/>
    <w:rsid w:val="413875BE"/>
    <w:rsid w:val="41B63597"/>
    <w:rsid w:val="41B90881"/>
    <w:rsid w:val="429C336E"/>
    <w:rsid w:val="43210CDB"/>
    <w:rsid w:val="44376449"/>
    <w:rsid w:val="47C87B80"/>
    <w:rsid w:val="49E43FAC"/>
    <w:rsid w:val="4A8F4985"/>
    <w:rsid w:val="4CEA6032"/>
    <w:rsid w:val="4E760336"/>
    <w:rsid w:val="51851784"/>
    <w:rsid w:val="519707E9"/>
    <w:rsid w:val="5314426D"/>
    <w:rsid w:val="531D5224"/>
    <w:rsid w:val="537F5EDF"/>
    <w:rsid w:val="53DA436D"/>
    <w:rsid w:val="54857525"/>
    <w:rsid w:val="55164D64"/>
    <w:rsid w:val="55AB4F32"/>
    <w:rsid w:val="564D66AA"/>
    <w:rsid w:val="56FE620B"/>
    <w:rsid w:val="571050A0"/>
    <w:rsid w:val="58335C24"/>
    <w:rsid w:val="58E578B7"/>
    <w:rsid w:val="59B9557B"/>
    <w:rsid w:val="5A2373F0"/>
    <w:rsid w:val="5BCE57BB"/>
    <w:rsid w:val="61613172"/>
    <w:rsid w:val="61E25C79"/>
    <w:rsid w:val="65B654C1"/>
    <w:rsid w:val="65F86A28"/>
    <w:rsid w:val="66173E6E"/>
    <w:rsid w:val="66AB0F78"/>
    <w:rsid w:val="68923B67"/>
    <w:rsid w:val="69357B65"/>
    <w:rsid w:val="6AD36262"/>
    <w:rsid w:val="6BAC7340"/>
    <w:rsid w:val="6D4039D2"/>
    <w:rsid w:val="74970799"/>
    <w:rsid w:val="76B352E5"/>
    <w:rsid w:val="76DE49AA"/>
    <w:rsid w:val="78146DD0"/>
    <w:rsid w:val="79313BCF"/>
    <w:rsid w:val="7BBD54DF"/>
    <w:rsid w:val="7CEC5AE4"/>
    <w:rsid w:val="7D702296"/>
    <w:rsid w:val="7F200F3E"/>
    <w:rsid w:val="7F4C0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1" Type="http://schemas.openxmlformats.org/officeDocument/2006/relationships/fontTable" Target="fontTable.xml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2023-12-19T01:17:00Z</dcterms:created>
  <dc:creator>cof-thinkpad</dc:creator>
  <cp:lastModifiedBy>cof-thinkpad</cp:lastModifiedBy>
  <dcterms:modified xsi:type="dcterms:W3CDTF">2023-12-20T03:55:47Z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9D025BD208844F0D82B7A67F96BDB848_11</vt:lpwstr>
  </property>
</Properties>
</file>