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docker和k8s的区别-个人理解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在只使用docker的环境里，假如使用3台服务器作为docker宿主机（服务器可为实体机，也可为虚拟机）</w:t>
      </w:r>
    </w:p>
    <w:p>
      <w:r>
        <w:drawing>
          <wp:inline distT="0" distB="0" distL="114300" distR="114300">
            <wp:extent cx="5269865" cy="20789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每台docker宿主机上运行若干个容器，每个容器里运行一个服务进程。外部访问服务时，是通过访问宿主机的ip加某端口号（docker run -p指定的那个端口）可访问到目标容器里的服务。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如果，其中某台docker宿主机挂了，其上运行的若干容器服务也挂了，无法访问了，业务可能就出问题了。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而k8s则把原来docker宿主机上的若干容器放在一个组里，称为pod（pod可以理解为虚拟docker宿主机）。每个pod都有唯一的内部ip，外部要访问里面的服务时可通过集群的ip或其他方法。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然后把若干个pod分配到不同的k8s结点主机上去运行，（k8s结点可以是实体机，也可为虚拟机）</w:t>
      </w:r>
    </w:p>
    <w:p>
      <w:r>
        <w:drawing>
          <wp:inline distT="0" distB="0" distL="114300" distR="114300">
            <wp:extent cx="5268595" cy="22167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如果其中某个k8sNode挂了，其上运行的pod也就挂了，但只是暂时的，k8s Master会检测到它挂了，于是在另一Node上快速启动挂掉的pod，让整个业务恢复正常。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D58C5"/>
    <w:rsid w:val="196B6667"/>
    <w:rsid w:val="236D58C5"/>
    <w:rsid w:val="7E6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357</Words>
  <Characters>439</Characters>
  <Lines>0</Lines>
  <Paragraphs>0</Paragraphs>
  <TotalTime>18</TotalTime>
  <ScaleCrop>false</ScaleCrop>
  <LinksUpToDate>false</LinksUpToDate>
  <CharactersWithSpaces>442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2020-11-17T07:33:00Z</dcterms:created>
  <dc:creator>李茂福</dc:creator>
  <cp:lastModifiedBy>李茂福</cp:lastModifiedBy>
  <dcterms:modified xsi:type="dcterms:W3CDTF">2020-11-17T08:15:20Z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