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vpn服务器操作手册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#</w:t>
      </w:r>
      <w:r>
        <w:rPr>
          <w:rFonts w:hint="eastAsia"/>
          <w:lang w:val="en-US" w:eastAsia="zh-CN"/>
        </w:rPr>
        <w:t>号，#号只是提示应该使用root权限操作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3.注意：本文档的所有操作请先在在测环境进行实践，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时间：2023-03-18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第0章、VPN简介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VPN解决的问题：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①不同的用户可使用重叠（相同）的ip地址段，在转发时互不干扰，路由表隔离开来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②用户的ip地址不暴露在外网上，是以隧道的方式传递的（将用户流量封装在</w:t>
      </w:r>
      <w:r>
        <w:rPr>
          <w:rFonts w:hint="eastAsia" w:ascii="Calibri" w:hAnsi="Calibri" w:cs="Calibri"/>
          <w:color w:val="C00000"/>
          <w:lang w:val="en-US" w:eastAsia="zh-CN"/>
        </w:rPr>
        <w:t>外网</w:t>
      </w:r>
      <w:r>
        <w:rPr>
          <w:rFonts w:hint="eastAsia" w:ascii="Calibri" w:hAnsi="Calibri" w:cs="Calibri"/>
          <w:lang w:val="en-US" w:eastAsia="zh-CN"/>
        </w:rPr>
        <w:t>流量之上）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VPN隧道分类：</w:t>
      </w:r>
    </w:p>
    <w:p>
      <w:pPr>
        <w:rPr>
          <w:rFonts w:hint="eastAsia" w:ascii="Calibri" w:hAnsi="Calibri" w:cs="Calibri"/>
          <w:color w:val="auto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①pptp/l2tp/vxlan这些是将用户的二层流量（mac帧）封装在</w:t>
      </w:r>
      <w:r>
        <w:rPr>
          <w:rFonts w:hint="eastAsia" w:ascii="Calibri" w:hAnsi="Calibri" w:cs="Calibri"/>
          <w:color w:val="C00000"/>
          <w:lang w:val="en-US" w:eastAsia="zh-CN"/>
        </w:rPr>
        <w:t>外网</w:t>
      </w:r>
      <w:r>
        <w:rPr>
          <w:rFonts w:hint="eastAsia" w:ascii="Calibri" w:hAnsi="Calibri" w:cs="Calibri"/>
          <w:lang w:val="en-US" w:eastAsia="zh-CN"/>
        </w:rPr>
        <w:t>的udp报文之上，也称为</w:t>
      </w:r>
      <w:r>
        <w:rPr>
          <w:rFonts w:hint="eastAsia" w:ascii="Calibri" w:hAnsi="Calibri" w:cs="Calibri"/>
          <w:color w:val="0000FF"/>
          <w:lang w:val="en-US" w:eastAsia="zh-CN"/>
        </w:rPr>
        <w:t>二层隧道</w:t>
      </w:r>
      <w:r>
        <w:rPr>
          <w:rFonts w:hint="eastAsia" w:ascii="Calibri" w:hAnsi="Calibri" w:cs="Calibri"/>
          <w:color w:val="auto"/>
          <w:lang w:val="en-US" w:eastAsia="zh-CN"/>
        </w:rPr>
        <w:t>协议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color w:val="auto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②ipsec这种是将用户的三层流量（ip报文）封装在</w:t>
      </w:r>
      <w:r>
        <w:rPr>
          <w:rFonts w:hint="eastAsia" w:ascii="Calibri" w:hAnsi="Calibri" w:cs="Calibri"/>
          <w:color w:val="C00000"/>
          <w:lang w:val="en-US" w:eastAsia="zh-CN"/>
        </w:rPr>
        <w:t>外网</w:t>
      </w:r>
      <w:r>
        <w:rPr>
          <w:rFonts w:hint="eastAsia" w:ascii="Calibri" w:hAnsi="Calibri" w:cs="Calibri"/>
          <w:lang w:val="en-US" w:eastAsia="zh-CN"/>
        </w:rPr>
        <w:t>的ip报文之上，也称为</w:t>
      </w:r>
      <w:r>
        <w:rPr>
          <w:rFonts w:hint="eastAsia" w:ascii="Calibri" w:hAnsi="Calibri" w:cs="Calibri"/>
          <w:color w:val="0000FF"/>
          <w:lang w:val="en-US" w:eastAsia="zh-CN"/>
        </w:rPr>
        <w:t>三层隧道</w:t>
      </w:r>
      <w:r>
        <w:rPr>
          <w:rFonts w:hint="eastAsia" w:ascii="Calibri" w:hAnsi="Calibri" w:cs="Calibri"/>
          <w:color w:val="auto"/>
          <w:lang w:val="en-US" w:eastAsia="zh-CN"/>
        </w:rPr>
        <w:t>协议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③mpls vpn这种是在用户的三层流量之前插入一个mpls Label，在</w:t>
      </w:r>
      <w:r>
        <w:rPr>
          <w:rFonts w:hint="eastAsia" w:ascii="Calibri" w:hAnsi="Calibri" w:cs="Calibri"/>
          <w:color w:val="C00000"/>
          <w:lang w:val="en-US" w:eastAsia="zh-CN"/>
        </w:rPr>
        <w:t>外网</w:t>
      </w:r>
      <w:r>
        <w:rPr>
          <w:rFonts w:hint="eastAsia" w:ascii="Calibri" w:hAnsi="Calibri" w:cs="Calibri"/>
          <w:lang w:val="en-US" w:eastAsia="zh-CN"/>
        </w:rPr>
        <w:t>上只根据mpls label进行转发，也称为</w:t>
      </w:r>
      <w:r>
        <w:rPr>
          <w:rFonts w:hint="eastAsia" w:ascii="Calibri" w:hAnsi="Calibri" w:cs="Calibri"/>
          <w:color w:val="0000FF"/>
          <w:lang w:val="en-US" w:eastAsia="zh-CN"/>
        </w:rPr>
        <w:t>第二层之上和第三层之下的隧道</w:t>
      </w:r>
      <w:r>
        <w:rPr>
          <w:rFonts w:hint="eastAsia" w:ascii="Calibri" w:hAnsi="Calibri" w:cs="Calibri"/>
          <w:lang w:val="en-US" w:eastAsia="zh-CN"/>
        </w:rPr>
        <w:t>技术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④OpenVPN既支持将用户的二层流量封装在传输层之上，也可将用户的三层流量封装在传输层之上（传输层可用tcp也可用udp）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color w:val="C00000"/>
          <w:lang w:val="en-US" w:eastAsia="zh-CN"/>
        </w:rPr>
        <w:t>外网</w:t>
      </w:r>
      <w:r>
        <w:rPr>
          <w:rFonts w:hint="eastAsia" w:ascii="Calibri" w:hAnsi="Calibri" w:cs="Calibri"/>
          <w:lang w:val="en-US" w:eastAsia="zh-CN"/>
        </w:rPr>
        <w:t>是指不属于用户内部网络的网络，是用来承载用户内部网络流量并打通用户不同站点之间的通信（用于承载用户要走隧道的流量）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第一章、L2TP VPN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第二章、ipsec（strongswan）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在epel源里有strongswan的安装包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cat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/etc/yum.repos.d/epel.repo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[epel]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name=Extra Packages for Enterprise Linux 7 - $basearch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#baseurl=http://download.fedoraproject.org/pub/epel/7/$basearch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metalink=https://mirrors.fedoraproject.org/metalink?repo=epel-7&amp;arch=$basearch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failovermethod=priority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enabled=1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gpgcheck=1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gpgkey=file:///etc/pki/rpm-gpg/RPM-GPG-KEY-EPEL-7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yum  install  epel-release                 </w:t>
      </w:r>
      <w:r>
        <w:rPr>
          <w:rFonts w:hint="eastAsia"/>
          <w:color w:val="00B050"/>
          <w:lang w:val="en-US" w:eastAsia="zh-CN"/>
        </w:rPr>
        <w:t>#安装epel的yum源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yum  install  strongswan               </w:t>
      </w:r>
      <w:r>
        <w:rPr>
          <w:rFonts w:hint="eastAsia"/>
          <w:color w:val="00B050"/>
          <w:lang w:val="en-US" w:eastAsia="zh-CN"/>
        </w:rPr>
        <w:t>#安装strongswan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#依赖trousers包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strongswan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version</w:t>
      </w:r>
      <w:r>
        <w:rPr>
          <w:rFonts w:hint="eastAsia"/>
          <w:color w:val="0000FF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#查看安装的版本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70294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vi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/etc/strongswan/ipsec.conf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#主配置文件</w:t>
      </w:r>
    </w:p>
    <w:p>
      <w:pPr>
        <w:shd w:val="clear" w:fill="FEF2CC" w:themeFill="accent4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config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setup</w:t>
      </w:r>
    </w:p>
    <w:p>
      <w:pPr>
        <w:shd w:val="clear" w:fill="FEF2CC" w:themeFill="accent4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00B0F0"/>
          <w:lang w:val="en-US" w:eastAsia="zh-CN"/>
        </w:rPr>
        <w:t>uniqueids</w:t>
      </w:r>
      <w:r>
        <w:rPr>
          <w:rFonts w:hint="default"/>
          <w:lang w:val="en-US" w:eastAsia="zh-CN"/>
        </w:rPr>
        <w:t>=never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#关闭ID唯一性，即允许多个客户端使用同一个证书，多设备同时在线</w:t>
      </w:r>
    </w:p>
    <w:p>
      <w:pPr>
        <w:shd w:val="clear" w:fill="DAE3F3" w:themeFill="accent5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%default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#默认配置项，其他conn配置项都会调用此默认项</w:t>
      </w:r>
    </w:p>
    <w:p>
      <w:pPr>
        <w:shd w:val="clear" w:fill="DAE3F3" w:themeFill="accent5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00B0F0"/>
          <w:lang w:val="en-US" w:eastAsia="zh-CN"/>
        </w:rPr>
        <w:t>authby</w:t>
      </w:r>
      <w:r>
        <w:rPr>
          <w:rFonts w:hint="default"/>
          <w:lang w:val="en-US" w:eastAsia="zh-CN"/>
        </w:rPr>
        <w:t xml:space="preserve">=psk                  </w:t>
      </w:r>
      <w:r>
        <w:rPr>
          <w:rFonts w:hint="default"/>
          <w:color w:val="00B050"/>
          <w:lang w:val="en-US" w:eastAsia="zh-CN"/>
        </w:rPr>
        <w:t>#</w:t>
      </w:r>
      <w:r>
        <w:rPr>
          <w:rFonts w:hint="eastAsia"/>
          <w:color w:val="00B050"/>
          <w:lang w:val="en-US" w:eastAsia="zh-CN"/>
        </w:rPr>
        <w:t>默认</w:t>
      </w:r>
      <w:r>
        <w:rPr>
          <w:rFonts w:hint="default"/>
          <w:color w:val="00B050"/>
          <w:lang w:val="en-US" w:eastAsia="zh-CN"/>
        </w:rPr>
        <w:t>使用预共享密钥认证方式</w:t>
      </w:r>
    </w:p>
    <w:p>
      <w:pPr>
        <w:shd w:val="clear" w:fill="DAE3F3" w:themeFill="accent5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00B0F0"/>
          <w:lang w:val="en-US" w:eastAsia="zh-CN"/>
        </w:rPr>
        <w:t>type</w:t>
      </w:r>
      <w:r>
        <w:rPr>
          <w:rFonts w:hint="default"/>
          <w:lang w:val="en-US" w:eastAsia="zh-CN"/>
        </w:rPr>
        <w:t>=tunnel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conn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to</w:t>
      </w:r>
      <w:r>
        <w:rPr>
          <w:rFonts w:hint="eastAsia"/>
          <w:lang w:val="en-US" w:eastAsia="zh-CN"/>
        </w:rPr>
        <w:t>-west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7030A0"/>
          <w:lang w:val="en-US" w:eastAsia="zh-CN"/>
        </w:rPr>
        <w:t>left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x.x.x.x</w:t>
      </w:r>
      <w:r>
        <w:rPr>
          <w:rFonts w:hint="default"/>
          <w:lang w:val="en-US" w:eastAsia="zh-CN"/>
        </w:rPr>
        <w:t xml:space="preserve">         </w:t>
      </w:r>
      <w:r>
        <w:rPr>
          <w:rFonts w:hint="default"/>
          <w:color w:val="00B050"/>
          <w:lang w:val="en-US" w:eastAsia="zh-CN"/>
        </w:rPr>
        <w:t>#本</w:t>
      </w:r>
      <w:r>
        <w:rPr>
          <w:rFonts w:hint="eastAsia"/>
          <w:color w:val="00B050"/>
          <w:lang w:val="en-US" w:eastAsia="zh-CN"/>
        </w:rPr>
        <w:t>vpn服务器</w:t>
      </w:r>
      <w:r>
        <w:rPr>
          <w:rFonts w:hint="default"/>
          <w:color w:val="00B050"/>
          <w:lang w:val="en-US" w:eastAsia="zh-CN"/>
        </w:rPr>
        <w:t>的公网IP地址</w:t>
      </w:r>
      <w:r>
        <w:rPr>
          <w:rFonts w:hint="eastAsia"/>
          <w:color w:val="00B050"/>
          <w:lang w:val="en-US" w:eastAsia="zh-CN"/>
        </w:rPr>
        <w:t>，</w:t>
      </w:r>
      <w:r>
        <w:rPr>
          <w:rFonts w:hint="default"/>
          <w:color w:val="00B050"/>
          <w:lang w:val="en-US" w:eastAsia="zh-CN"/>
        </w:rPr>
        <w:t>如果</w:t>
      </w:r>
      <w:r>
        <w:rPr>
          <w:rFonts w:hint="eastAsia"/>
          <w:color w:val="00B050"/>
          <w:lang w:val="en-US" w:eastAsia="zh-CN"/>
        </w:rPr>
        <w:t>与对端vpn服务器之间不经过nat设备，则直接写本vpn服务器的内网ip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7030A0"/>
          <w:lang w:val="en-US" w:eastAsia="zh-CN"/>
        </w:rPr>
        <w:t>leftid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x.x.x.x</w:t>
      </w:r>
      <w:r>
        <w:rPr>
          <w:rFonts w:hint="default"/>
          <w:lang w:val="en-US" w:eastAsia="zh-CN"/>
        </w:rPr>
        <w:t xml:space="preserve">         </w:t>
      </w:r>
      <w:r>
        <w:rPr>
          <w:rFonts w:hint="default"/>
          <w:color w:val="00B050"/>
          <w:lang w:val="en-US" w:eastAsia="zh-CN"/>
        </w:rPr>
        <w:t>#本地网关设备的标识</w:t>
      </w:r>
      <w:r>
        <w:rPr>
          <w:rFonts w:hint="eastAsia"/>
          <w:color w:val="00B050"/>
          <w:lang w:val="en-US" w:eastAsia="zh-CN"/>
        </w:rPr>
        <w:t>，本vpn服务器的内网ip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7030A0"/>
          <w:lang w:val="en-US" w:eastAsia="zh-CN"/>
        </w:rPr>
        <w:t>leftsubnet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192.168.0.</w:t>
      </w:r>
      <w:r>
        <w:rPr>
          <w:rFonts w:hint="default"/>
          <w:lang w:val="en-US" w:eastAsia="zh-CN"/>
        </w:rPr>
        <w:t xml:space="preserve">0/24    </w:t>
      </w:r>
      <w:r>
        <w:rPr>
          <w:rFonts w:hint="default"/>
          <w:color w:val="00B050"/>
          <w:lang w:val="en-US" w:eastAsia="zh-CN"/>
        </w:rPr>
        <w:t>#</w:t>
      </w:r>
      <w:r>
        <w:rPr>
          <w:rFonts w:hint="eastAsia"/>
          <w:color w:val="00B050"/>
          <w:lang w:val="en-US" w:eastAsia="zh-CN"/>
        </w:rPr>
        <w:t>本vpn服务器这一侧的网段，本地端网络，0.0.0.0/0为通配，表示所有IP网段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0070C0"/>
          <w:lang w:val="en-US" w:eastAsia="zh-CN"/>
        </w:rPr>
        <w:t>right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y.y.y.y</w:t>
      </w:r>
      <w:r>
        <w:rPr>
          <w:rFonts w:hint="default"/>
          <w:lang w:val="en-US" w:eastAsia="zh-CN"/>
        </w:rPr>
        <w:t xml:space="preserve">         </w:t>
      </w:r>
      <w:r>
        <w:rPr>
          <w:rFonts w:hint="default"/>
          <w:color w:val="00B050"/>
          <w:lang w:val="en-US" w:eastAsia="zh-CN"/>
        </w:rPr>
        <w:t>#</w:t>
      </w:r>
      <w:r>
        <w:rPr>
          <w:rFonts w:hint="eastAsia"/>
          <w:color w:val="00B050"/>
          <w:lang w:val="en-US" w:eastAsia="zh-CN"/>
        </w:rPr>
        <w:t>对端vpn服务器</w:t>
      </w:r>
      <w:r>
        <w:rPr>
          <w:rFonts w:hint="default"/>
          <w:color w:val="00B050"/>
          <w:lang w:val="en-US" w:eastAsia="zh-CN"/>
        </w:rPr>
        <w:t>的公网IP地址</w:t>
      </w:r>
      <w:r>
        <w:rPr>
          <w:rFonts w:hint="eastAsia"/>
          <w:color w:val="00B050"/>
          <w:lang w:val="en-US" w:eastAsia="zh-CN"/>
        </w:rPr>
        <w:t>，不经过公网则直接写内网ip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0070C0"/>
          <w:lang w:val="en-US" w:eastAsia="zh-CN"/>
        </w:rPr>
        <w:t>rightid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y.y.y.y</w:t>
      </w: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#</w:t>
      </w:r>
      <w:r>
        <w:rPr>
          <w:rFonts w:hint="eastAsia"/>
          <w:color w:val="00B050"/>
          <w:lang w:val="en-US" w:eastAsia="zh-CN"/>
        </w:rPr>
        <w:t>对端</w:t>
      </w:r>
      <w:r>
        <w:rPr>
          <w:rFonts w:hint="default"/>
          <w:color w:val="00B050"/>
          <w:lang w:val="en-US" w:eastAsia="zh-CN"/>
        </w:rPr>
        <w:t>VPN网关的标识</w:t>
      </w:r>
      <w:r>
        <w:rPr>
          <w:rFonts w:hint="eastAsia"/>
          <w:color w:val="00B050"/>
          <w:lang w:val="en-US" w:eastAsia="zh-CN"/>
        </w:rPr>
        <w:t>，对端vpn服务器</w:t>
      </w:r>
      <w:r>
        <w:rPr>
          <w:rFonts w:hint="default"/>
          <w:color w:val="00B050"/>
          <w:lang w:val="en-US" w:eastAsia="zh-CN"/>
        </w:rPr>
        <w:t>的</w:t>
      </w:r>
      <w:r>
        <w:rPr>
          <w:rFonts w:hint="eastAsia"/>
          <w:color w:val="00B050"/>
          <w:lang w:val="en-US" w:eastAsia="zh-CN"/>
        </w:rPr>
        <w:t>内网ip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0070C0"/>
          <w:lang w:val="en-US" w:eastAsia="zh-CN"/>
        </w:rPr>
        <w:t>rightsubnet</w:t>
      </w:r>
      <w:r>
        <w:rPr>
          <w:rFonts w:hint="default"/>
          <w:lang w:val="en-US" w:eastAsia="zh-CN"/>
        </w:rPr>
        <w:t>=192.168.</w:t>
      </w:r>
      <w:r>
        <w:rPr>
          <w:rFonts w:hint="eastAsia"/>
          <w:lang w:val="en-US" w:eastAsia="zh-CN"/>
        </w:rPr>
        <w:t>100</w:t>
      </w:r>
      <w:r>
        <w:rPr>
          <w:rFonts w:hint="default"/>
          <w:lang w:val="en-US" w:eastAsia="zh-CN"/>
        </w:rPr>
        <w:t xml:space="preserve">.0/24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color w:val="00B050"/>
          <w:lang w:val="en-US" w:eastAsia="zh-CN"/>
        </w:rPr>
        <w:t>#</w:t>
      </w:r>
      <w:r>
        <w:rPr>
          <w:rFonts w:hint="eastAsia"/>
          <w:color w:val="00B050"/>
          <w:lang w:val="en-US" w:eastAsia="zh-CN"/>
        </w:rPr>
        <w:t>对端vpn服务器那一侧的网段</w:t>
      </w:r>
    </w:p>
    <w:p>
      <w:pPr>
        <w:shd w:val="clear" w:fill="E2EFDA" w:themeFill="accent6" w:themeFillTint="32"/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dpdaction=clear           </w:t>
      </w:r>
      <w:r>
        <w:rPr>
          <w:rFonts w:hint="default"/>
          <w:color w:val="00B050"/>
          <w:lang w:val="en-US" w:eastAsia="zh-CN"/>
        </w:rPr>
        <w:t>#dpd表示Dead Peer Detection，对端失效检测，clear表示对端失效时关闭连接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0000FF"/>
          <w:lang w:val="en-US" w:eastAsia="zh-CN"/>
        </w:rPr>
        <w:t>keyexchange</w:t>
      </w:r>
      <w:r>
        <w:rPr>
          <w:rFonts w:hint="default"/>
          <w:lang w:val="en-US" w:eastAsia="zh-CN"/>
        </w:rPr>
        <w:t xml:space="preserve">=ikev1 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00B050"/>
          <w:lang w:val="en-US" w:eastAsia="zh-CN"/>
        </w:rPr>
        <w:t>#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IPsec连接使用的IKE版本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0000FF"/>
          <w:lang w:val="en-US" w:eastAsia="zh-CN"/>
        </w:rPr>
        <w:t>auto</w:t>
      </w:r>
      <w:r>
        <w:rPr>
          <w:rFonts w:hint="default"/>
          <w:lang w:val="en-US" w:eastAsia="zh-CN"/>
        </w:rPr>
        <w:t>=route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0000FF"/>
          <w:lang w:val="en-US" w:eastAsia="zh-CN"/>
        </w:rPr>
        <w:t>ike</w:t>
      </w:r>
      <w:r>
        <w:rPr>
          <w:rFonts w:hint="default"/>
          <w:lang w:val="en-US" w:eastAsia="zh-CN"/>
        </w:rPr>
        <w:t xml:space="preserve">=aes128-sha256-modp2048     </w:t>
      </w:r>
      <w:r>
        <w:rPr>
          <w:rFonts w:hint="default"/>
          <w:color w:val="00B050"/>
          <w:lang w:val="en-US" w:eastAsia="zh-CN"/>
        </w:rPr>
        <w:t>#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IKE协议的加密算法-认证算法-DH分组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0000FF"/>
          <w:lang w:val="en-US" w:eastAsia="zh-CN"/>
        </w:rPr>
        <w:t>ikelifetime</w:t>
      </w:r>
      <w:r>
        <w:rPr>
          <w:rFonts w:hint="default"/>
          <w:lang w:val="en-US" w:eastAsia="zh-CN"/>
        </w:rPr>
        <w:t xml:space="preserve">=86400s        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color w:val="00B050"/>
          <w:lang w:val="en-US" w:eastAsia="zh-CN"/>
        </w:rPr>
        <w:t>#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IKE协议的SA生命周期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0000FF"/>
          <w:lang w:val="en-US" w:eastAsia="zh-CN"/>
        </w:rPr>
        <w:t>esp</w:t>
      </w:r>
      <w:r>
        <w:rPr>
          <w:rFonts w:hint="default"/>
          <w:lang w:val="en-US" w:eastAsia="zh-CN"/>
        </w:rPr>
        <w:t xml:space="preserve">=aes128-sha256-modp2048     </w:t>
      </w:r>
      <w:r>
        <w:rPr>
          <w:rFonts w:hint="eastAsia"/>
          <w:color w:val="00B050"/>
          <w:lang w:val="en-US" w:eastAsia="zh-CN"/>
        </w:rPr>
        <w:t xml:space="preserve"># </w:t>
      </w:r>
      <w:r>
        <w:rPr>
          <w:rFonts w:hint="default"/>
          <w:color w:val="00B050"/>
          <w:lang w:val="en-US" w:eastAsia="zh-CN"/>
        </w:rPr>
        <w:t>IPsec协议的加密算法-认证算法-DH分组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0000FF"/>
          <w:lang w:val="en-US" w:eastAsia="zh-CN"/>
        </w:rPr>
        <w:t>lifetime</w:t>
      </w:r>
      <w:r>
        <w:rPr>
          <w:rFonts w:hint="default"/>
          <w:lang w:val="en-US" w:eastAsia="zh-CN"/>
        </w:rPr>
        <w:t xml:space="preserve">=86400s           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color w:val="00B050"/>
          <w:lang w:val="en-US" w:eastAsia="zh-CN"/>
        </w:rPr>
        <w:t>#IPsec协议的SA生命周期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default"/>
          <w:color w:val="0000FF"/>
          <w:lang w:val="en-US" w:eastAsia="zh-CN"/>
        </w:rPr>
        <w:t>type</w:t>
      </w:r>
      <w:r>
        <w:rPr>
          <w:rFonts w:hint="default"/>
          <w:lang w:val="en-US" w:eastAsia="zh-CN"/>
        </w:rPr>
        <w:t>=tunnel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color w:val="C00000"/>
          <w:lang w:val="en-US" w:eastAsia="zh-CN"/>
        </w:rPr>
        <w:t>fragmentation</w:t>
      </w:r>
      <w:r>
        <w:rPr>
          <w:rFonts w:hint="default"/>
          <w:lang w:val="en-US" w:eastAsia="zh-CN"/>
        </w:rPr>
        <w:t xml:space="preserve">=yes  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#允许分片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★ike及esp加密认证算法还可为：（多个值之间用逗号隔开）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aes128-sha1-modp1024,aes128-sha1-modp2048,aes128-sha256-modp1024,aes128-sha256-modp2048,aes256-sha256-modp1024,aes256-sha256-modp2048,aes256-sha256-modp4096,aes128gcm12-aes128gcm16-aes256gcm12-aes256gcm16-modp2048-modp4096-modp1024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★使用ssl证书认证：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leftauth=pubkey              #本地端使用公钥验证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leftcert= x.x.x.x.cert.pem       #指定本地端证书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rightauth=pubkey             #远程端使用公钥验证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rightcert= y.y.y.y.cert.pem       #指定远程端证书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vi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/etc/strongswan/ipsec.secrets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x.x.x.x  y.y.y.y  :  PSK  passxx123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 x.x.x.x为leftid，y.y.y.y为rightid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B050"/>
          <w:lang w:val="en-US" w:eastAsia="zh-CN"/>
        </w:rPr>
        <w:t># passxx123为IPsec连接的预共享密钥，2端的vpn服务器预共享密钥要求一致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vi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/etc/strongswan/strongswan.d/charon.conf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7F6000" w:themeColor="accent4" w:themeShade="80"/>
          <w:lang w:val="en-US" w:eastAsia="zh-CN"/>
        </w:rPr>
        <w:t>max_ikev1_exchanges = 50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#取消前面的#注释，并修改为允许建立的最大连接数，默认为最大只允许建立3条连接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★开启系统ipv4路由转发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vi  /etc/sysctl.conf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net.ipv4.ip_forward=1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echo  1  &gt; /proc/sys/net/ipv4/ip_forward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★防火墙放通端口及协议报文入站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 --add-port=500/udp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 --add-port=4500/udp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 --add-rich-rule='rule  protocol  value="esp"  accept'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 --add-rich-rule='rule  protocol  value="ah"  accept'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 --runtime-to-permanent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★启动服务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systemctl  enable  strongswan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systemctl  start  strongswan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strongswan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status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#查看服务状态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strongswan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listcacerts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#查看加载的CA证书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第三章、OpenVPN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60100E45"/>
    <w:rsid w:val="00825537"/>
    <w:rsid w:val="03892DCC"/>
    <w:rsid w:val="09F85FFA"/>
    <w:rsid w:val="10E21C1F"/>
    <w:rsid w:val="179E1184"/>
    <w:rsid w:val="1A09478B"/>
    <w:rsid w:val="1B7C65B2"/>
    <w:rsid w:val="1BBB6955"/>
    <w:rsid w:val="1C683067"/>
    <w:rsid w:val="1D2422D8"/>
    <w:rsid w:val="21C13AD1"/>
    <w:rsid w:val="25783B09"/>
    <w:rsid w:val="25D36F91"/>
    <w:rsid w:val="26F90B2C"/>
    <w:rsid w:val="272F1D72"/>
    <w:rsid w:val="274837EC"/>
    <w:rsid w:val="2B320D31"/>
    <w:rsid w:val="2CF6225B"/>
    <w:rsid w:val="2D482013"/>
    <w:rsid w:val="2DEB679E"/>
    <w:rsid w:val="2E045C4E"/>
    <w:rsid w:val="2EA15273"/>
    <w:rsid w:val="31436D79"/>
    <w:rsid w:val="325925CC"/>
    <w:rsid w:val="33FA3A98"/>
    <w:rsid w:val="3AE07DBB"/>
    <w:rsid w:val="3D733273"/>
    <w:rsid w:val="3DF47029"/>
    <w:rsid w:val="40C779CD"/>
    <w:rsid w:val="42903DE8"/>
    <w:rsid w:val="47207E67"/>
    <w:rsid w:val="47954D42"/>
    <w:rsid w:val="47CF53B3"/>
    <w:rsid w:val="48952158"/>
    <w:rsid w:val="4BB70638"/>
    <w:rsid w:val="4BF4363A"/>
    <w:rsid w:val="50830D73"/>
    <w:rsid w:val="56005579"/>
    <w:rsid w:val="561A1EEF"/>
    <w:rsid w:val="5A202C97"/>
    <w:rsid w:val="5A5A6D5E"/>
    <w:rsid w:val="5D3E4715"/>
    <w:rsid w:val="5DAC7CE2"/>
    <w:rsid w:val="60100E45"/>
    <w:rsid w:val="642301C1"/>
    <w:rsid w:val="65910728"/>
    <w:rsid w:val="67136C12"/>
    <w:rsid w:val="67CD5013"/>
    <w:rsid w:val="69586DD2"/>
    <w:rsid w:val="6BA05F9D"/>
    <w:rsid w:val="742F24A6"/>
    <w:rsid w:val="754937FF"/>
    <w:rsid w:val="77CF7344"/>
    <w:rsid w:val="77EC52AB"/>
    <w:rsid w:val="7CCF2F79"/>
    <w:rsid w:val="7DE40569"/>
    <w:rsid w:val="7E9975A5"/>
    <w:rsid w:val="7F5A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1304</Words>
  <Characters>3010</Characters>
  <Lines>0</Lines>
  <Paragraphs>0</Paragraphs>
  <TotalTime>4</TotalTime>
  <ScaleCrop>false</ScaleCrop>
  <LinksUpToDate>false</LinksUpToDate>
  <CharactersWithSpaces>3483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2022-05-06T13:52:00Z</dcterms:created>
  <dc:creator>李茂福</dc:creator>
  <cp:lastModifiedBy>李茂福</cp:lastModifiedBy>
  <dcterms:modified xsi:type="dcterms:W3CDTF">2023-03-18T04:14:25Z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17D96818B3FC4922BFC7A491DF951A01</vt:lpwstr>
  </property>
</Properties>
</file>