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</w:t>
      </w:r>
      <w:r w:rsidR="00303751">
        <w:rPr>
          <w:color w:val="00B0F0"/>
        </w:rPr>
        <w:t>20</w:t>
      </w:r>
      <w:r w:rsidR="00955DB3">
        <w:rPr>
          <w:color w:val="00B0F0"/>
        </w:rPr>
        <w:t xml:space="preserve"> – Roteiro</w:t>
      </w:r>
    </w:p>
    <w:p w:rsidR="00303751" w:rsidRDefault="00303751" w:rsidP="00303751">
      <w:pPr>
        <w:pStyle w:val="ApaStyleGeneral"/>
      </w:pPr>
      <w:r w:rsidRPr="00185B38">
        <w:t xml:space="preserve">- Revisão: </w:t>
      </w:r>
      <w:r w:rsidRPr="00185B38">
        <w:rPr>
          <w:i/>
        </w:rPr>
        <w:t>constant</w:t>
      </w:r>
      <w:r w:rsidRPr="00185B38">
        <w:t xml:space="preserve"> e </w:t>
      </w:r>
      <w:r w:rsidRPr="00185B38">
        <w:rPr>
          <w:i/>
        </w:rPr>
        <w:t>set every repeat</w:t>
      </w:r>
      <w:r w:rsidRPr="00185B38">
        <w:t>;</w:t>
      </w:r>
    </w:p>
    <w:p w:rsidR="002312DE" w:rsidRDefault="002312DE" w:rsidP="00303751">
      <w:pPr>
        <w:pStyle w:val="ApaStyleGeneral"/>
        <w:rPr>
          <w:color w:val="00B0F0"/>
        </w:rPr>
      </w:pPr>
      <w:r w:rsidRPr="002312DE">
        <w:rPr>
          <w:color w:val="00B0F0"/>
        </w:rPr>
        <w:t xml:space="preserve">- </w:t>
      </w:r>
      <w:r>
        <w:rPr>
          <w:color w:val="00B0F0"/>
        </w:rPr>
        <w:t>atributos constantes: tamanho da fonte, posição da fonte;</w:t>
      </w:r>
    </w:p>
    <w:p w:rsidR="002312DE" w:rsidRPr="002312DE" w:rsidRDefault="002312DE" w:rsidP="00303751">
      <w:pPr>
        <w:pStyle w:val="ApaStyleGeneral"/>
        <w:rPr>
          <w:color w:val="00B0F0"/>
        </w:rPr>
      </w:pPr>
      <w:r>
        <w:rPr>
          <w:color w:val="00B0F0"/>
        </w:rPr>
        <w:t xml:space="preserve">- atributos são variáveis </w:t>
      </w:r>
      <w:r>
        <w:rPr>
          <w:i/>
          <w:color w:val="00B0F0"/>
        </w:rPr>
        <w:t>entre repetições da rotina</w:t>
      </w:r>
      <w:r>
        <w:rPr>
          <w:color w:val="00B0F0"/>
        </w:rPr>
        <w:t>: conteúdo da palavra, cor da fonte;</w:t>
      </w:r>
    </w:p>
    <w:p w:rsidR="00934E2D" w:rsidRDefault="00502C6D" w:rsidP="00303751">
      <w:pPr>
        <w:pStyle w:val="ApaStyleGeneral"/>
      </w:pPr>
      <w:r>
        <w:t xml:space="preserve">- </w:t>
      </w:r>
      <w:r w:rsidR="00303751">
        <w:t>Movimento beta (e fenômeno phi);</w:t>
      </w:r>
    </w:p>
    <w:p w:rsidR="00303751" w:rsidRDefault="00303751" w:rsidP="00303751">
      <w:pPr>
        <w:pStyle w:val="ApaStyleGeneral"/>
      </w:pPr>
      <w:r>
        <w:t xml:space="preserve">- Introdução ao </w:t>
      </w:r>
      <w:r>
        <w:rPr>
          <w:i/>
        </w:rPr>
        <w:t>set every frame</w:t>
      </w:r>
      <w:r>
        <w:t>;</w:t>
      </w:r>
    </w:p>
    <w:p w:rsidR="00185B38" w:rsidRDefault="00185B38" w:rsidP="00303751">
      <w:pPr>
        <w:pStyle w:val="ApaStyleGeneral"/>
      </w:pPr>
      <w:r>
        <w:t>- Versão 1: Estímulos estáticos;</w:t>
      </w:r>
    </w:p>
    <w:p w:rsidR="00185B38" w:rsidRDefault="00185B38" w:rsidP="00303751">
      <w:pPr>
        <w:pStyle w:val="ApaStyleGeneral"/>
      </w:pPr>
      <w:r>
        <w:t xml:space="preserve">- Versão 2: movimento beta usando </w:t>
      </w:r>
      <w:r>
        <w:rPr>
          <w:i/>
        </w:rPr>
        <w:t>set every frame</w:t>
      </w:r>
      <w:r>
        <w:t xml:space="preserve"> e componente de código;</w:t>
      </w:r>
    </w:p>
    <w:p w:rsidR="00185B38" w:rsidRDefault="00185B38" w:rsidP="00303751">
      <w:pPr>
        <w:pStyle w:val="ApaStyleGeneral"/>
      </w:pPr>
      <w:r>
        <w:t xml:space="preserve">- Versão 3: movimento beta usando </w:t>
      </w:r>
      <w:r>
        <w:rPr>
          <w:i/>
        </w:rPr>
        <w:t>set every frame</w:t>
      </w:r>
      <w:r>
        <w:t xml:space="preserve">, </w:t>
      </w:r>
      <w:r>
        <w:rPr>
          <w:i/>
        </w:rPr>
        <w:t>loop</w:t>
      </w:r>
      <w:r>
        <w:t xml:space="preserve"> e componente de código;</w:t>
      </w:r>
    </w:p>
    <w:p w:rsidR="00185B38" w:rsidRPr="00185B38" w:rsidRDefault="00185B38" w:rsidP="00303751">
      <w:pPr>
        <w:pStyle w:val="ApaStyleGeneral"/>
      </w:pPr>
      <w:r>
        <w:t xml:space="preserve">- Versão 4: movimento beta usando </w:t>
      </w:r>
      <w:r>
        <w:rPr>
          <w:i/>
        </w:rPr>
        <w:t>set every frame</w:t>
      </w:r>
      <w:r>
        <w:t xml:space="preserve"> e variável </w:t>
      </w:r>
      <w:r>
        <w:rPr>
          <w:i/>
        </w:rPr>
        <w:t>t</w:t>
      </w:r>
      <w:r>
        <w:t>;</w:t>
      </w:r>
    </w:p>
    <w:p w:rsidR="00B31D67" w:rsidRPr="00B31D67" w:rsidRDefault="00B31D67" w:rsidP="00303751">
      <w:pPr>
        <w:pStyle w:val="ApaStyleGeneral"/>
      </w:pPr>
      <w:r>
        <w:t xml:space="preserve">- </w:t>
      </w:r>
      <w:r w:rsidR="00185B38">
        <w:t>Algumas u</w:t>
      </w:r>
      <w:r>
        <w:t xml:space="preserve">tilidades do </w:t>
      </w:r>
      <w:r>
        <w:rPr>
          <w:i/>
        </w:rPr>
        <w:t>set every frame</w:t>
      </w:r>
      <w:r>
        <w:t>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DA5" w:rsidRDefault="002C0DA5" w:rsidP="003E18EB">
      <w:r>
        <w:separator/>
      </w:r>
    </w:p>
  </w:endnote>
  <w:endnote w:type="continuationSeparator" w:id="1">
    <w:p w:rsidR="002C0DA5" w:rsidRDefault="002C0DA5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DA5" w:rsidRDefault="002C0DA5" w:rsidP="003E18EB">
      <w:r>
        <w:separator/>
      </w:r>
    </w:p>
  </w:footnote>
  <w:footnote w:type="continuationSeparator" w:id="1">
    <w:p w:rsidR="002C0DA5" w:rsidRDefault="002C0DA5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BE4A7F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BE4A7F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FD55B5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1571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40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D67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37</cp:revision>
  <cp:lastPrinted>2020-03-11T10:28:00Z</cp:lastPrinted>
  <dcterms:created xsi:type="dcterms:W3CDTF">2021-02-27T16:09:00Z</dcterms:created>
  <dcterms:modified xsi:type="dcterms:W3CDTF">2021-05-09T20:32:00Z</dcterms:modified>
</cp:coreProperties>
</file>