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4549" w14:textId="77777777" w:rsidR="009A09B9" w:rsidRPr="00BF5B6A" w:rsidRDefault="009A09B9" w:rsidP="009A09B9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5B6A">
        <w:rPr>
          <w:rFonts w:ascii="Times New Roman" w:hAnsi="Times New Roman" w:cs="Times New Roman"/>
          <w:b/>
          <w:sz w:val="28"/>
          <w:szCs w:val="28"/>
        </w:rPr>
        <w:t>ПОСТАККРЕДИТАЦИОННЫЙ МОНИТОРИНГ</w:t>
      </w:r>
    </w:p>
    <w:p w14:paraId="0D50B154" w14:textId="77777777" w:rsidR="009A09B9" w:rsidRDefault="009A09B9" w:rsidP="009A09B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083567" w14:textId="4A9C9A60" w:rsidR="009D4E17" w:rsidRPr="009D4E17" w:rsidRDefault="009A09B9" w:rsidP="002E3ABF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val="kk-KZ" w:eastAsia="ru-RU"/>
        </w:rPr>
      </w:pPr>
      <w:r w:rsidRPr="009D4E17">
        <w:rPr>
          <w:rFonts w:ascii="Times New Roman" w:hAnsi="Times New Roman" w:cs="Times New Roman"/>
          <w:sz w:val="27"/>
          <w:szCs w:val="27"/>
        </w:rPr>
        <w:t xml:space="preserve">Постаккредитационный мониторинг </w:t>
      </w:r>
      <w:r w:rsidR="009D4E17" w:rsidRPr="009D4E17">
        <w:rPr>
          <w:rFonts w:ascii="Times New Roman" w:hAnsi="Times New Roman" w:cs="Times New Roman"/>
          <w:sz w:val="27"/>
          <w:szCs w:val="27"/>
        </w:rPr>
        <w:t xml:space="preserve">(ПАМ) </w:t>
      </w:r>
      <w:r w:rsidRPr="009D4E17">
        <w:rPr>
          <w:rFonts w:ascii="Times New Roman" w:hAnsi="Times New Roman" w:cs="Times New Roman"/>
          <w:sz w:val="27"/>
          <w:szCs w:val="27"/>
        </w:rPr>
        <w:t>регламентиру</w:t>
      </w:r>
      <w:r w:rsidR="009D4E17" w:rsidRPr="009D4E17">
        <w:rPr>
          <w:rFonts w:ascii="Times New Roman" w:hAnsi="Times New Roman" w:cs="Times New Roman"/>
          <w:sz w:val="27"/>
          <w:szCs w:val="27"/>
          <w:lang w:val="kk-KZ"/>
        </w:rPr>
        <w:t>е</w:t>
      </w:r>
      <w:r w:rsidRPr="009D4E17">
        <w:rPr>
          <w:rFonts w:ascii="Times New Roman" w:hAnsi="Times New Roman" w:cs="Times New Roman"/>
          <w:sz w:val="27"/>
          <w:szCs w:val="27"/>
        </w:rPr>
        <w:t>тся</w:t>
      </w:r>
      <w:r w:rsidRPr="009D4E17">
        <w:rPr>
          <w:sz w:val="27"/>
          <w:szCs w:val="27"/>
        </w:rPr>
        <w:t xml:space="preserve"> </w:t>
      </w:r>
      <w:r w:rsidRPr="009D4E17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eastAsia="ru-RU"/>
        </w:rPr>
        <w:t>приказ</w:t>
      </w:r>
      <w:r w:rsidR="002E3ABF" w:rsidRPr="009D4E17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val="kk-KZ" w:eastAsia="ru-RU"/>
        </w:rPr>
        <w:t>ами</w:t>
      </w:r>
      <w:r w:rsidRPr="009D4E17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eastAsia="ru-RU"/>
        </w:rPr>
        <w:t xml:space="preserve"> Минист</w:t>
      </w:r>
      <w:r w:rsidR="002E3ABF" w:rsidRPr="009D4E17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val="kk-KZ" w:eastAsia="ru-RU"/>
        </w:rPr>
        <w:t>ра</w:t>
      </w:r>
      <w:r w:rsidRPr="009D4E17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eastAsia="ru-RU"/>
        </w:rPr>
        <w:t xml:space="preserve"> здравоохранения Республики Казахстан от 30 ноября 2020 года </w:t>
      </w:r>
      <w:r w:rsidR="009D4E17" w:rsidRPr="009D4E17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eastAsia="ru-RU"/>
        </w:rPr>
        <w:t xml:space="preserve">      </w:t>
      </w:r>
      <w:r w:rsidRPr="009D4E17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eastAsia="ru-RU"/>
        </w:rPr>
        <w:t>№ ҚР ДСМ - 227/2020 «Об утверждении правил, сроков проведения постаккредитационного мониторинга и отзыва свидетельства об аккредитации в области здравоохранения»</w:t>
      </w:r>
      <w:r w:rsidR="002E3ABF" w:rsidRPr="009D4E17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val="kk-KZ" w:eastAsia="ru-RU"/>
        </w:rPr>
        <w:t>, председателя Правления РГП на ПХВ «Национальный научный центр развития здравоохранения имени Салидат Каирбековой» от 27 октября 2023 года № 206-Н «Об утверждении порядка проведения постаккредитационного мониторинга медицинских организаций»</w:t>
      </w:r>
      <w:r w:rsidR="009D4E17" w:rsidRPr="009D4E17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val="kk-KZ" w:eastAsia="ru-RU"/>
        </w:rPr>
        <w:t>.</w:t>
      </w:r>
    </w:p>
    <w:p w14:paraId="6BAFA9A3" w14:textId="311EDCD1" w:rsidR="009A09B9" w:rsidRPr="009D4E17" w:rsidRDefault="002E3ABF" w:rsidP="002E3ABF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</w:pPr>
      <w:r w:rsidRPr="009D4E17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val="kk-KZ" w:eastAsia="ru-RU"/>
        </w:rPr>
        <w:t xml:space="preserve"> </w:t>
      </w:r>
      <w:r w:rsidR="009D4E17" w:rsidRPr="009D4E17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val="kk-KZ" w:eastAsia="ru-RU"/>
        </w:rPr>
        <w:t>ПАМ</w:t>
      </w:r>
      <w:r w:rsidRPr="009D4E17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val="kk-KZ" w:eastAsia="ru-RU"/>
        </w:rPr>
        <w:t xml:space="preserve"> </w:t>
      </w:r>
      <w:r w:rsidR="009A09B9" w:rsidRPr="009D4E17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eastAsia="ru-RU"/>
        </w:rPr>
        <w:t xml:space="preserve">проводится </w:t>
      </w:r>
      <w:r w:rsidR="009A09B9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в плановом порядке 1 раз в 3 года, но не ранее 6</w:t>
      </w:r>
      <w:r w:rsidR="009D4E17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-ти</w:t>
      </w:r>
      <w:r w:rsidR="009A09B9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 xml:space="preserve"> месяцев со дня получения свидетельства об аккредитации,</w:t>
      </w:r>
      <w:r w:rsidR="009A09B9" w:rsidRPr="009D4E17">
        <w:rPr>
          <w:rFonts w:ascii="Times New Roman" w:eastAsia="Times New Roman" w:hAnsi="Times New Roman" w:cs="Times New Roman"/>
          <w:color w:val="000000" w:themeColor="text1"/>
          <w:sz w:val="27"/>
          <w:szCs w:val="27"/>
          <w:shd w:val="clear" w:color="auto" w:fill="FFFFFF"/>
          <w:lang w:eastAsia="ru-RU"/>
        </w:rPr>
        <w:t xml:space="preserve"> в организациях здравоохранения [п.2 ст.25 Кодекса Республики Казахстан от 7 июля 2020 года № 360 - VI «О здоровье народа и системе здравоохранения»],</w:t>
      </w:r>
      <w:r w:rsidR="009A09B9" w:rsidRPr="009D4E17">
        <w:rPr>
          <w:rFonts w:ascii="Courier New" w:hAnsi="Courier New" w:cs="Courier New"/>
          <w:color w:val="000000"/>
          <w:spacing w:val="2"/>
          <w:sz w:val="27"/>
          <w:szCs w:val="27"/>
          <w:shd w:val="clear" w:color="auto" w:fill="FFFFFF"/>
        </w:rPr>
        <w:t> </w:t>
      </w:r>
      <w:r w:rsidR="009A09B9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прошедших аккредитацию в области здравоохранения, на соответствие установленным требованиям (пп.2 п.2 гл.1).</w:t>
      </w:r>
    </w:p>
    <w:p w14:paraId="5761D1DA" w14:textId="77777777" w:rsidR="009A09B9" w:rsidRPr="009D4E17" w:rsidRDefault="009A09B9" w:rsidP="009D4E17">
      <w:pPr>
        <w:spacing w:after="0" w:line="276" w:lineRule="auto"/>
        <w:ind w:firstLine="708"/>
        <w:jc w:val="both"/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</w:pPr>
      <w:r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Внеплановый постаккредитационный мониторинг проводится в</w:t>
      </w:r>
      <w:r w:rsidRPr="009D4E17">
        <w:rPr>
          <w:rFonts w:ascii="Courier New" w:hAnsi="Courier New" w:cs="Courier New"/>
          <w:color w:val="000000"/>
          <w:spacing w:val="2"/>
          <w:sz w:val="27"/>
          <w:szCs w:val="27"/>
          <w:shd w:val="clear" w:color="auto" w:fill="FFFFFF"/>
        </w:rPr>
        <w:t xml:space="preserve"> </w:t>
      </w:r>
      <w:r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случаях поступления в аккредитующий орган на деятельность аккредитованной организации в течение одного года с момента получения свидетельства об аккредитации 2-х жалоб от физических/юридических лиц, по результатам рассмотрения которых подтверждены факты нарушения прав и свобод заявителей.</w:t>
      </w:r>
    </w:p>
    <w:p w14:paraId="5EBC7302" w14:textId="77777777" w:rsidR="009A09B9" w:rsidRPr="009D4E17" w:rsidRDefault="009A09B9" w:rsidP="007E4CBF">
      <w:pPr>
        <w:spacing w:after="0" w:line="276" w:lineRule="auto"/>
        <w:jc w:val="both"/>
        <w:rPr>
          <w:rFonts w:ascii="Courier New" w:hAnsi="Courier New" w:cs="Courier New"/>
          <w:color w:val="000000"/>
          <w:spacing w:val="2"/>
          <w:sz w:val="27"/>
          <w:szCs w:val="27"/>
          <w:shd w:val="clear" w:color="auto" w:fill="FFFFFF"/>
        </w:rPr>
      </w:pPr>
    </w:p>
    <w:p w14:paraId="7E94F342" w14:textId="77777777" w:rsidR="009A09B9" w:rsidRPr="009D4E17" w:rsidRDefault="009A09B9" w:rsidP="007E4CBF">
      <w:pPr>
        <w:spacing w:after="0" w:line="276" w:lineRule="auto"/>
        <w:jc w:val="center"/>
        <w:rPr>
          <w:rFonts w:ascii="Times New Roman" w:hAnsi="Times New Roman" w:cs="Times New Roman"/>
          <w:b/>
          <w:color w:val="000000"/>
          <w:spacing w:val="2"/>
          <w:sz w:val="27"/>
          <w:szCs w:val="27"/>
          <w:shd w:val="clear" w:color="auto" w:fill="FFFFFF"/>
        </w:rPr>
      </w:pPr>
      <w:r w:rsidRPr="009D4E17">
        <w:rPr>
          <w:rFonts w:ascii="Times New Roman" w:hAnsi="Times New Roman" w:cs="Times New Roman"/>
          <w:b/>
          <w:color w:val="000000"/>
          <w:spacing w:val="2"/>
          <w:sz w:val="27"/>
          <w:szCs w:val="27"/>
          <w:shd w:val="clear" w:color="auto" w:fill="FFFFFF"/>
        </w:rPr>
        <w:t>Этапы постаккредитационного мониторинга:</w:t>
      </w:r>
    </w:p>
    <w:p w14:paraId="33451B85" w14:textId="77777777" w:rsidR="009A09B9" w:rsidRPr="009D4E17" w:rsidRDefault="009A09B9" w:rsidP="007E4CBF">
      <w:pPr>
        <w:spacing w:after="0" w:line="276" w:lineRule="auto"/>
        <w:jc w:val="center"/>
        <w:rPr>
          <w:rFonts w:ascii="Times New Roman" w:hAnsi="Times New Roman" w:cs="Times New Roman"/>
          <w:b/>
          <w:color w:val="000000"/>
          <w:spacing w:val="2"/>
          <w:sz w:val="27"/>
          <w:szCs w:val="27"/>
          <w:shd w:val="clear" w:color="auto" w:fill="FFFFFF"/>
        </w:rPr>
      </w:pPr>
    </w:p>
    <w:p w14:paraId="7D3D908F" w14:textId="700AD3BC" w:rsidR="009A09B9" w:rsidRPr="009D4E17" w:rsidRDefault="009A09B9" w:rsidP="007E4CBF">
      <w:pPr>
        <w:spacing w:after="0" w:line="276" w:lineRule="auto"/>
        <w:jc w:val="both"/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</w:pPr>
      <w:r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1. Аккредитующий орган отправляет запрос в аккредитованную им организацию о предоставлении информации по соблюдению требований аккредитации в области здравоохранения</w:t>
      </w:r>
      <w:r w:rsid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.</w:t>
      </w:r>
    </w:p>
    <w:p w14:paraId="3DDFB696" w14:textId="6A69BFB8" w:rsidR="009A09B9" w:rsidRPr="009D4E17" w:rsidRDefault="009A09B9" w:rsidP="007E4CBF">
      <w:pPr>
        <w:spacing w:after="0" w:line="276" w:lineRule="auto"/>
        <w:jc w:val="both"/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</w:pPr>
      <w:r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2. В течение 7 рабочих дней со дня получения запроса медицинская организация предоставляет в аккредитующий орган запрашиваемую информацию и документы</w:t>
      </w:r>
      <w:r w:rsid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.</w:t>
      </w:r>
    </w:p>
    <w:p w14:paraId="4A6C5D0D" w14:textId="75ECE050" w:rsidR="007E4CBF" w:rsidRPr="009D4E17" w:rsidRDefault="009A09B9" w:rsidP="007E4CBF">
      <w:pPr>
        <w:spacing w:after="0" w:line="276" w:lineRule="auto"/>
        <w:jc w:val="both"/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</w:pPr>
      <w:r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 xml:space="preserve">3. </w:t>
      </w:r>
      <w:r w:rsidR="00224649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 xml:space="preserve">При предоставлении полного </w:t>
      </w:r>
      <w:r w:rsidR="007E4CBF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 xml:space="preserve">и достоверного </w:t>
      </w:r>
      <w:r w:rsidR="00224649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 xml:space="preserve">пакета </w:t>
      </w:r>
      <w:r w:rsidR="007E4CBF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запрашиваемой информации в установленные сроки аккредитующим органом выдаётся положительное заключение (в произвольной форме) без выезда в медицинскую организацию</w:t>
      </w:r>
      <w:r w:rsid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.</w:t>
      </w:r>
    </w:p>
    <w:p w14:paraId="3A3A9D48" w14:textId="1B66618A" w:rsidR="009A09B9" w:rsidRPr="009D4E17" w:rsidRDefault="00224649" w:rsidP="007E4CBF">
      <w:pPr>
        <w:spacing w:after="0" w:line="276" w:lineRule="auto"/>
        <w:jc w:val="both"/>
        <w:rPr>
          <w:rFonts w:ascii="Times New Roman" w:hAnsi="Times New Roman" w:cs="Times New Roman"/>
          <w:i/>
          <w:color w:val="000000"/>
          <w:spacing w:val="2"/>
          <w:sz w:val="27"/>
          <w:szCs w:val="27"/>
          <w:shd w:val="clear" w:color="auto" w:fill="FFFFFF"/>
        </w:rPr>
      </w:pPr>
      <w:r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4</w:t>
      </w:r>
      <w:r w:rsidR="009A09B9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.</w:t>
      </w:r>
      <w:r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 xml:space="preserve"> </w:t>
      </w:r>
      <w:r w:rsidR="009A09B9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При предоставлении</w:t>
      </w:r>
      <w:r w:rsidR="007E4CBF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 xml:space="preserve"> медицинской организацией</w:t>
      </w:r>
      <w:r w:rsidR="009A09B9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 xml:space="preserve"> неполного пакета документов</w:t>
      </w:r>
      <w:r w:rsidR="007E4CBF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 xml:space="preserve">, </w:t>
      </w:r>
      <w:r w:rsidR="009A09B9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недостоверной информации</w:t>
      </w:r>
      <w:r w:rsidR="007E4CBF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 xml:space="preserve">, а также при предоставлении информации с нарушением сроков вопрос о </w:t>
      </w:r>
      <w:r w:rsidR="009A09B9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выезд</w:t>
      </w:r>
      <w:r w:rsidR="007E4CBF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е</w:t>
      </w:r>
      <w:r w:rsidR="009A09B9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 xml:space="preserve"> в медицинскую организацию</w:t>
      </w:r>
      <w:r w:rsidR="007E4CBF" w:rsidRP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 xml:space="preserve"> решается в индивидуальном порядке</w:t>
      </w:r>
      <w:r w:rsidR="009D4E17">
        <w:rPr>
          <w:rFonts w:ascii="Times New Roman" w:hAnsi="Times New Roman" w:cs="Times New Roman"/>
          <w:color w:val="000000"/>
          <w:spacing w:val="2"/>
          <w:sz w:val="27"/>
          <w:szCs w:val="27"/>
          <w:shd w:val="clear" w:color="auto" w:fill="FFFFFF"/>
        </w:rPr>
        <w:t>.</w:t>
      </w:r>
    </w:p>
    <w:p w14:paraId="75B099A9" w14:textId="77777777" w:rsidR="009A09B9" w:rsidRPr="00066E3E" w:rsidRDefault="009A09B9" w:rsidP="007E4CBF">
      <w:pPr>
        <w:spacing w:after="0" w:line="276" w:lineRule="auto"/>
        <w:jc w:val="both"/>
        <w:rPr>
          <w:rFonts w:ascii="Times New Roman" w:hAnsi="Times New Roman" w:cs="Times New Roman"/>
          <w:color w:val="000000"/>
          <w:spacing w:val="2"/>
          <w:sz w:val="28"/>
          <w:szCs w:val="28"/>
          <w:shd w:val="clear" w:color="auto" w:fill="FFFFFF"/>
        </w:rPr>
      </w:pPr>
    </w:p>
    <w:p w14:paraId="1303E5AD" w14:textId="77777777" w:rsidR="009A09B9" w:rsidRDefault="00DC4B76" w:rsidP="007E4CBF">
      <w:pPr>
        <w:spacing w:after="0" w:line="276" w:lineRule="auto"/>
        <w:jc w:val="both"/>
        <w:rPr>
          <w:rFonts w:ascii="Courier New" w:hAnsi="Courier New" w:cs="Courier New"/>
          <w:color w:val="000000"/>
          <w:spacing w:val="2"/>
          <w:sz w:val="20"/>
          <w:szCs w:val="20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4034754C" wp14:editId="3784C93D">
            <wp:extent cx="5940425" cy="4142433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1267" t="20267" r="26563" b="18933"/>
                    <a:stretch/>
                  </pic:blipFill>
                  <pic:spPr bwMode="auto">
                    <a:xfrm>
                      <a:off x="0" y="0"/>
                      <a:ext cx="5940425" cy="4142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EEC4D" w14:textId="77777777" w:rsidR="00DC4B76" w:rsidRDefault="00DC4B76" w:rsidP="007E4CBF">
      <w:pPr>
        <w:spacing w:after="0" w:line="276" w:lineRule="auto"/>
        <w:jc w:val="both"/>
        <w:rPr>
          <w:rFonts w:ascii="Courier New" w:hAnsi="Courier New" w:cs="Courier New"/>
          <w:color w:val="000000"/>
          <w:spacing w:val="2"/>
          <w:sz w:val="20"/>
          <w:szCs w:val="20"/>
          <w:shd w:val="clear" w:color="auto" w:fill="FFFFFF"/>
        </w:rPr>
      </w:pPr>
    </w:p>
    <w:p w14:paraId="610C0044" w14:textId="77777777" w:rsidR="00DC4B76" w:rsidRDefault="00DC4B76" w:rsidP="007E4CBF">
      <w:pPr>
        <w:spacing w:after="0" w:line="276" w:lineRule="auto"/>
        <w:jc w:val="both"/>
        <w:rPr>
          <w:rFonts w:ascii="Courier New" w:hAnsi="Courier New" w:cs="Courier New"/>
          <w:color w:val="000000"/>
          <w:spacing w:val="2"/>
          <w:sz w:val="20"/>
          <w:szCs w:val="20"/>
          <w:shd w:val="clear" w:color="auto" w:fill="FFFFFF"/>
        </w:rPr>
      </w:pPr>
    </w:p>
    <w:p w14:paraId="247316AF" w14:textId="77777777" w:rsidR="00DC4B76" w:rsidRDefault="00DC4B76" w:rsidP="007E4CBF">
      <w:pPr>
        <w:spacing w:after="0" w:line="276" w:lineRule="auto"/>
        <w:jc w:val="both"/>
        <w:rPr>
          <w:rFonts w:ascii="Courier New" w:hAnsi="Courier New" w:cs="Courier New"/>
          <w:color w:val="000000"/>
          <w:spacing w:val="2"/>
          <w:sz w:val="20"/>
          <w:szCs w:val="20"/>
          <w:shd w:val="clear" w:color="auto" w:fill="FFFFFF"/>
        </w:rPr>
      </w:pPr>
    </w:p>
    <w:p w14:paraId="6E39F337" w14:textId="77777777" w:rsidR="009A1255" w:rsidRDefault="009A1255" w:rsidP="007E4CBF">
      <w:pPr>
        <w:spacing w:line="276" w:lineRule="auto"/>
      </w:pPr>
    </w:p>
    <w:sectPr w:rsidR="009A1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97C"/>
    <w:rsid w:val="00224649"/>
    <w:rsid w:val="002E3ABF"/>
    <w:rsid w:val="002F6C3D"/>
    <w:rsid w:val="00331800"/>
    <w:rsid w:val="003E4837"/>
    <w:rsid w:val="004533A9"/>
    <w:rsid w:val="005A28CD"/>
    <w:rsid w:val="007B297C"/>
    <w:rsid w:val="007E4CBF"/>
    <w:rsid w:val="009A09B9"/>
    <w:rsid w:val="009A1255"/>
    <w:rsid w:val="009D4E17"/>
    <w:rsid w:val="009F5134"/>
    <w:rsid w:val="00DC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4E91E"/>
  <w15:chartTrackingRefBased/>
  <w15:docId w15:val="{BE47AB6F-30B2-4B91-8FB6-296E3D21A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9B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М. Уримов</dc:creator>
  <cp:keywords/>
  <dc:description/>
  <cp:lastModifiedBy>Sarmsakova Bibigul</cp:lastModifiedBy>
  <cp:revision>3</cp:revision>
  <dcterms:created xsi:type="dcterms:W3CDTF">2025-01-27T10:11:00Z</dcterms:created>
  <dcterms:modified xsi:type="dcterms:W3CDTF">2025-01-27T10:17:00Z</dcterms:modified>
</cp:coreProperties>
</file>